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F7" w:rsidRPr="00F35C8F" w:rsidRDefault="00F35C8F">
      <w:pPr>
        <w:pStyle w:val="1"/>
        <w:widowControl/>
        <w:shd w:val="clear" w:color="auto" w:fill="FFFFFF"/>
        <w:spacing w:beforeAutospacing="0" w:afterAutospacing="0" w:line="690" w:lineRule="atLeast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  <w:shd w:val="clear" w:color="auto" w:fill="FFFFFF"/>
        </w:rPr>
      </w:pPr>
      <w:r w:rsidRPr="00F35C8F">
        <w:rPr>
          <w:rFonts w:ascii="方正小标宋简体" w:eastAsia="方正小标宋简体" w:hAnsi="方正小标宋简体" w:cs="方正小标宋简体"/>
          <w:b w:val="0"/>
          <w:sz w:val="36"/>
          <w:szCs w:val="36"/>
          <w:shd w:val="clear" w:color="auto" w:fill="FFFFFF"/>
        </w:rPr>
        <w:t>淮北市</w:t>
      </w:r>
      <w:r w:rsidRPr="00F35C8F">
        <w:rPr>
          <w:rFonts w:ascii="方正小标宋简体" w:eastAsia="方正小标宋简体" w:hAnsi="方正小标宋简体" w:cs="方正小标宋简体"/>
          <w:b w:val="0"/>
          <w:sz w:val="36"/>
          <w:szCs w:val="36"/>
          <w:shd w:val="clear" w:color="auto" w:fill="FFFFFF"/>
        </w:rPr>
        <w:t>气象局</w:t>
      </w:r>
      <w:r w:rsidRPr="00F35C8F">
        <w:rPr>
          <w:rFonts w:ascii="方正小标宋简体" w:eastAsia="方正小标宋简体" w:hAnsi="方正小标宋简体" w:cs="方正小标宋简体"/>
          <w:b w:val="0"/>
          <w:sz w:val="36"/>
          <w:szCs w:val="36"/>
          <w:shd w:val="clear" w:color="auto" w:fill="FFFFFF"/>
        </w:rPr>
        <w:t>2021</w:t>
      </w:r>
      <w:r w:rsidRPr="00F35C8F">
        <w:rPr>
          <w:rFonts w:ascii="方正小标宋简体" w:eastAsia="方正小标宋简体" w:hAnsi="方正小标宋简体" w:cs="方正小标宋简体"/>
          <w:b w:val="0"/>
          <w:sz w:val="36"/>
          <w:szCs w:val="36"/>
          <w:shd w:val="clear" w:color="auto" w:fill="FFFFFF"/>
        </w:rPr>
        <w:t>年政府信息公开</w:t>
      </w:r>
      <w:r w:rsidRPr="00F35C8F">
        <w:rPr>
          <w:rFonts w:ascii="方正小标宋简体" w:eastAsia="方正小标宋简体" w:hAnsi="方正小标宋简体" w:cs="方正小标宋简体"/>
          <w:b w:val="0"/>
          <w:sz w:val="36"/>
          <w:szCs w:val="36"/>
          <w:shd w:val="clear" w:color="auto" w:fill="FFFFFF"/>
        </w:rPr>
        <w:t>工作年度报告</w:t>
      </w:r>
    </w:p>
    <w:p w:rsidR="00A32BF7" w:rsidRDefault="00A32BF7"/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="42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本报告是根据《中华人民共和国政府信息公开条例》（国务院令第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号）、《国务院办公厅政府信息与政务公开办公室关于印发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中华人民共和国政府信息公开工作年度报告格式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的通知》（国办公开办函〔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号）和《安徽省政务公开办公室关于做好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年度政府信息公开工作年度报告编制和发布工作的通知》（皖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政务办秘〔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号）要求，结合工作实际，由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淮北市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气象局撰写。全文由政府信息公开总体情况、主动公开政府信息情况、收到和处理政府信息公开申请情况、政府信息公开行政复议和行政诉讼情况、存在主要问题和改进情况、其它需要报告的事项等六部分组成。本报告中所列数据的统计期限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日止。如有疑问，请与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淮北市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气象局办公室联系。（地址：淮北市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相杜路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淮北市气象局办公室，邮编：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235000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，电话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:0561-3951098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一、总体情况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（一）主动公开情况。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年，我局对本年度公开的政府信息进行了认真的梳理和编目，截至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日，新增主动公开政府信息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502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条。其中包括：政策法规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条，重大决策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预公开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条，规划计划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条，决策部署落实情况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条，建议提案办理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条，机构领导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条，机构设置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条，财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lastRenderedPageBreak/>
        <w:t>政资金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条，应急管理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193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条，精准脱贫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条，权责清单和动态调整情况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条，公共服务清单和中介服务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条，行政权力运行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条，“双随机”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条，招标采购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条，新闻发布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条，政策解读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条，回应关切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条，监督保障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条。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eastAsia="宋体" w:hAnsi="宋体" w:cs="宋体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（二）依申请公开情况。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进一步规范依申请事项办理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答复机制，制定《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淮北市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气象局依申请公开制度》，提高政府信息公开行政复议审理规范制度。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淮北市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气象局共收到网上依申请公开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在规定时间内按要求办结，无行政诉讼复议和行政诉讼。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eastAsia="宋体" w:hAnsi="宋体" w:cs="宋体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（三）政府信息管理情况。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建立健全政府信息管理动态调整机制，围绕群众关心关切的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气象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方面热点话题，加大主动回应力度。落实信息公开目标考核，明确信息内容提供者的责任，要求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各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部门对所发布的信息合法性、真实性、准确性进行负责。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（四）政府信息公开平台建设。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充分发挥政府信息公开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网宣传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作用，结合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微博和微信公众号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等新媒体，及时做好预警信息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、政策法规等栏目发布工作，对群众关心的热点问题，快速反应、主动发声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，提升网站的集群和扩散效应。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（五）监督保障。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淮北市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气象局政务公开工作由主要负责人任组长，分管领导任副组长，办公室主任担任领导小组成员，政务公开办设在局办公室。制定印发《淮北市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气象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年政务公开重点工作任务分工》，将政务公开工作纳入年度工作绩效目标考核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开展社会评议制度，邀请群众对我局信息公开工作进行监督评议，对群众反馈的问题严肃对待。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年，各科室积极配合开展政务公开工作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圆满完成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A32BF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第二十条第（一）项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现行有效件数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A32BF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第二十条第（五）项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本年处理决定数量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75</w:t>
            </w:r>
          </w:p>
        </w:tc>
      </w:tr>
      <w:tr w:rsidR="00A32BF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第二十条第（六）项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本年处理决定数量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A32BF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第二十条第（八）项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本年收费金额（单位：万元）</w:t>
            </w:r>
          </w:p>
        </w:tc>
      </w:tr>
      <w:tr w:rsidR="00A32BF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:rsidR="00A32BF7" w:rsidRDefault="00A32BF7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3"/>
        <w:jc w:val="both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32BF7" w:rsidRDefault="00A32BF7">
      <w:pPr>
        <w:pStyle w:val="a5"/>
        <w:widowControl/>
        <w:shd w:val="clear" w:color="auto" w:fill="FFFFFF"/>
        <w:spacing w:beforeAutospacing="0" w:afterAutospacing="0" w:line="450" w:lineRule="atLeast"/>
        <w:jc w:val="both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074"/>
        <w:gridCol w:w="3065"/>
        <w:gridCol w:w="678"/>
        <w:gridCol w:w="691"/>
        <w:gridCol w:w="691"/>
        <w:gridCol w:w="691"/>
        <w:gridCol w:w="691"/>
        <w:gridCol w:w="694"/>
        <w:gridCol w:w="691"/>
      </w:tblGrid>
      <w:tr w:rsidR="00A32BF7">
        <w:trPr>
          <w:jc w:val="center"/>
        </w:trPr>
        <w:tc>
          <w:tcPr>
            <w:tcW w:w="49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关系为：第一项加第二项之和，等于第三项加第四项之和）</w:t>
            </w:r>
          </w:p>
        </w:tc>
        <w:tc>
          <w:tcPr>
            <w:tcW w:w="4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申请人情况</w:t>
            </w:r>
          </w:p>
        </w:tc>
      </w:tr>
      <w:tr w:rsidR="00A32BF7">
        <w:trPr>
          <w:jc w:val="center"/>
        </w:trPr>
        <w:tc>
          <w:tcPr>
            <w:tcW w:w="4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总计</w:t>
            </w:r>
          </w:p>
        </w:tc>
      </w:tr>
      <w:tr w:rsidR="00A32BF7">
        <w:trPr>
          <w:jc w:val="center"/>
        </w:trPr>
        <w:tc>
          <w:tcPr>
            <w:tcW w:w="4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商业</w:t>
            </w:r>
          </w:p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科研</w:t>
            </w:r>
          </w:p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机构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691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32BF7"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F35C8F"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>
        <w:trPr>
          <w:jc w:val="center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7035B1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BC7899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BD2DA8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稳定”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3B7895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282544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E260B6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4A2430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A44364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8D3289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4A150E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E21B09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D30AC0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不予处理</w:t>
            </w:r>
            <w:proofErr w:type="gramEnd"/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C27AB9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A206C5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33058F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363684">
        <w:trPr>
          <w:trHeight w:val="779"/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7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CC5E66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1.申请人无正当理由逾期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再处理其政府信息公开申请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213915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再处理其政府信息公开申请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F1124F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3.其他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F35C8F" w:rsidTr="00AE37AE">
        <w:trPr>
          <w:jc w:val="center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5C8F" w:rsidRDefault="00F35C8F" w:rsidP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F35C8F" w:rsidTr="00642FDB"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</w:tbl>
    <w:p w:rsidR="00A32BF7" w:rsidRDefault="00F35C8F" w:rsidP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1028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536"/>
      </w:tblGrid>
      <w:tr w:rsidR="00A32BF7" w:rsidTr="00F35C8F">
        <w:trPr>
          <w:jc w:val="center"/>
        </w:trPr>
        <w:tc>
          <w:tcPr>
            <w:tcW w:w="3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行政诉讼</w:t>
            </w:r>
          </w:p>
        </w:tc>
      </w:tr>
      <w:tr w:rsidR="00A32BF7" w:rsidTr="00F35C8F"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纠正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审结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复议后起诉</w:t>
            </w:r>
          </w:p>
        </w:tc>
      </w:tr>
      <w:tr w:rsidR="00A32BF7" w:rsidTr="00F35C8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A32B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维持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纠正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审结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维持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纠正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结果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审结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BF7" w:rsidRDefault="00F35C8F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总计</w:t>
            </w:r>
          </w:p>
        </w:tc>
      </w:tr>
      <w:tr w:rsidR="00F35C8F" w:rsidTr="00F35C8F">
        <w:trPr>
          <w:trHeight w:val="672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 w:colFirst="0" w:colLast="14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C8F" w:rsidRDefault="00F35C8F" w:rsidP="004A0BDA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</w:tbl>
    <w:bookmarkEnd w:id="0"/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五、存在的主要问题及改进情况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政策文件解读形式不够丰富，质量不高。下一步，我局将创新政策解读方法，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利用图文并茂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、喜闻乐见的形式，提升相关解读工作的专业性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让群众对我局信息公开工作认可、满意。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宋体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（二）加强政务公开宣传学习，积极参加政务公开培训，做到该公开的及时公开，切实提升单位政务信息公开工作水平。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3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六、其他需要报告的事项</w:t>
      </w:r>
    </w:p>
    <w:p w:rsidR="00A32BF7" w:rsidRDefault="00F35C8F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年我局未收取因依申请公开办理产生的信息处理费。</w:t>
      </w:r>
    </w:p>
    <w:p w:rsidR="00A32BF7" w:rsidRDefault="00A32BF7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A32BF7" w:rsidRDefault="00A32BF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32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27"/>
    <w:rsid w:val="000303CD"/>
    <w:rsid w:val="000D2037"/>
    <w:rsid w:val="00133893"/>
    <w:rsid w:val="002A6F5D"/>
    <w:rsid w:val="00394227"/>
    <w:rsid w:val="003C6B86"/>
    <w:rsid w:val="004E330E"/>
    <w:rsid w:val="005B41A0"/>
    <w:rsid w:val="008B42E3"/>
    <w:rsid w:val="008D1C45"/>
    <w:rsid w:val="00915129"/>
    <w:rsid w:val="0093665C"/>
    <w:rsid w:val="009D4EE8"/>
    <w:rsid w:val="009E1380"/>
    <w:rsid w:val="00A32BF7"/>
    <w:rsid w:val="00A50F67"/>
    <w:rsid w:val="00B85F1C"/>
    <w:rsid w:val="00C17CD4"/>
    <w:rsid w:val="00D33105"/>
    <w:rsid w:val="00F067C6"/>
    <w:rsid w:val="00F35C8F"/>
    <w:rsid w:val="00FE5DE6"/>
    <w:rsid w:val="0118406A"/>
    <w:rsid w:val="02273336"/>
    <w:rsid w:val="02301FCF"/>
    <w:rsid w:val="025A529E"/>
    <w:rsid w:val="02B04EBD"/>
    <w:rsid w:val="036174DB"/>
    <w:rsid w:val="043A35D9"/>
    <w:rsid w:val="04D05CEB"/>
    <w:rsid w:val="05C0366A"/>
    <w:rsid w:val="061B4B3D"/>
    <w:rsid w:val="076A5F83"/>
    <w:rsid w:val="07A80859"/>
    <w:rsid w:val="07E04497"/>
    <w:rsid w:val="086A1FB2"/>
    <w:rsid w:val="0B627C36"/>
    <w:rsid w:val="0B8769D7"/>
    <w:rsid w:val="0CB832EC"/>
    <w:rsid w:val="0D662D48"/>
    <w:rsid w:val="0DDD6D83"/>
    <w:rsid w:val="0FDC19E8"/>
    <w:rsid w:val="12490E8B"/>
    <w:rsid w:val="129E2F84"/>
    <w:rsid w:val="12CA5B28"/>
    <w:rsid w:val="14EF1875"/>
    <w:rsid w:val="15FC6940"/>
    <w:rsid w:val="1639688A"/>
    <w:rsid w:val="17997A49"/>
    <w:rsid w:val="1A6B4094"/>
    <w:rsid w:val="1B701236"/>
    <w:rsid w:val="1C7A6810"/>
    <w:rsid w:val="1CA65CBB"/>
    <w:rsid w:val="1E2F7187"/>
    <w:rsid w:val="1E4748F8"/>
    <w:rsid w:val="1FBA6F24"/>
    <w:rsid w:val="20E22BD6"/>
    <w:rsid w:val="22C62F3A"/>
    <w:rsid w:val="23EE53EE"/>
    <w:rsid w:val="24D9609E"/>
    <w:rsid w:val="254F010E"/>
    <w:rsid w:val="276500BD"/>
    <w:rsid w:val="27DD40F7"/>
    <w:rsid w:val="28235FAE"/>
    <w:rsid w:val="28854F33"/>
    <w:rsid w:val="29471828"/>
    <w:rsid w:val="2B591CE7"/>
    <w:rsid w:val="2C0003B4"/>
    <w:rsid w:val="2C016606"/>
    <w:rsid w:val="2D2B320F"/>
    <w:rsid w:val="2DCC2C44"/>
    <w:rsid w:val="2DF34DBC"/>
    <w:rsid w:val="2F264CBE"/>
    <w:rsid w:val="30316D8E"/>
    <w:rsid w:val="31B9528D"/>
    <w:rsid w:val="3656754F"/>
    <w:rsid w:val="36C73FA8"/>
    <w:rsid w:val="37166476"/>
    <w:rsid w:val="37737C8C"/>
    <w:rsid w:val="37B704C1"/>
    <w:rsid w:val="37CE1367"/>
    <w:rsid w:val="37E82428"/>
    <w:rsid w:val="38934A8A"/>
    <w:rsid w:val="3A5C534F"/>
    <w:rsid w:val="3C447E49"/>
    <w:rsid w:val="3E38578C"/>
    <w:rsid w:val="3E5527E2"/>
    <w:rsid w:val="3E8F7AA2"/>
    <w:rsid w:val="40E37C31"/>
    <w:rsid w:val="41281AE7"/>
    <w:rsid w:val="42E64203"/>
    <w:rsid w:val="456F23DB"/>
    <w:rsid w:val="4588349D"/>
    <w:rsid w:val="46A2058E"/>
    <w:rsid w:val="48711FC6"/>
    <w:rsid w:val="4B577B99"/>
    <w:rsid w:val="4B9009B5"/>
    <w:rsid w:val="4D4128AF"/>
    <w:rsid w:val="4E6F0D56"/>
    <w:rsid w:val="4E916F1E"/>
    <w:rsid w:val="4FB01626"/>
    <w:rsid w:val="50630442"/>
    <w:rsid w:val="50EE4AFC"/>
    <w:rsid w:val="52462715"/>
    <w:rsid w:val="530A3F5D"/>
    <w:rsid w:val="533267F6"/>
    <w:rsid w:val="539A0326"/>
    <w:rsid w:val="542E16B3"/>
    <w:rsid w:val="561C5C67"/>
    <w:rsid w:val="57BD5228"/>
    <w:rsid w:val="584219D5"/>
    <w:rsid w:val="58694A68"/>
    <w:rsid w:val="595B6AA6"/>
    <w:rsid w:val="5AD92379"/>
    <w:rsid w:val="5AFF16B3"/>
    <w:rsid w:val="5B6D31BC"/>
    <w:rsid w:val="5C6A5252"/>
    <w:rsid w:val="5CA82986"/>
    <w:rsid w:val="5D301FF8"/>
    <w:rsid w:val="5DCA41FA"/>
    <w:rsid w:val="613025C6"/>
    <w:rsid w:val="63FD075A"/>
    <w:rsid w:val="652E0A4C"/>
    <w:rsid w:val="65A215B9"/>
    <w:rsid w:val="66E77BCB"/>
    <w:rsid w:val="679E7C93"/>
    <w:rsid w:val="687C2595"/>
    <w:rsid w:val="68FE74B6"/>
    <w:rsid w:val="6B016D82"/>
    <w:rsid w:val="6C77554D"/>
    <w:rsid w:val="6F082DD5"/>
    <w:rsid w:val="6F55769C"/>
    <w:rsid w:val="70B14DA6"/>
    <w:rsid w:val="712F423E"/>
    <w:rsid w:val="71D074AE"/>
    <w:rsid w:val="72D57472"/>
    <w:rsid w:val="73AF381F"/>
    <w:rsid w:val="746C1710"/>
    <w:rsid w:val="753C2E34"/>
    <w:rsid w:val="763E0E8A"/>
    <w:rsid w:val="76E41A31"/>
    <w:rsid w:val="77FD6DA6"/>
    <w:rsid w:val="795D5ACB"/>
    <w:rsid w:val="796628B9"/>
    <w:rsid w:val="7AA66A2D"/>
    <w:rsid w:val="7BF87D2D"/>
    <w:rsid w:val="7E3D5ECB"/>
    <w:rsid w:val="7F2A139E"/>
    <w:rsid w:val="7FCB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8655A-9E8B-4159-973A-E71BB8BF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395</Words>
  <Characters>2258</Characters>
  <Application>Microsoft Office Word</Application>
  <DocSecurity>0</DocSecurity>
  <Lines>18</Lines>
  <Paragraphs>5</Paragraphs>
  <ScaleCrop>false</ScaleCrop>
  <Company>China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吕燕</cp:lastModifiedBy>
  <cp:revision>2</cp:revision>
  <cp:lastPrinted>2022-01-27T09:34:00Z</cp:lastPrinted>
  <dcterms:created xsi:type="dcterms:W3CDTF">2022-01-28T07:07:00Z</dcterms:created>
  <dcterms:modified xsi:type="dcterms:W3CDTF">2022-01-28T07:07:00Z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3BC0FA53C00D4C6B9D8AA2DCEE078857</vt:lpwstr>
  </property>
</Properties>
</file>