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A2" w:rsidRDefault="00FF7BA2" w:rsidP="00C37E31">
      <w:pPr>
        <w:pStyle w:val="01-1"/>
        <w:spacing w:line="800" w:lineRule="exact"/>
        <w:ind w:firstLine="0"/>
        <w:jc w:val="center"/>
        <w:rPr>
          <w:rFonts w:ascii="方正小标宋简体" w:eastAsia="方正小标宋简体"/>
          <w:sz w:val="52"/>
          <w:szCs w:val="52"/>
        </w:rPr>
      </w:pPr>
      <w:bookmarkStart w:id="0" w:name="_Toc26455962"/>
      <w:bookmarkStart w:id="1" w:name="_Toc36220927"/>
      <w:bookmarkStart w:id="2" w:name="_GoBack"/>
      <w:bookmarkEnd w:id="2"/>
    </w:p>
    <w:p w:rsidR="00D917EE" w:rsidRDefault="00D917EE" w:rsidP="00C37E31">
      <w:pPr>
        <w:pStyle w:val="01-1"/>
        <w:spacing w:line="800" w:lineRule="exact"/>
        <w:ind w:firstLine="0"/>
        <w:jc w:val="center"/>
        <w:rPr>
          <w:rFonts w:ascii="方正小标宋简体" w:eastAsia="方正小标宋简体"/>
          <w:sz w:val="52"/>
          <w:szCs w:val="52"/>
        </w:rPr>
      </w:pPr>
    </w:p>
    <w:p w:rsidR="00FF7BA2" w:rsidRPr="00FF7BA2" w:rsidRDefault="00FF7BA2" w:rsidP="00F550AE">
      <w:pPr>
        <w:pStyle w:val="01-1"/>
        <w:spacing w:line="720" w:lineRule="auto"/>
        <w:ind w:firstLine="0"/>
        <w:jc w:val="center"/>
        <w:rPr>
          <w:rFonts w:ascii="方正小标宋简体" w:eastAsia="方正小标宋简体"/>
          <w:sz w:val="52"/>
          <w:szCs w:val="52"/>
        </w:rPr>
      </w:pPr>
      <w:r>
        <w:rPr>
          <w:rFonts w:ascii="方正小标宋简体" w:eastAsia="方正小标宋简体" w:hint="eastAsia"/>
          <w:sz w:val="52"/>
          <w:szCs w:val="52"/>
        </w:rPr>
        <w:t>安徽省防雷检测职业技能竞赛</w:t>
      </w:r>
      <w:r w:rsidR="00F550AE">
        <w:rPr>
          <w:rFonts w:ascii="方正小标宋简体" w:eastAsia="方正小标宋简体"/>
          <w:sz w:val="52"/>
          <w:szCs w:val="52"/>
        </w:rPr>
        <w:br/>
      </w:r>
      <w:r>
        <w:rPr>
          <w:rFonts w:ascii="方正小标宋简体" w:eastAsia="方正小标宋简体" w:hint="eastAsia"/>
          <w:sz w:val="52"/>
          <w:szCs w:val="52"/>
        </w:rPr>
        <w:t>综合知识竞赛</w:t>
      </w:r>
      <w:r w:rsidR="008B1DF6">
        <w:rPr>
          <w:rFonts w:ascii="方正小标宋简体" w:eastAsia="方正小标宋简体" w:hint="eastAsia"/>
          <w:sz w:val="52"/>
          <w:szCs w:val="52"/>
        </w:rPr>
        <w:t>试</w:t>
      </w:r>
      <w:r>
        <w:rPr>
          <w:rFonts w:ascii="方正小标宋简体" w:eastAsia="方正小标宋简体" w:hint="eastAsia"/>
          <w:sz w:val="52"/>
          <w:szCs w:val="52"/>
        </w:rPr>
        <w:t>题库</w:t>
      </w:r>
    </w:p>
    <w:p w:rsidR="00FF7BA2" w:rsidRPr="009D2F0A" w:rsidRDefault="00FF7BA2" w:rsidP="00FF7BA2">
      <w:pPr>
        <w:pStyle w:val="01-1"/>
        <w:spacing w:line="560" w:lineRule="exact"/>
        <w:ind w:firstLine="482"/>
        <w:rPr>
          <w:rFonts w:ascii="方正小标宋简体" w:eastAsia="方正小标宋简体"/>
          <w:sz w:val="52"/>
          <w:szCs w:val="52"/>
        </w:rPr>
      </w:pPr>
    </w:p>
    <w:p w:rsidR="008F26DB" w:rsidRDefault="008F26DB" w:rsidP="00FF7BA2">
      <w:pPr>
        <w:pStyle w:val="01-1"/>
        <w:spacing w:line="560" w:lineRule="exact"/>
        <w:ind w:firstLine="482"/>
        <w:rPr>
          <w:rFonts w:ascii="方正小标宋简体" w:eastAsia="方正小标宋简体"/>
          <w:sz w:val="52"/>
          <w:szCs w:val="52"/>
        </w:rPr>
      </w:pPr>
    </w:p>
    <w:p w:rsidR="008F26DB" w:rsidRDefault="008F26DB" w:rsidP="00FF7BA2">
      <w:pPr>
        <w:pStyle w:val="01-1"/>
        <w:spacing w:line="560" w:lineRule="exact"/>
        <w:ind w:firstLine="482"/>
        <w:rPr>
          <w:rFonts w:ascii="方正小标宋简体" w:eastAsia="方正小标宋简体"/>
          <w:sz w:val="52"/>
          <w:szCs w:val="52"/>
        </w:rPr>
      </w:pPr>
    </w:p>
    <w:p w:rsidR="008F26DB" w:rsidRDefault="008F26DB" w:rsidP="00FF7BA2">
      <w:pPr>
        <w:pStyle w:val="01-1"/>
        <w:spacing w:line="560" w:lineRule="exact"/>
        <w:ind w:firstLine="482"/>
        <w:rPr>
          <w:rFonts w:ascii="方正小标宋简体" w:eastAsia="方正小标宋简体"/>
          <w:sz w:val="52"/>
          <w:szCs w:val="52"/>
        </w:rPr>
      </w:pPr>
    </w:p>
    <w:p w:rsidR="008F26DB" w:rsidRDefault="008F26DB" w:rsidP="00FF7BA2">
      <w:pPr>
        <w:pStyle w:val="01-1"/>
        <w:spacing w:line="560" w:lineRule="exact"/>
        <w:ind w:firstLine="482"/>
        <w:rPr>
          <w:rFonts w:ascii="方正小标宋简体" w:eastAsia="方正小标宋简体"/>
          <w:sz w:val="52"/>
          <w:szCs w:val="52"/>
        </w:rPr>
      </w:pPr>
    </w:p>
    <w:p w:rsidR="008F26DB" w:rsidRDefault="008F26DB" w:rsidP="00FF7BA2">
      <w:pPr>
        <w:pStyle w:val="01-1"/>
        <w:spacing w:line="560" w:lineRule="exact"/>
        <w:ind w:firstLine="482"/>
        <w:rPr>
          <w:rFonts w:ascii="方正小标宋简体" w:eastAsia="方正小标宋简体"/>
          <w:sz w:val="52"/>
          <w:szCs w:val="52"/>
        </w:rPr>
      </w:pPr>
    </w:p>
    <w:p w:rsidR="008F26DB" w:rsidRDefault="008F26DB" w:rsidP="00FF7BA2">
      <w:pPr>
        <w:pStyle w:val="01-1"/>
        <w:spacing w:line="560" w:lineRule="exact"/>
        <w:ind w:firstLine="482"/>
        <w:rPr>
          <w:rFonts w:ascii="方正小标宋简体" w:eastAsia="方正小标宋简体"/>
          <w:sz w:val="52"/>
          <w:szCs w:val="52"/>
        </w:rPr>
      </w:pPr>
    </w:p>
    <w:p w:rsidR="00A0161A" w:rsidRDefault="00A0161A" w:rsidP="00FF7BA2">
      <w:pPr>
        <w:pStyle w:val="01-1"/>
        <w:spacing w:line="560" w:lineRule="exact"/>
        <w:ind w:firstLine="482"/>
        <w:rPr>
          <w:rFonts w:ascii="方正小标宋简体" w:eastAsia="方正小标宋简体"/>
          <w:sz w:val="52"/>
          <w:szCs w:val="52"/>
        </w:rPr>
      </w:pPr>
    </w:p>
    <w:p w:rsidR="008F26DB" w:rsidRPr="008F26DB" w:rsidRDefault="008F26DB" w:rsidP="006B2834">
      <w:pPr>
        <w:pStyle w:val="01-1"/>
        <w:spacing w:line="560" w:lineRule="exact"/>
        <w:ind w:firstLine="0"/>
        <w:jc w:val="center"/>
        <w:rPr>
          <w:rFonts w:ascii="Times New Roman" w:eastAsia="黑体" w:hAnsi="Times New Roman"/>
          <w:sz w:val="44"/>
          <w:szCs w:val="44"/>
        </w:rPr>
      </w:pPr>
      <w:r w:rsidRPr="008F26DB">
        <w:rPr>
          <w:rFonts w:ascii="Times New Roman" w:eastAsia="黑体" w:hAnsi="Times New Roman"/>
          <w:sz w:val="44"/>
          <w:szCs w:val="44"/>
        </w:rPr>
        <w:t>2021.7.</w:t>
      </w:r>
      <w:r w:rsidR="00251A01">
        <w:rPr>
          <w:rFonts w:ascii="Times New Roman" w:eastAsia="黑体" w:hAnsi="Times New Roman" w:hint="eastAsia"/>
          <w:sz w:val="44"/>
          <w:szCs w:val="44"/>
        </w:rPr>
        <w:t>19</w:t>
      </w:r>
    </w:p>
    <w:p w:rsidR="00FF7BA2" w:rsidRDefault="00FF7BA2" w:rsidP="00FF7BA2">
      <w:pPr>
        <w:pStyle w:val="af1"/>
        <w:spacing w:before="0" w:beforeAutospacing="0" w:after="0" w:afterAutospacing="0" w:line="400" w:lineRule="exact"/>
        <w:ind w:left="480"/>
        <w:rPr>
          <w:rFonts w:ascii="Times New Roman" w:hAnsi="Times New Roman" w:cs="Times New Roman"/>
          <w:color w:val="000000"/>
        </w:rPr>
      </w:pPr>
      <w:r>
        <w:rPr>
          <w:rFonts w:ascii="Times New Roman" w:hAnsi="Times New Roman" w:cs="Times New Roman"/>
          <w:color w:val="000000"/>
        </w:rPr>
        <w:br w:type="page"/>
      </w:r>
    </w:p>
    <w:p w:rsidR="00C259B9" w:rsidRDefault="00C259B9" w:rsidP="008F26DB">
      <w:pPr>
        <w:pStyle w:val="af1"/>
        <w:spacing w:before="0" w:beforeAutospacing="0" w:after="0" w:afterAutospacing="0" w:line="560" w:lineRule="exact"/>
        <w:jc w:val="center"/>
        <w:rPr>
          <w:rFonts w:ascii="楷体" w:eastAsia="楷体" w:hAnsi="楷体" w:cs="Times New Roman"/>
          <w:color w:val="000000"/>
          <w:sz w:val="52"/>
          <w:szCs w:val="52"/>
        </w:rPr>
      </w:pPr>
    </w:p>
    <w:p w:rsidR="00C259B9" w:rsidRDefault="00C259B9" w:rsidP="008F26DB">
      <w:pPr>
        <w:pStyle w:val="af1"/>
        <w:spacing w:before="0" w:beforeAutospacing="0" w:after="0" w:afterAutospacing="0" w:line="560" w:lineRule="exact"/>
        <w:jc w:val="center"/>
        <w:rPr>
          <w:rFonts w:ascii="楷体" w:eastAsia="楷体" w:hAnsi="楷体" w:cs="Times New Roman"/>
          <w:color w:val="000000"/>
          <w:sz w:val="52"/>
          <w:szCs w:val="52"/>
        </w:rPr>
      </w:pPr>
    </w:p>
    <w:p w:rsidR="008F26DB" w:rsidRPr="004D59B3" w:rsidRDefault="008F26DB" w:rsidP="008F26DB">
      <w:pPr>
        <w:pStyle w:val="af1"/>
        <w:spacing w:before="0" w:beforeAutospacing="0" w:after="0" w:afterAutospacing="0" w:line="560" w:lineRule="exact"/>
        <w:jc w:val="center"/>
        <w:rPr>
          <w:rFonts w:asciiTheme="minorEastAsia" w:eastAsiaTheme="minorEastAsia" w:hAnsiTheme="minorEastAsia" w:cs="Times New Roman"/>
          <w:b/>
          <w:color w:val="000000"/>
          <w:sz w:val="36"/>
          <w:szCs w:val="36"/>
        </w:rPr>
      </w:pPr>
      <w:r w:rsidRPr="004D59B3">
        <w:rPr>
          <w:rFonts w:asciiTheme="minorEastAsia" w:eastAsiaTheme="minorEastAsia" w:hAnsiTheme="minorEastAsia" w:cs="Times New Roman" w:hint="eastAsia"/>
          <w:b/>
          <w:color w:val="000000"/>
          <w:sz w:val="36"/>
          <w:szCs w:val="36"/>
        </w:rPr>
        <w:t>目  录</w:t>
      </w:r>
    </w:p>
    <w:p w:rsidR="00197F3A" w:rsidRDefault="00197F3A">
      <w:pPr>
        <w:pStyle w:val="20"/>
        <w:rPr>
          <w:rFonts w:asciiTheme="minorHAnsi" w:eastAsiaTheme="minorEastAsia" w:hAnsiTheme="minorHAnsi" w:cstheme="minorBidi"/>
          <w:sz w:val="21"/>
          <w:szCs w:val="22"/>
        </w:rPr>
      </w:pPr>
      <w:r>
        <w:rPr>
          <w:rFonts w:ascii="Times New Roman" w:hAnsi="Times New Roman" w:cs="Times New Roman"/>
          <w:color w:val="000000"/>
        </w:rPr>
        <w:fldChar w:fldCharType="begin"/>
      </w:r>
      <w:r>
        <w:rPr>
          <w:rFonts w:ascii="Times New Roman" w:hAnsi="Times New Roman" w:cs="Times New Roman"/>
          <w:color w:val="000000"/>
        </w:rPr>
        <w:instrText xml:space="preserve"> TOC \o "1-3" \h \z \u </w:instrText>
      </w:r>
      <w:r>
        <w:rPr>
          <w:rFonts w:ascii="Times New Roman" w:hAnsi="Times New Roman" w:cs="Times New Roman"/>
          <w:color w:val="000000"/>
        </w:rPr>
        <w:fldChar w:fldCharType="separate"/>
      </w:r>
    </w:p>
    <w:p w:rsidR="00197F3A" w:rsidRPr="00197F3A" w:rsidRDefault="00521E71" w:rsidP="00815B4B">
      <w:pPr>
        <w:spacing w:line="500" w:lineRule="exact"/>
        <w:rPr>
          <w:rFonts w:ascii="Times New Roman" w:eastAsiaTheme="minorEastAsia" w:hAnsi="Times New Roman" w:cs="Times New Roman"/>
          <w:noProof/>
          <w:sz w:val="28"/>
          <w:szCs w:val="28"/>
        </w:rPr>
      </w:pPr>
      <w:hyperlink w:anchor="_Toc76113374" w:history="1">
        <w:r w:rsidR="00197F3A" w:rsidRPr="00197F3A">
          <w:rPr>
            <w:rStyle w:val="af"/>
            <w:rFonts w:ascii="Times New Roman" w:eastAsiaTheme="minorEastAsia" w:hAnsi="Times New Roman"/>
            <w:noProof/>
            <w:sz w:val="28"/>
            <w:szCs w:val="28"/>
          </w:rPr>
          <w:t xml:space="preserve">1 </w:t>
        </w:r>
        <w:r w:rsidR="00197F3A" w:rsidRPr="00197F3A">
          <w:rPr>
            <w:rStyle w:val="af"/>
            <w:rFonts w:ascii="Times New Roman" w:eastAsiaTheme="minorEastAsia" w:hAnsi="Times New Roman"/>
            <w:noProof/>
            <w:sz w:val="28"/>
            <w:szCs w:val="28"/>
          </w:rPr>
          <w:t>防雷检测综合知识竞赛题库（</w:t>
        </w:r>
        <w:r w:rsidR="00197F3A" w:rsidRPr="00197F3A">
          <w:rPr>
            <w:rStyle w:val="af"/>
            <w:rFonts w:ascii="Times New Roman" w:eastAsiaTheme="minorEastAsia" w:hAnsi="Times New Roman"/>
            <w:noProof/>
            <w:sz w:val="28"/>
            <w:szCs w:val="28"/>
          </w:rPr>
          <w:t>2019</w:t>
        </w:r>
        <w:r w:rsidR="00197F3A" w:rsidRPr="00197F3A">
          <w:rPr>
            <w:rStyle w:val="af"/>
            <w:rFonts w:ascii="Times New Roman" w:eastAsiaTheme="minorEastAsia" w:hAnsi="Times New Roman"/>
            <w:noProof/>
            <w:sz w:val="28"/>
            <w:szCs w:val="28"/>
          </w:rPr>
          <w:t>年编）</w:t>
        </w:r>
        <w:r w:rsidR="00197F3A" w:rsidRPr="00197F3A">
          <w:rPr>
            <w:rStyle w:val="af"/>
            <w:rFonts w:ascii="Times New Roman" w:eastAsiaTheme="minorEastAsia" w:hAnsi="Times New Roman"/>
            <w:noProof/>
            <w:webHidden/>
            <w:sz w:val="28"/>
            <w:szCs w:val="28"/>
          </w:rPr>
          <w:t>………………………………</w:t>
        </w:r>
        <w:r w:rsidR="002B4265">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t>…</w:t>
        </w:r>
        <w:r w:rsidR="00197F3A" w:rsidRP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_Toc76113374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100" w:firstLine="320"/>
        <w:rPr>
          <w:rFonts w:ascii="Times New Roman" w:eastAsiaTheme="minorEastAsia" w:hAnsi="Times New Roman" w:cs="Times New Roman"/>
          <w:noProof/>
          <w:sz w:val="28"/>
          <w:szCs w:val="28"/>
        </w:rPr>
      </w:pPr>
      <w:hyperlink w:anchor="_Toc76113375" w:history="1">
        <w:r w:rsidR="00197F3A" w:rsidRPr="00197F3A">
          <w:rPr>
            <w:rStyle w:val="af"/>
            <w:rFonts w:ascii="Times New Roman" w:eastAsiaTheme="minorEastAsia" w:hAnsi="Times New Roman"/>
            <w:noProof/>
            <w:sz w:val="28"/>
            <w:szCs w:val="28"/>
          </w:rPr>
          <w:t xml:space="preserve">1.1 </w:t>
        </w:r>
        <w:r w:rsidR="00197F3A" w:rsidRPr="00197F3A">
          <w:rPr>
            <w:rStyle w:val="af"/>
            <w:rFonts w:ascii="Times New Roman" w:eastAsiaTheme="minorEastAsia" w:hAnsi="Times New Roman"/>
            <w:noProof/>
            <w:sz w:val="28"/>
            <w:szCs w:val="28"/>
          </w:rPr>
          <w:t>法律法规</w:t>
        </w:r>
        <w:r w:rsidR="00197F3A" w:rsidRPr="00197F3A">
          <w:rPr>
            <w:rStyle w:val="af"/>
            <w:rFonts w:ascii="Times New Roman" w:eastAsiaTheme="minorEastAsia" w:hAnsi="Times New Roman"/>
            <w:noProof/>
            <w:webHidden/>
            <w:sz w:val="28"/>
            <w:szCs w:val="28"/>
          </w:rPr>
          <w:tab/>
          <w:t>…………………………………………………………………</w:t>
        </w:r>
        <w:r w:rsidR="002B4265">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_Toc76113375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76" w:history="1">
        <w:r w:rsidR="00197F3A" w:rsidRPr="00197F3A">
          <w:rPr>
            <w:rStyle w:val="af"/>
            <w:rFonts w:ascii="Times New Roman" w:eastAsiaTheme="minorEastAsia" w:hAnsi="Times New Roman"/>
            <w:noProof/>
            <w:sz w:val="28"/>
            <w:szCs w:val="28"/>
          </w:rPr>
          <w:t xml:space="preserve">1.1.1 </w:t>
        </w:r>
        <w:r w:rsidR="00197F3A" w:rsidRPr="00197F3A">
          <w:rPr>
            <w:rStyle w:val="af"/>
            <w:rFonts w:ascii="Times New Roman" w:eastAsiaTheme="minorEastAsia" w:hAnsi="Times New Roman"/>
            <w:noProof/>
            <w:sz w:val="28"/>
            <w:szCs w:val="28"/>
          </w:rPr>
          <w:t>单选题</w:t>
        </w:r>
        <w:r w:rsidR="00197F3A" w:rsidRPr="00197F3A">
          <w:rPr>
            <w:rStyle w:val="af"/>
            <w:rFonts w:ascii="Times New Roman" w:eastAsiaTheme="minorEastAsia" w:hAnsi="Times New Roman"/>
            <w:noProof/>
            <w:webHidden/>
            <w:sz w:val="28"/>
            <w:szCs w:val="28"/>
          </w:rPr>
          <w:tab/>
          <w:t>……………………………………………………………</w:t>
        </w:r>
        <w:r w:rsidR="002B4265">
          <w:rPr>
            <w:rStyle w:val="af"/>
            <w:rFonts w:ascii="Times New Roman" w:eastAsiaTheme="minorEastAsia" w:hAnsi="Times New Roman" w:hint="eastAsia"/>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_Toc76113376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77" w:history="1">
        <w:r w:rsidR="00197F3A" w:rsidRPr="00197F3A">
          <w:rPr>
            <w:rStyle w:val="af"/>
            <w:rFonts w:ascii="Times New Roman" w:eastAsiaTheme="minorEastAsia" w:hAnsi="Times New Roman"/>
            <w:noProof/>
            <w:sz w:val="28"/>
            <w:szCs w:val="28"/>
          </w:rPr>
          <w:t xml:space="preserve">1.1.2 </w:t>
        </w:r>
        <w:r w:rsidR="00197F3A" w:rsidRPr="00197F3A">
          <w:rPr>
            <w:rStyle w:val="af"/>
            <w:rFonts w:ascii="Times New Roman" w:eastAsiaTheme="minorEastAsia" w:hAnsi="Times New Roman"/>
            <w:noProof/>
            <w:sz w:val="28"/>
            <w:szCs w:val="28"/>
          </w:rPr>
          <w:t>多选题</w:t>
        </w:r>
        <w:r w:rsidR="00197F3A" w:rsidRPr="00197F3A">
          <w:rPr>
            <w:rStyle w:val="af"/>
            <w:rFonts w:ascii="Times New Roman" w:eastAsiaTheme="minorEastAsia" w:hAnsi="Times New Roman"/>
            <w:noProof/>
            <w:webHidden/>
            <w:sz w:val="28"/>
            <w:szCs w:val="28"/>
          </w:rPr>
          <w:tab/>
          <w:t>…………………………………………………………</w:t>
        </w:r>
        <w:r w:rsidR="00517C5C">
          <w:rPr>
            <w:rStyle w:val="af"/>
            <w:rFonts w:ascii="Times New Roman" w:eastAsiaTheme="minorEastAsia" w:hAnsi="Times New Roman"/>
            <w:noProof/>
            <w:webHidden/>
            <w:sz w:val="28"/>
            <w:szCs w:val="28"/>
          </w:rPr>
          <w:t>…</w:t>
        </w:r>
        <w:r w:rsidR="00517C5C">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_Toc76113377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78" w:history="1">
        <w:r w:rsidR="00197F3A" w:rsidRPr="00197F3A">
          <w:rPr>
            <w:rStyle w:val="af"/>
            <w:rFonts w:ascii="Times New Roman" w:eastAsiaTheme="minorEastAsia" w:hAnsi="Times New Roman"/>
            <w:noProof/>
            <w:sz w:val="28"/>
            <w:szCs w:val="28"/>
          </w:rPr>
          <w:t xml:space="preserve">1.1.3 </w:t>
        </w:r>
        <w:r w:rsidR="00197F3A" w:rsidRPr="00197F3A">
          <w:rPr>
            <w:rStyle w:val="af"/>
            <w:rFonts w:ascii="Times New Roman" w:eastAsiaTheme="minorEastAsia" w:hAnsi="Times New Roman"/>
            <w:noProof/>
            <w:sz w:val="28"/>
            <w:szCs w:val="28"/>
          </w:rPr>
          <w:t>判断题</w:t>
        </w:r>
        <w:r w:rsidR="00197F3A" w:rsidRPr="00197F3A">
          <w:rPr>
            <w:rStyle w:val="af"/>
            <w:rFonts w:ascii="Times New Roman" w:eastAsiaTheme="minorEastAsia" w:hAnsi="Times New Roman"/>
            <w:noProof/>
            <w:webHidden/>
            <w:sz w:val="28"/>
            <w:szCs w:val="28"/>
          </w:rPr>
          <w:tab/>
          <w:t>…………………………………………………………</w:t>
        </w:r>
        <w:r w:rsidR="00197F3A">
          <w:rPr>
            <w:rStyle w:val="af"/>
            <w:rFonts w:ascii="Times New Roman" w:eastAsiaTheme="minorEastAsia" w:hAnsi="Times New Roman"/>
            <w:noProof/>
            <w:webHidden/>
            <w:sz w:val="28"/>
            <w:szCs w:val="28"/>
          </w:rPr>
          <w:t>…</w:t>
        </w:r>
        <w:r w:rsidR="00517C5C">
          <w:rPr>
            <w:rStyle w:val="af"/>
            <w:rFonts w:ascii="Times New Roman" w:eastAsiaTheme="minorEastAsia" w:hAnsi="Times New Roman" w:hint="eastAsia"/>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_Toc76113378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14</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100" w:firstLine="320"/>
        <w:rPr>
          <w:rFonts w:ascii="Times New Roman" w:eastAsiaTheme="minorEastAsia" w:hAnsi="Times New Roman" w:cs="Times New Roman"/>
          <w:noProof/>
          <w:sz w:val="28"/>
          <w:szCs w:val="28"/>
        </w:rPr>
      </w:pPr>
      <w:hyperlink w:anchor="_Toc76113379" w:history="1">
        <w:r w:rsidR="00197F3A" w:rsidRPr="00197F3A">
          <w:rPr>
            <w:rStyle w:val="af"/>
            <w:rFonts w:ascii="Times New Roman" w:eastAsiaTheme="minorEastAsia" w:hAnsi="Times New Roman"/>
            <w:noProof/>
            <w:sz w:val="28"/>
            <w:szCs w:val="28"/>
          </w:rPr>
          <w:t xml:space="preserve">1.2 </w:t>
        </w:r>
        <w:r w:rsidR="00197F3A" w:rsidRPr="00197F3A">
          <w:rPr>
            <w:rStyle w:val="af"/>
            <w:rFonts w:ascii="Times New Roman" w:eastAsiaTheme="minorEastAsia" w:hAnsi="Times New Roman"/>
            <w:noProof/>
            <w:sz w:val="28"/>
            <w:szCs w:val="28"/>
          </w:rPr>
          <w:t>规范标准</w:t>
        </w:r>
        <w:r w:rsidR="00197F3A" w:rsidRP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_Toc76113379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17</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80" w:history="1">
        <w:r w:rsidR="00197F3A" w:rsidRPr="00197F3A">
          <w:rPr>
            <w:rStyle w:val="af"/>
            <w:rFonts w:ascii="Times New Roman" w:eastAsiaTheme="minorEastAsia" w:hAnsi="Times New Roman"/>
            <w:noProof/>
            <w:sz w:val="28"/>
            <w:szCs w:val="28"/>
          </w:rPr>
          <w:t xml:space="preserve">1.2.1 </w:t>
        </w:r>
        <w:r w:rsidR="00197F3A" w:rsidRPr="00197F3A">
          <w:rPr>
            <w:rStyle w:val="af"/>
            <w:rFonts w:ascii="Times New Roman" w:eastAsiaTheme="minorEastAsia" w:hAnsi="Times New Roman"/>
            <w:noProof/>
            <w:sz w:val="28"/>
            <w:szCs w:val="28"/>
          </w:rPr>
          <w:t>单选题</w:t>
        </w:r>
        <w:r w:rsidR="00197F3A" w:rsidRPr="00197F3A">
          <w:rPr>
            <w:rStyle w:val="af"/>
            <w:rFonts w:ascii="Times New Roman" w:eastAsiaTheme="minorEastAsia" w:hAnsi="Times New Roman"/>
            <w:noProof/>
            <w:webHidden/>
            <w:sz w:val="28"/>
            <w:szCs w:val="28"/>
          </w:rPr>
          <w:tab/>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_Toc76113380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17</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81" w:history="1">
        <w:r w:rsidR="00197F3A" w:rsidRPr="00197F3A">
          <w:rPr>
            <w:rStyle w:val="af"/>
            <w:rFonts w:ascii="Times New Roman" w:eastAsiaTheme="minorEastAsia" w:hAnsi="Times New Roman"/>
            <w:noProof/>
            <w:sz w:val="28"/>
            <w:szCs w:val="28"/>
          </w:rPr>
          <w:t xml:space="preserve">1.2.2 </w:t>
        </w:r>
        <w:r w:rsidR="00197F3A" w:rsidRPr="00197F3A">
          <w:rPr>
            <w:rStyle w:val="af"/>
            <w:rFonts w:ascii="Times New Roman" w:eastAsiaTheme="minorEastAsia" w:hAnsi="Times New Roman"/>
            <w:noProof/>
            <w:sz w:val="28"/>
            <w:szCs w:val="28"/>
          </w:rPr>
          <w:t>多选题</w:t>
        </w:r>
        <w:r w:rsidR="00197F3A" w:rsidRPr="00197F3A">
          <w:rPr>
            <w:rStyle w:val="af"/>
            <w:rFonts w:ascii="Times New Roman" w:eastAsiaTheme="minorEastAsia" w:hAnsi="Times New Roman"/>
            <w:noProof/>
            <w:webHidden/>
            <w:sz w:val="28"/>
            <w:szCs w:val="28"/>
          </w:rPr>
          <w:tab/>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_Toc76113381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54</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82" w:history="1">
        <w:r w:rsidR="00197F3A" w:rsidRPr="00197F3A">
          <w:rPr>
            <w:rStyle w:val="af"/>
            <w:rFonts w:ascii="Times New Roman" w:eastAsiaTheme="minorEastAsia" w:hAnsi="Times New Roman"/>
            <w:noProof/>
            <w:sz w:val="28"/>
            <w:szCs w:val="28"/>
          </w:rPr>
          <w:t xml:space="preserve">1.2.3 </w:t>
        </w:r>
        <w:r w:rsidR="00197F3A" w:rsidRPr="00197F3A">
          <w:rPr>
            <w:rStyle w:val="af"/>
            <w:rFonts w:ascii="Times New Roman" w:eastAsiaTheme="minorEastAsia" w:hAnsi="Times New Roman"/>
            <w:noProof/>
            <w:sz w:val="28"/>
            <w:szCs w:val="28"/>
          </w:rPr>
          <w:t>判断题</w:t>
        </w:r>
        <w:r w:rsidR="00197F3A" w:rsidRPr="00197F3A">
          <w:rPr>
            <w:rStyle w:val="af"/>
            <w:rFonts w:ascii="Times New Roman" w:eastAsiaTheme="minorEastAsia" w:hAnsi="Times New Roman"/>
            <w:noProof/>
            <w:webHidden/>
            <w:sz w:val="28"/>
            <w:szCs w:val="28"/>
          </w:rPr>
          <w:tab/>
          <w:t>……………………………………………………………</w:t>
        </w:r>
        <w:r w:rsidR="00197F3A">
          <w:rPr>
            <w:rStyle w:val="af"/>
            <w:rFonts w:ascii="Times New Roman" w:eastAsiaTheme="minorEastAsia" w:hAnsi="Times New Roman" w:hint="eastAsia"/>
            <w:noProof/>
            <w:webHidden/>
            <w:sz w:val="28"/>
            <w:szCs w:val="28"/>
          </w:rPr>
          <w:t>.</w:t>
        </w:r>
        <w:r w:rsidR="002B4265">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_Toc76113382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77</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100" w:firstLine="320"/>
        <w:rPr>
          <w:rFonts w:ascii="Times New Roman" w:eastAsiaTheme="minorEastAsia" w:hAnsi="Times New Roman" w:cs="Times New Roman"/>
          <w:noProof/>
          <w:sz w:val="28"/>
          <w:szCs w:val="28"/>
        </w:rPr>
      </w:pPr>
      <w:hyperlink w:anchor="_Toc76113383" w:history="1">
        <w:r w:rsidR="00197F3A" w:rsidRPr="00197F3A">
          <w:rPr>
            <w:rStyle w:val="af"/>
            <w:rFonts w:ascii="Times New Roman" w:eastAsiaTheme="minorEastAsia" w:hAnsi="Times New Roman"/>
            <w:noProof/>
            <w:sz w:val="28"/>
            <w:szCs w:val="28"/>
          </w:rPr>
          <w:t xml:space="preserve">1.3 </w:t>
        </w:r>
        <w:r w:rsidR="00197F3A" w:rsidRPr="00197F3A">
          <w:rPr>
            <w:rStyle w:val="af"/>
            <w:rFonts w:ascii="Times New Roman" w:eastAsiaTheme="minorEastAsia" w:hAnsi="Times New Roman"/>
            <w:noProof/>
            <w:sz w:val="28"/>
            <w:szCs w:val="28"/>
          </w:rPr>
          <w:t>其他图书</w:t>
        </w:r>
        <w:r w:rsidR="00197F3A" w:rsidRPr="00197F3A">
          <w:rPr>
            <w:rStyle w:val="af"/>
            <w:rFonts w:ascii="Times New Roman" w:eastAsiaTheme="minorEastAsia" w:hAnsi="Times New Roman"/>
            <w:noProof/>
            <w:webHidden/>
            <w:sz w:val="28"/>
            <w:szCs w:val="28"/>
          </w:rPr>
          <w:t>…………………………………………………………………</w:t>
        </w:r>
        <w:r w:rsidR="002B4265">
          <w:rPr>
            <w:rStyle w:val="af"/>
            <w:rFonts w:ascii="Times New Roman" w:eastAsiaTheme="minorEastAsia" w:hAnsi="Times New Roman" w:hint="eastAsia"/>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_Toc76113383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101</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84" w:history="1">
        <w:r w:rsidR="00197F3A" w:rsidRPr="00197F3A">
          <w:rPr>
            <w:rStyle w:val="af"/>
            <w:rFonts w:ascii="Times New Roman" w:eastAsiaTheme="minorEastAsia" w:hAnsi="Times New Roman"/>
            <w:noProof/>
            <w:sz w:val="28"/>
            <w:szCs w:val="28"/>
          </w:rPr>
          <w:t xml:space="preserve">1.3.1 </w:t>
        </w:r>
        <w:r w:rsidR="00197F3A" w:rsidRPr="00197F3A">
          <w:rPr>
            <w:rStyle w:val="af"/>
            <w:rFonts w:ascii="Times New Roman" w:eastAsiaTheme="minorEastAsia" w:hAnsi="Times New Roman"/>
            <w:noProof/>
            <w:sz w:val="28"/>
            <w:szCs w:val="28"/>
          </w:rPr>
          <w:t>单选题</w:t>
        </w:r>
        <w:r w:rsidR="00197F3A" w:rsidRPr="00197F3A">
          <w:rPr>
            <w:rStyle w:val="af"/>
            <w:rFonts w:ascii="Times New Roman" w:eastAsiaTheme="minorEastAsia" w:hAnsi="Times New Roman"/>
            <w:noProof/>
            <w:webHidden/>
            <w:sz w:val="28"/>
            <w:szCs w:val="28"/>
          </w:rPr>
          <w:tab/>
          <w:t>……………………………………………………………</w:t>
        </w:r>
        <w:r w:rsidR="002B4265">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_Toc76113384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101</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85" w:history="1">
        <w:r w:rsidR="00197F3A" w:rsidRPr="00197F3A">
          <w:rPr>
            <w:rStyle w:val="af"/>
            <w:rFonts w:ascii="Times New Roman" w:eastAsiaTheme="minorEastAsia" w:hAnsi="Times New Roman"/>
            <w:noProof/>
            <w:sz w:val="28"/>
            <w:szCs w:val="28"/>
          </w:rPr>
          <w:t xml:space="preserve">1.3.2 </w:t>
        </w:r>
        <w:r w:rsidR="00197F3A" w:rsidRPr="00197F3A">
          <w:rPr>
            <w:rStyle w:val="af"/>
            <w:rFonts w:ascii="Times New Roman" w:eastAsiaTheme="minorEastAsia" w:hAnsi="Times New Roman"/>
            <w:noProof/>
            <w:sz w:val="28"/>
            <w:szCs w:val="28"/>
          </w:rPr>
          <w:t>多选题</w:t>
        </w:r>
        <w:r w:rsidR="00197F3A" w:rsidRP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hint="eastAsia"/>
            <w:noProof/>
            <w:webHidden/>
            <w:sz w:val="28"/>
            <w:szCs w:val="28"/>
          </w:rPr>
          <w:t>.</w:t>
        </w:r>
        <w:r w:rsidR="002B4265">
          <w:rPr>
            <w:rStyle w:val="af"/>
            <w:rFonts w:ascii="Times New Roman" w:eastAsiaTheme="minorEastAsia" w:hAnsi="Times New Roman" w:hint="eastAsia"/>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_Toc76113385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113</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200" w:firstLine="640"/>
        <w:rPr>
          <w:rFonts w:ascii="Times New Roman" w:eastAsiaTheme="minorEastAsia" w:hAnsi="Times New Roman" w:cs="Times New Roman"/>
          <w:noProof/>
          <w:sz w:val="28"/>
          <w:szCs w:val="28"/>
        </w:rPr>
      </w:pPr>
      <w:hyperlink w:anchor="_Toc76113386" w:history="1">
        <w:r w:rsidR="00197F3A" w:rsidRPr="00197F3A">
          <w:rPr>
            <w:rStyle w:val="af"/>
            <w:rFonts w:ascii="Times New Roman" w:eastAsiaTheme="minorEastAsia" w:hAnsi="Times New Roman"/>
            <w:noProof/>
            <w:sz w:val="28"/>
            <w:szCs w:val="28"/>
          </w:rPr>
          <w:t xml:space="preserve">1.3.3 </w:t>
        </w:r>
        <w:r w:rsidR="00197F3A" w:rsidRPr="00197F3A">
          <w:rPr>
            <w:rStyle w:val="af"/>
            <w:rFonts w:ascii="Times New Roman" w:eastAsiaTheme="minorEastAsia" w:hAnsi="Times New Roman"/>
            <w:noProof/>
            <w:sz w:val="28"/>
            <w:szCs w:val="28"/>
          </w:rPr>
          <w:t>判断题</w:t>
        </w:r>
        <w:r w:rsidR="00197F3A" w:rsidRP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hint="eastAsia"/>
            <w:noProof/>
            <w:webHidden/>
            <w:sz w:val="28"/>
            <w:szCs w:val="28"/>
          </w:rPr>
          <w:t>.</w:t>
        </w:r>
        <w:r w:rsidR="002B4265">
          <w:rPr>
            <w:rStyle w:val="af"/>
            <w:rFonts w:ascii="Times New Roman" w:eastAsiaTheme="minorEastAsia" w:hAnsi="Times New Roman" w:hint="eastAsia"/>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_Toc76113386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121</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815B4B">
      <w:pPr>
        <w:spacing w:line="500" w:lineRule="exact"/>
        <w:rPr>
          <w:rFonts w:ascii="Times New Roman" w:eastAsiaTheme="minorEastAsia" w:hAnsi="Times New Roman" w:cs="Times New Roman"/>
          <w:noProof/>
          <w:sz w:val="28"/>
          <w:szCs w:val="28"/>
        </w:rPr>
      </w:pPr>
      <w:hyperlink w:anchor="_Toc76113387" w:history="1">
        <w:r w:rsidR="00197F3A" w:rsidRPr="00197F3A">
          <w:rPr>
            <w:rStyle w:val="af"/>
            <w:rFonts w:ascii="Times New Roman" w:eastAsiaTheme="minorEastAsia" w:hAnsi="Times New Roman"/>
            <w:noProof/>
            <w:sz w:val="28"/>
            <w:szCs w:val="28"/>
          </w:rPr>
          <w:t xml:space="preserve">2 </w:t>
        </w:r>
        <w:r w:rsidR="00197F3A" w:rsidRPr="00197F3A">
          <w:rPr>
            <w:rStyle w:val="af"/>
            <w:rFonts w:ascii="Times New Roman" w:eastAsiaTheme="minorEastAsia" w:hAnsi="Times New Roman"/>
            <w:noProof/>
            <w:sz w:val="28"/>
            <w:szCs w:val="28"/>
          </w:rPr>
          <w:t>防雷检测综合知识竞赛题库（</w:t>
        </w:r>
        <w:r w:rsidR="00197F3A" w:rsidRPr="00197F3A">
          <w:rPr>
            <w:rStyle w:val="af"/>
            <w:rFonts w:ascii="Times New Roman" w:eastAsiaTheme="minorEastAsia" w:hAnsi="Times New Roman"/>
            <w:noProof/>
            <w:sz w:val="28"/>
            <w:szCs w:val="28"/>
          </w:rPr>
          <w:t>2021</w:t>
        </w:r>
        <w:r w:rsidR="00197F3A" w:rsidRPr="00197F3A">
          <w:rPr>
            <w:rStyle w:val="af"/>
            <w:rFonts w:ascii="Times New Roman" w:eastAsiaTheme="minorEastAsia" w:hAnsi="Times New Roman"/>
            <w:noProof/>
            <w:sz w:val="28"/>
            <w:szCs w:val="28"/>
          </w:rPr>
          <w:t>年新增）</w:t>
        </w:r>
        <w:r w:rsidR="00197F3A" w:rsidRPr="00197F3A">
          <w:rPr>
            <w:rStyle w:val="af"/>
            <w:rFonts w:ascii="Times New Roman" w:eastAsiaTheme="minorEastAsia" w:hAnsi="Times New Roman"/>
            <w:noProof/>
            <w:webHidden/>
            <w:sz w:val="28"/>
            <w:szCs w:val="28"/>
          </w:rPr>
          <w:t>……………………………</w:t>
        </w:r>
        <w:r w:rsidR="002B4265">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_Toc76113387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129</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100" w:firstLine="320"/>
        <w:rPr>
          <w:rFonts w:ascii="Times New Roman" w:eastAsiaTheme="minorEastAsia" w:hAnsi="Times New Roman" w:cs="Times New Roman"/>
          <w:noProof/>
          <w:sz w:val="28"/>
          <w:szCs w:val="28"/>
        </w:rPr>
      </w:pPr>
      <w:hyperlink w:anchor="_Toc76113388" w:history="1">
        <w:r w:rsidR="00197F3A" w:rsidRPr="00197F3A">
          <w:rPr>
            <w:rStyle w:val="af"/>
            <w:rFonts w:ascii="Times New Roman" w:eastAsiaTheme="minorEastAsia" w:hAnsi="Times New Roman"/>
            <w:noProof/>
            <w:sz w:val="28"/>
            <w:szCs w:val="28"/>
          </w:rPr>
          <w:t xml:space="preserve">2.1 </w:t>
        </w:r>
        <w:r w:rsidR="00197F3A" w:rsidRPr="00197F3A">
          <w:rPr>
            <w:rStyle w:val="af"/>
            <w:rFonts w:ascii="Times New Roman" w:eastAsiaTheme="minorEastAsia" w:hAnsi="Times New Roman"/>
            <w:noProof/>
            <w:sz w:val="28"/>
            <w:szCs w:val="28"/>
          </w:rPr>
          <w:t>单选题</w:t>
        </w:r>
        <w:r w:rsidR="00197F3A" w:rsidRP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_Toc76113388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129</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100" w:firstLine="320"/>
        <w:rPr>
          <w:rFonts w:ascii="Times New Roman" w:eastAsiaTheme="minorEastAsia" w:hAnsi="Times New Roman" w:cs="Times New Roman"/>
          <w:noProof/>
          <w:sz w:val="28"/>
          <w:szCs w:val="28"/>
        </w:rPr>
      </w:pPr>
      <w:hyperlink w:anchor="_Toc76113389" w:history="1">
        <w:r w:rsidR="00197F3A" w:rsidRPr="00197F3A">
          <w:rPr>
            <w:rStyle w:val="af"/>
            <w:rFonts w:ascii="Times New Roman" w:eastAsiaTheme="minorEastAsia" w:hAnsi="Times New Roman"/>
            <w:noProof/>
            <w:sz w:val="28"/>
            <w:szCs w:val="28"/>
          </w:rPr>
          <w:t xml:space="preserve">2.2 </w:t>
        </w:r>
        <w:r w:rsidR="00197F3A" w:rsidRPr="00197F3A">
          <w:rPr>
            <w:rStyle w:val="af"/>
            <w:rFonts w:ascii="Times New Roman" w:eastAsiaTheme="minorEastAsia" w:hAnsi="Times New Roman"/>
            <w:noProof/>
            <w:sz w:val="28"/>
            <w:szCs w:val="28"/>
          </w:rPr>
          <w:t>多选题</w:t>
        </w:r>
        <w:r w:rsidR="00197F3A" w:rsidRP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_Toc76113389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195</w:t>
        </w:r>
        <w:r w:rsidR="00197F3A" w:rsidRPr="00197F3A">
          <w:rPr>
            <w:rStyle w:val="af"/>
            <w:rFonts w:ascii="Times New Roman" w:eastAsiaTheme="minorEastAsia" w:hAnsi="Times New Roman"/>
            <w:noProof/>
            <w:webHidden/>
            <w:sz w:val="28"/>
            <w:szCs w:val="28"/>
          </w:rPr>
          <w:fldChar w:fldCharType="end"/>
        </w:r>
      </w:hyperlink>
    </w:p>
    <w:p w:rsidR="00197F3A" w:rsidRPr="00197F3A" w:rsidRDefault="00521E71" w:rsidP="002757BD">
      <w:pPr>
        <w:spacing w:line="500" w:lineRule="exact"/>
        <w:ind w:firstLineChars="100" w:firstLine="320"/>
        <w:rPr>
          <w:rFonts w:ascii="Times New Roman" w:eastAsiaTheme="minorEastAsia" w:hAnsi="Times New Roman" w:cs="Times New Roman"/>
          <w:noProof/>
          <w:sz w:val="28"/>
          <w:szCs w:val="28"/>
        </w:rPr>
      </w:pPr>
      <w:hyperlink w:anchor="_Toc76113390" w:history="1">
        <w:r w:rsidR="00197F3A" w:rsidRPr="00197F3A">
          <w:rPr>
            <w:rStyle w:val="af"/>
            <w:rFonts w:ascii="Times New Roman" w:eastAsiaTheme="minorEastAsia" w:hAnsi="Times New Roman"/>
            <w:noProof/>
            <w:sz w:val="28"/>
            <w:szCs w:val="28"/>
          </w:rPr>
          <w:t xml:space="preserve">2.3 </w:t>
        </w:r>
        <w:r w:rsidR="00197F3A" w:rsidRPr="00197F3A">
          <w:rPr>
            <w:rStyle w:val="af"/>
            <w:rFonts w:ascii="Times New Roman" w:eastAsiaTheme="minorEastAsia" w:hAnsi="Times New Roman"/>
            <w:noProof/>
            <w:sz w:val="28"/>
            <w:szCs w:val="28"/>
          </w:rPr>
          <w:t>判断题</w:t>
        </w:r>
        <w:r w:rsidR="00197F3A" w:rsidRP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noProof/>
            <w:webHidden/>
            <w:sz w:val="28"/>
            <w:szCs w:val="28"/>
          </w:rPr>
          <w:t>……</w:t>
        </w:r>
        <w:r w:rsidR="00197F3A">
          <w:rPr>
            <w:rStyle w:val="af"/>
            <w:rFonts w:ascii="Times New Roman" w:eastAsiaTheme="minorEastAsia" w:hAnsi="Times New Roman" w:hint="eastAsia"/>
            <w:noProof/>
            <w:webHidden/>
            <w:sz w:val="28"/>
            <w:szCs w:val="28"/>
          </w:rPr>
          <w:t>...</w:t>
        </w:r>
        <w:r w:rsidR="00197F3A" w:rsidRPr="00197F3A">
          <w:rPr>
            <w:rStyle w:val="af"/>
            <w:rFonts w:ascii="Times New Roman" w:eastAsiaTheme="minorEastAsia" w:hAnsi="Times New Roman"/>
            <w:noProof/>
            <w:webHidden/>
            <w:sz w:val="28"/>
            <w:szCs w:val="28"/>
          </w:rPr>
          <w:fldChar w:fldCharType="begin"/>
        </w:r>
        <w:r w:rsidR="00197F3A" w:rsidRPr="00197F3A">
          <w:rPr>
            <w:rStyle w:val="af"/>
            <w:rFonts w:ascii="Times New Roman" w:eastAsiaTheme="minorEastAsia" w:hAnsi="Times New Roman"/>
            <w:noProof/>
            <w:webHidden/>
            <w:sz w:val="28"/>
            <w:szCs w:val="28"/>
          </w:rPr>
          <w:instrText xml:space="preserve"> PAGEREF _Toc76113390 \h </w:instrText>
        </w:r>
        <w:r w:rsidR="00197F3A" w:rsidRPr="00197F3A">
          <w:rPr>
            <w:rStyle w:val="af"/>
            <w:rFonts w:ascii="Times New Roman" w:eastAsiaTheme="minorEastAsia" w:hAnsi="Times New Roman"/>
            <w:noProof/>
            <w:webHidden/>
            <w:sz w:val="28"/>
            <w:szCs w:val="28"/>
          </w:rPr>
        </w:r>
        <w:r w:rsidR="00197F3A" w:rsidRPr="00197F3A">
          <w:rPr>
            <w:rStyle w:val="af"/>
            <w:rFonts w:ascii="Times New Roman" w:eastAsiaTheme="minorEastAsia" w:hAnsi="Times New Roman"/>
            <w:noProof/>
            <w:webHidden/>
            <w:sz w:val="28"/>
            <w:szCs w:val="28"/>
          </w:rPr>
          <w:fldChar w:fldCharType="separate"/>
        </w:r>
        <w:r w:rsidR="00507117">
          <w:rPr>
            <w:rStyle w:val="af"/>
            <w:rFonts w:ascii="Times New Roman" w:eastAsiaTheme="minorEastAsia" w:hAnsi="Times New Roman"/>
            <w:noProof/>
            <w:webHidden/>
            <w:sz w:val="28"/>
            <w:szCs w:val="28"/>
          </w:rPr>
          <w:t>253</w:t>
        </w:r>
        <w:r w:rsidR="00197F3A" w:rsidRPr="00197F3A">
          <w:rPr>
            <w:rStyle w:val="af"/>
            <w:rFonts w:ascii="Times New Roman" w:eastAsiaTheme="minorEastAsia" w:hAnsi="Times New Roman"/>
            <w:noProof/>
            <w:webHidden/>
            <w:sz w:val="28"/>
            <w:szCs w:val="28"/>
          </w:rPr>
          <w:fldChar w:fldCharType="end"/>
        </w:r>
      </w:hyperlink>
    </w:p>
    <w:p w:rsidR="008F26DB" w:rsidRDefault="00197F3A" w:rsidP="00FF7BA2">
      <w:pPr>
        <w:pStyle w:val="af1"/>
        <w:spacing w:before="0" w:beforeAutospacing="0" w:after="0" w:afterAutospacing="0" w:line="400" w:lineRule="exact"/>
        <w:ind w:left="480"/>
        <w:rPr>
          <w:rFonts w:ascii="Times New Roman" w:hAnsi="Times New Roman" w:cs="Times New Roman"/>
          <w:color w:val="000000"/>
        </w:rPr>
      </w:pPr>
      <w:r>
        <w:rPr>
          <w:rFonts w:ascii="Times New Roman" w:eastAsia="黑体" w:hAnsi="Times New Roman" w:cs="Times New Roman"/>
          <w:noProof/>
          <w:color w:val="000000"/>
          <w:kern w:val="2"/>
          <w:sz w:val="28"/>
          <w:szCs w:val="28"/>
        </w:rPr>
        <w:fldChar w:fldCharType="end"/>
      </w:r>
    </w:p>
    <w:p w:rsidR="00FF7BA2" w:rsidRDefault="00FF7BA2" w:rsidP="00FF7BA2">
      <w:pPr>
        <w:pStyle w:val="af1"/>
        <w:spacing w:before="0" w:beforeAutospacing="0" w:after="0" w:afterAutospacing="0" w:line="400" w:lineRule="exact"/>
        <w:ind w:left="480"/>
        <w:rPr>
          <w:rFonts w:ascii="Times New Roman" w:hAnsi="Times New Roman" w:cs="Times New Roman"/>
          <w:color w:val="000000"/>
        </w:rPr>
        <w:sectPr w:rsidR="00FF7BA2" w:rsidSect="00FF7BA2">
          <w:footerReference w:type="default" r:id="rId9"/>
          <w:pgSz w:w="11907" w:h="16840"/>
          <w:pgMar w:top="1021" w:right="851" w:bottom="1021" w:left="1134" w:header="851" w:footer="851" w:gutter="0"/>
          <w:cols w:space="720"/>
          <w:docGrid w:type="linesAndChars" w:linePitch="435"/>
        </w:sectPr>
      </w:pPr>
    </w:p>
    <w:p w:rsidR="00342F15" w:rsidRPr="003D2D79" w:rsidRDefault="00342F15" w:rsidP="004A4B66">
      <w:pPr>
        <w:widowControl/>
        <w:jc w:val="center"/>
        <w:rPr>
          <w:rFonts w:ascii="等线 Light" w:eastAsia="等线 Light" w:hAnsi="等线 Light"/>
          <w:b/>
          <w:sz w:val="48"/>
          <w:szCs w:val="48"/>
        </w:rPr>
      </w:pPr>
      <w:bookmarkStart w:id="3" w:name="_Toc76113373"/>
      <w:r w:rsidRPr="003D2D79">
        <w:rPr>
          <w:rFonts w:ascii="等线 Light" w:eastAsia="等线 Light" w:hAnsi="等线 Light"/>
          <w:b/>
          <w:sz w:val="48"/>
          <w:szCs w:val="48"/>
        </w:rPr>
        <w:lastRenderedPageBreak/>
        <w:t>安徽省防雷检测</w:t>
      </w:r>
      <w:r w:rsidR="008B1DF6">
        <w:rPr>
          <w:rFonts w:ascii="等线 Light" w:eastAsia="等线 Light" w:hAnsi="等线 Light" w:hint="eastAsia"/>
          <w:b/>
          <w:sz w:val="48"/>
          <w:szCs w:val="48"/>
        </w:rPr>
        <w:t>职业技能竞赛</w:t>
      </w:r>
      <w:r w:rsidRPr="003D2D79">
        <w:rPr>
          <w:rFonts w:ascii="等线 Light" w:eastAsia="等线 Light" w:hAnsi="等线 Light"/>
          <w:b/>
          <w:sz w:val="48"/>
          <w:szCs w:val="48"/>
        </w:rPr>
        <w:t>综合知识竞赛</w:t>
      </w:r>
      <w:r w:rsidR="008B1DF6">
        <w:rPr>
          <w:rFonts w:ascii="等线 Light" w:eastAsia="等线 Light" w:hAnsi="等线 Light" w:hint="eastAsia"/>
          <w:b/>
          <w:sz w:val="48"/>
          <w:szCs w:val="48"/>
        </w:rPr>
        <w:br/>
        <w:t>试</w:t>
      </w:r>
      <w:r w:rsidRPr="003D2D79">
        <w:rPr>
          <w:rFonts w:ascii="等线 Light" w:eastAsia="等线 Light" w:hAnsi="等线 Light"/>
          <w:b/>
          <w:sz w:val="48"/>
          <w:szCs w:val="48"/>
        </w:rPr>
        <w:t>题库</w:t>
      </w:r>
      <w:bookmarkEnd w:id="3"/>
    </w:p>
    <w:p w:rsidR="00C7180E" w:rsidRPr="00961F9C" w:rsidRDefault="00342F15" w:rsidP="00C7180E">
      <w:pPr>
        <w:pStyle w:val="002"/>
        <w:numPr>
          <w:ilvl w:val="0"/>
          <w:numId w:val="0"/>
        </w:numPr>
        <w:rPr>
          <w:rFonts w:ascii="Times New Roman" w:eastAsia="黑体" w:hAnsi="Times New Roman"/>
          <w:sz w:val="32"/>
          <w:szCs w:val="32"/>
        </w:rPr>
      </w:pPr>
      <w:bookmarkStart w:id="4" w:name="_Toc76113374"/>
      <w:r w:rsidRPr="00961F9C">
        <w:rPr>
          <w:rFonts w:ascii="Times New Roman" w:eastAsia="黑体" w:hAnsi="Times New Roman"/>
          <w:sz w:val="32"/>
          <w:szCs w:val="32"/>
        </w:rPr>
        <w:t>1</w:t>
      </w:r>
      <w:r w:rsidR="00566685" w:rsidRPr="00961F9C">
        <w:rPr>
          <w:rFonts w:ascii="Times New Roman" w:eastAsia="黑体" w:hAnsi="Times New Roman"/>
          <w:sz w:val="32"/>
          <w:szCs w:val="32"/>
        </w:rPr>
        <w:t xml:space="preserve"> </w:t>
      </w:r>
      <w:r w:rsidR="00C7180E" w:rsidRPr="00961F9C">
        <w:rPr>
          <w:rFonts w:ascii="Times New Roman" w:eastAsia="黑体" w:hAnsi="Times New Roman"/>
          <w:sz w:val="32"/>
          <w:szCs w:val="32"/>
        </w:rPr>
        <w:t>防雷检测综合知识竞赛题库</w:t>
      </w:r>
      <w:bookmarkEnd w:id="0"/>
      <w:bookmarkEnd w:id="1"/>
      <w:r w:rsidR="00566685" w:rsidRPr="00961F9C">
        <w:rPr>
          <w:rFonts w:ascii="Times New Roman" w:eastAsia="黑体" w:hAnsi="Times New Roman"/>
          <w:sz w:val="32"/>
          <w:szCs w:val="32"/>
        </w:rPr>
        <w:t>（</w:t>
      </w:r>
      <w:r w:rsidR="00566685" w:rsidRPr="00961F9C">
        <w:rPr>
          <w:rFonts w:ascii="Times New Roman" w:eastAsia="黑体" w:hAnsi="Times New Roman"/>
          <w:sz w:val="32"/>
          <w:szCs w:val="32"/>
        </w:rPr>
        <w:t>2019</w:t>
      </w:r>
      <w:r w:rsidR="00566685" w:rsidRPr="00961F9C">
        <w:rPr>
          <w:rFonts w:ascii="Times New Roman" w:eastAsia="黑体" w:hAnsi="Times New Roman"/>
          <w:sz w:val="32"/>
          <w:szCs w:val="32"/>
        </w:rPr>
        <w:t>年编）</w:t>
      </w:r>
      <w:bookmarkEnd w:id="4"/>
    </w:p>
    <w:p w:rsidR="00C7180E" w:rsidRPr="00961F9C" w:rsidRDefault="00C7180E" w:rsidP="00C7180E">
      <w:pPr>
        <w:pStyle w:val="003"/>
        <w:rPr>
          <w:rFonts w:ascii="Times New Roman" w:hAnsi="Times New Roman"/>
        </w:rPr>
      </w:pPr>
      <w:bookmarkStart w:id="5" w:name="_Toc26455963"/>
      <w:bookmarkStart w:id="6" w:name="_Toc36220928"/>
      <w:bookmarkStart w:id="7" w:name="_Toc76113375"/>
      <w:r w:rsidRPr="00961F9C">
        <w:rPr>
          <w:rFonts w:ascii="Times New Roman" w:hAnsi="Times New Roman"/>
        </w:rPr>
        <w:t>1</w:t>
      </w:r>
      <w:r w:rsidRPr="00961F9C">
        <w:rPr>
          <w:rFonts w:ascii="Times New Roman" w:eastAsia="宋体" w:hAnsi="Times New Roman"/>
        </w:rPr>
        <w:t>.</w:t>
      </w:r>
      <w:r w:rsidRPr="00961F9C">
        <w:rPr>
          <w:rFonts w:ascii="Times New Roman" w:hAnsi="Times New Roman"/>
        </w:rPr>
        <w:t>1</w:t>
      </w:r>
      <w:r w:rsidR="00342F15" w:rsidRPr="00961F9C">
        <w:rPr>
          <w:rFonts w:ascii="Times New Roman" w:hAnsi="Times New Roman"/>
        </w:rPr>
        <w:t xml:space="preserve"> </w:t>
      </w:r>
      <w:r w:rsidRPr="00961F9C">
        <w:rPr>
          <w:rFonts w:ascii="Times New Roman" w:hAnsi="Times New Roman"/>
        </w:rPr>
        <w:t>法律法规</w:t>
      </w:r>
      <w:bookmarkEnd w:id="5"/>
      <w:bookmarkEnd w:id="6"/>
      <w:bookmarkEnd w:id="7"/>
    </w:p>
    <w:p w:rsidR="00C7180E" w:rsidRPr="00961F9C" w:rsidRDefault="00C7180E" w:rsidP="00C7180E">
      <w:pPr>
        <w:pStyle w:val="004"/>
        <w:spacing w:before="156" w:after="156"/>
        <w:rPr>
          <w:rFonts w:ascii="Times New Roman" w:hAnsi="Times New Roman"/>
        </w:rPr>
      </w:pPr>
      <w:bookmarkStart w:id="8" w:name="_Toc25937883"/>
      <w:bookmarkStart w:id="9" w:name="_Toc25938011"/>
      <w:bookmarkStart w:id="10" w:name="_Toc26455964"/>
      <w:bookmarkStart w:id="11" w:name="_Toc36220929"/>
      <w:bookmarkStart w:id="12" w:name="_Toc76113376"/>
      <w:r w:rsidRPr="00961F9C">
        <w:rPr>
          <w:rFonts w:ascii="Times New Roman" w:hAnsi="Times New Roman"/>
        </w:rPr>
        <w:t>1.1.1</w:t>
      </w:r>
      <w:r w:rsidR="007E6E4A">
        <w:rPr>
          <w:rFonts w:ascii="Times New Roman" w:hAnsi="Times New Roman" w:hint="eastAsia"/>
        </w:rPr>
        <w:t xml:space="preserve"> </w:t>
      </w:r>
      <w:r w:rsidRPr="00961F9C">
        <w:rPr>
          <w:rFonts w:ascii="Times New Roman" w:hAnsi="Times New Roman"/>
        </w:rPr>
        <w:t>单选题</w:t>
      </w:r>
      <w:bookmarkEnd w:id="8"/>
      <w:bookmarkEnd w:id="9"/>
      <w:bookmarkEnd w:id="10"/>
      <w:bookmarkEnd w:id="11"/>
      <w:bookmarkEnd w:id="12"/>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bookmarkStart w:id="13" w:name="_Toc25937884"/>
      <w:bookmarkStart w:id="14" w:name="_Toc25938012"/>
      <w:bookmarkStart w:id="15" w:name="_Toc26455965"/>
      <w:bookmarkStart w:id="16" w:name="_Toc36220930"/>
      <w:bookmarkStart w:id="17" w:name="_Toc76113377"/>
      <w:r w:rsidRPr="00AE01A2">
        <w:rPr>
          <w:rFonts w:ascii="Times New Roman" w:hAnsi="Times New Roman" w:cs="Times New Roman"/>
          <w:color w:val="000000"/>
        </w:rPr>
        <w:t>《中华人民共和国气象法》于</w:t>
      </w:r>
      <w:r w:rsidRPr="005F52D8">
        <w:rPr>
          <w:rFonts w:ascii="Times New Roman" w:hAnsi="Times New Roman" w:cs="Times New Roman"/>
          <w:color w:val="000000"/>
        </w:rPr>
        <w:t>（</w:t>
      </w:r>
      <w:r w:rsidRPr="005F52D8">
        <w:rPr>
          <w:rFonts w:ascii="Times New Roman" w:hAnsi="Times New Roman" w:cs="Times New Roman"/>
          <w:color w:val="000000"/>
        </w:rPr>
        <w:t xml:space="preserve">    </w:t>
      </w:r>
      <w:r w:rsidRPr="005F52D8">
        <w:rPr>
          <w:rFonts w:ascii="Times New Roman" w:hAnsi="Times New Roman" w:cs="Times New Roman"/>
          <w:color w:val="000000"/>
        </w:rPr>
        <w:t>）</w:t>
      </w:r>
      <w:r w:rsidRPr="00AE01A2">
        <w:rPr>
          <w:rFonts w:ascii="Times New Roman" w:hAnsi="Times New Roman" w:cs="Times New Roman"/>
          <w:color w:val="000000"/>
        </w:rPr>
        <w:t>开始正式实施。</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1999</w:t>
      </w:r>
      <w:r w:rsidRPr="00AE01A2">
        <w:rPr>
          <w:rFonts w:ascii="Times New Roman" w:hAnsi="Times New Roman" w:cs="Times New Roman"/>
          <w:color w:val="000000"/>
        </w:rPr>
        <w:t>年</w:t>
      </w:r>
      <w:r w:rsidRPr="00AE01A2">
        <w:rPr>
          <w:rFonts w:ascii="Times New Roman" w:hAnsi="Times New Roman" w:cs="Times New Roman"/>
          <w:color w:val="000000"/>
        </w:rPr>
        <w:t>10</w:t>
      </w:r>
      <w:r w:rsidRPr="00AE01A2">
        <w:rPr>
          <w:rFonts w:ascii="Times New Roman" w:hAnsi="Times New Roman" w:cs="Times New Roman"/>
          <w:color w:val="000000"/>
        </w:rPr>
        <w:t>月</w:t>
      </w:r>
      <w:r w:rsidRPr="00AE01A2">
        <w:rPr>
          <w:rFonts w:ascii="Times New Roman" w:hAnsi="Times New Roman" w:cs="Times New Roman"/>
          <w:color w:val="000000"/>
        </w:rPr>
        <w:t>31</w:t>
      </w:r>
      <w:r w:rsidRPr="00AE01A2">
        <w:rPr>
          <w:rFonts w:ascii="Times New Roman" w:hAnsi="Times New Roman" w:cs="Times New Roman"/>
          <w:color w:val="000000"/>
        </w:rPr>
        <w:t>日</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color w:val="000000"/>
        </w:rPr>
        <w:t>B.</w:t>
      </w:r>
      <w:r w:rsidRPr="00AE01A2">
        <w:rPr>
          <w:rFonts w:ascii="Times New Roman" w:hAnsi="Times New Roman" w:cs="Times New Roman"/>
          <w:color w:val="000000"/>
        </w:rPr>
        <w:t>1999</w:t>
      </w:r>
      <w:r w:rsidRPr="00AE01A2">
        <w:rPr>
          <w:rFonts w:ascii="Times New Roman" w:hAnsi="Times New Roman" w:cs="Times New Roman"/>
          <w:color w:val="000000"/>
        </w:rPr>
        <w:t>年</w:t>
      </w:r>
      <w:r w:rsidRPr="00AE01A2">
        <w:rPr>
          <w:rFonts w:ascii="Times New Roman" w:hAnsi="Times New Roman" w:cs="Times New Roman"/>
          <w:color w:val="000000"/>
        </w:rPr>
        <w:t>5</w:t>
      </w:r>
      <w:r w:rsidRPr="00AE01A2">
        <w:rPr>
          <w:rFonts w:ascii="Times New Roman" w:hAnsi="Times New Roman" w:cs="Times New Roman"/>
          <w:color w:val="000000"/>
        </w:rPr>
        <w:t>月</w:t>
      </w:r>
      <w:r w:rsidRPr="00AE01A2">
        <w:rPr>
          <w:rFonts w:ascii="Times New Roman" w:hAnsi="Times New Roman" w:cs="Times New Roman"/>
          <w:color w:val="000000"/>
        </w:rPr>
        <w:t>18</w:t>
      </w:r>
      <w:r w:rsidRPr="00AE01A2">
        <w:rPr>
          <w:rFonts w:ascii="Times New Roman" w:hAnsi="Times New Roman" w:cs="Times New Roman"/>
          <w:color w:val="000000"/>
        </w:rPr>
        <w:t>日</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C.</w:t>
      </w:r>
      <w:r w:rsidRPr="00AE01A2">
        <w:rPr>
          <w:rFonts w:ascii="Times New Roman" w:hAnsi="Times New Roman" w:cs="Times New Roman"/>
          <w:color w:val="000000"/>
        </w:rPr>
        <w:t>2000</w:t>
      </w:r>
      <w:r w:rsidRPr="00AE01A2">
        <w:rPr>
          <w:rFonts w:ascii="Times New Roman" w:hAnsi="Times New Roman" w:cs="Times New Roman"/>
          <w:color w:val="000000"/>
        </w:rPr>
        <w:t>年</w:t>
      </w:r>
      <w:r w:rsidRPr="00AE01A2">
        <w:rPr>
          <w:rFonts w:ascii="Times New Roman" w:hAnsi="Times New Roman" w:cs="Times New Roman"/>
          <w:color w:val="000000"/>
        </w:rPr>
        <w:t>1</w:t>
      </w:r>
      <w:r w:rsidRPr="00AE01A2">
        <w:rPr>
          <w:rFonts w:ascii="Times New Roman" w:hAnsi="Times New Roman" w:cs="Times New Roman"/>
          <w:color w:val="000000"/>
        </w:rPr>
        <w:t>月</w:t>
      </w:r>
      <w:r w:rsidRPr="00AE01A2">
        <w:rPr>
          <w:rFonts w:ascii="Times New Roman" w:hAnsi="Times New Roman" w:cs="Times New Roman"/>
          <w:color w:val="000000"/>
        </w:rPr>
        <w:t>1</w:t>
      </w:r>
      <w:r w:rsidRPr="00AE01A2">
        <w:rPr>
          <w:rFonts w:ascii="Times New Roman" w:hAnsi="Times New Roman" w:cs="Times New Roman"/>
          <w:color w:val="000000"/>
        </w:rPr>
        <w:t>日</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2000</w:t>
      </w:r>
      <w:r w:rsidRPr="00AE01A2">
        <w:rPr>
          <w:rFonts w:ascii="Times New Roman" w:hAnsi="Times New Roman" w:cs="Times New Roman"/>
          <w:color w:val="000000"/>
        </w:rPr>
        <w:t>年</w:t>
      </w:r>
      <w:r w:rsidRPr="00AE01A2">
        <w:rPr>
          <w:rFonts w:ascii="Times New Roman" w:hAnsi="Times New Roman" w:cs="Times New Roman"/>
          <w:color w:val="000000"/>
        </w:rPr>
        <w:t xml:space="preserve">3 </w:t>
      </w:r>
      <w:r w:rsidRPr="00AE01A2">
        <w:rPr>
          <w:rFonts w:ascii="Times New Roman" w:hAnsi="Times New Roman" w:cs="Times New Roman"/>
          <w:color w:val="000000"/>
        </w:rPr>
        <w:t>月</w:t>
      </w:r>
      <w:r w:rsidRPr="00AE01A2">
        <w:rPr>
          <w:rFonts w:ascii="Times New Roman" w:hAnsi="Times New Roman" w:cs="Times New Roman"/>
          <w:color w:val="000000"/>
        </w:rPr>
        <w:t>1</w:t>
      </w:r>
      <w:r w:rsidRPr="00AE01A2">
        <w:rPr>
          <w:rFonts w:ascii="Times New Roman" w:hAnsi="Times New Roman" w:cs="Times New Roman"/>
          <w:color w:val="000000"/>
        </w:rPr>
        <w:t>日</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C</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：《中华人民共和国气象法》</w:t>
      </w:r>
      <w:r>
        <w:rPr>
          <w:rFonts w:ascii="Times New Roman" w:hAnsi="Times New Roman" w:cs="Times New Roman" w:hint="eastAsia"/>
          <w:color w:val="000000"/>
        </w:rPr>
        <w:t>第四十五条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我国现行</w:t>
      </w:r>
      <w:r>
        <w:rPr>
          <w:rFonts w:ascii="Times New Roman" w:hAnsi="Times New Roman" w:cs="Times New Roman" w:hint="eastAsia"/>
          <w:color w:val="000000"/>
        </w:rPr>
        <w:t>哪一部法律</w:t>
      </w:r>
      <w:r w:rsidRPr="00AE01A2">
        <w:rPr>
          <w:rFonts w:ascii="Times New Roman" w:hAnsi="Times New Roman" w:cs="Times New Roman"/>
          <w:color w:val="000000"/>
        </w:rPr>
        <w:t>，明确规定了</w:t>
      </w:r>
      <w:r>
        <w:rPr>
          <w:rFonts w:ascii="Times New Roman" w:hAnsi="Times New Roman" w:cs="Times New Roman" w:hint="eastAsia"/>
          <w:color w:val="000000"/>
        </w:rPr>
        <w:t>雷电灾害防御</w:t>
      </w:r>
      <w:r w:rsidRPr="00AE01A2">
        <w:rPr>
          <w:rFonts w:ascii="Times New Roman" w:hAnsi="Times New Roman" w:cs="Times New Roman"/>
          <w:color w:val="000000"/>
        </w:rPr>
        <w:t>工作的组织管理部门是各级气象主管机构？</w:t>
      </w:r>
      <w:r w:rsidRPr="005F52D8">
        <w:rPr>
          <w:rFonts w:ascii="Times New Roman" w:hAnsi="Times New Roman" w:cs="Times New Roman"/>
          <w:color w:val="000000"/>
        </w:rPr>
        <w:t>（</w:t>
      </w:r>
      <w:r w:rsidRPr="005F52D8">
        <w:rPr>
          <w:rFonts w:ascii="Times New Roman" w:hAnsi="Times New Roman" w:cs="Times New Roman"/>
          <w:color w:val="000000"/>
        </w:rPr>
        <w:t xml:space="preserve">    </w:t>
      </w:r>
      <w:r w:rsidRPr="005F52D8">
        <w:rPr>
          <w:rFonts w:ascii="Times New Roman" w:hAnsi="Times New Roman" w:cs="Times New Roman"/>
          <w:color w:val="000000"/>
        </w:rPr>
        <w:t>）</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《中华人民共和国安全生产法》</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《中华人民共和国质量法》</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C.</w:t>
      </w:r>
      <w:r w:rsidRPr="00AE01A2">
        <w:rPr>
          <w:rFonts w:ascii="Times New Roman" w:hAnsi="Times New Roman" w:cs="Times New Roman"/>
          <w:color w:val="000000"/>
        </w:rPr>
        <w:t>《防雷减灾管理办法》</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《中华人民共和国气象法》</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D</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：《中华人民共和国气象法》第五章第三十一条（题干限定为法律，所以</w:t>
      </w:r>
      <w:r w:rsidRPr="00AE01A2">
        <w:rPr>
          <w:rFonts w:ascii="Times New Roman" w:hAnsi="Times New Roman" w:cs="Times New Roman"/>
          <w:color w:val="000000"/>
        </w:rPr>
        <w:t>C</w:t>
      </w:r>
      <w:r w:rsidRPr="00AE01A2">
        <w:rPr>
          <w:rFonts w:ascii="Times New Roman" w:hAnsi="Times New Roman" w:cs="Times New Roman"/>
          <w:color w:val="000000"/>
        </w:rPr>
        <w:t>项排除）</w:t>
      </w:r>
    </w:p>
    <w:p w:rsidR="002219FE" w:rsidRPr="001B0A4F"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rPr>
      </w:pPr>
      <w:r w:rsidRPr="001B0A4F">
        <w:rPr>
          <w:rFonts w:ascii="Times New Roman" w:hAnsi="Times New Roman" w:cs="Times New Roman"/>
        </w:rPr>
        <w:t>《气象灾害防御条例》</w:t>
      </w:r>
      <w:r w:rsidRPr="001B0A4F">
        <w:rPr>
          <w:rFonts w:ascii="Times New Roman" w:hAnsi="Times New Roman" w:cs="Times New Roman" w:hint="eastAsia"/>
        </w:rPr>
        <w:t>规定，</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1B0A4F">
        <w:rPr>
          <w:rFonts w:ascii="Times New Roman" w:hAnsi="Times New Roman" w:cs="Times New Roman" w:hint="eastAsia"/>
        </w:rPr>
        <w:t>安装雷电防护装置应当符合国家有关防</w:t>
      </w:r>
      <w:proofErr w:type="gramStart"/>
      <w:r w:rsidRPr="001B0A4F">
        <w:rPr>
          <w:rFonts w:ascii="Times New Roman" w:hAnsi="Times New Roman" w:cs="Times New Roman" w:hint="eastAsia"/>
        </w:rPr>
        <w:t>雷标准</w:t>
      </w:r>
      <w:proofErr w:type="gramEnd"/>
      <w:r w:rsidRPr="001B0A4F">
        <w:rPr>
          <w:rFonts w:ascii="Times New Roman" w:hAnsi="Times New Roman" w:cs="Times New Roman" w:hint="eastAsia"/>
        </w:rPr>
        <w:t>的规定。</w:t>
      </w:r>
    </w:p>
    <w:p w:rsidR="002219FE" w:rsidRPr="001B0A4F" w:rsidRDefault="002219FE" w:rsidP="002219FE">
      <w:pPr>
        <w:spacing w:line="4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sidRPr="001B0A4F">
        <w:rPr>
          <w:rFonts w:ascii="Times New Roman" w:eastAsia="宋体" w:hAnsi="Times New Roman" w:cs="Times New Roman" w:hint="eastAsia"/>
          <w:sz w:val="24"/>
          <w:szCs w:val="24"/>
        </w:rPr>
        <w:t>各类建筑物</w:t>
      </w:r>
      <w:r w:rsidRPr="001B0A4F">
        <w:rPr>
          <w:rFonts w:ascii="Times New Roman" w:eastAsia="宋体" w:hAnsi="Times New Roman" w:cs="Times New Roman"/>
          <w:sz w:val="24"/>
          <w:szCs w:val="24"/>
        </w:rPr>
        <w:tab/>
      </w:r>
      <w:r w:rsidRPr="001B0A4F">
        <w:rPr>
          <w:rFonts w:ascii="Times New Roman" w:eastAsia="宋体" w:hAnsi="Times New Roman" w:cs="Times New Roman" w:hint="eastAsia"/>
          <w:sz w:val="24"/>
          <w:szCs w:val="24"/>
        </w:rPr>
        <w:tab/>
      </w:r>
      <w:r w:rsidRPr="001B0A4F">
        <w:rPr>
          <w:rFonts w:ascii="Times New Roman" w:eastAsia="宋体" w:hAnsi="Times New Roman" w:cs="Times New Roman" w:hint="eastAsia"/>
          <w:sz w:val="24"/>
          <w:szCs w:val="24"/>
        </w:rPr>
        <w:tab/>
      </w:r>
      <w:r w:rsidRPr="001B0A4F">
        <w:rPr>
          <w:rFonts w:ascii="Times New Roman" w:eastAsia="宋体" w:hAnsi="Times New Roman" w:cs="Times New Roman" w:hint="eastAsia"/>
          <w:sz w:val="24"/>
          <w:szCs w:val="24"/>
        </w:rPr>
        <w:tab/>
      </w:r>
      <w:r w:rsidRPr="001B0A4F">
        <w:rPr>
          <w:rFonts w:ascii="Times New Roman" w:eastAsia="宋体" w:hAnsi="Times New Roman" w:cs="Times New Roman" w:hint="eastAsia"/>
          <w:sz w:val="24"/>
          <w:szCs w:val="24"/>
        </w:rPr>
        <w:tab/>
      </w:r>
      <w:r w:rsidRPr="001B0A4F">
        <w:rPr>
          <w:rFonts w:ascii="Times New Roman" w:eastAsia="宋体" w:hAnsi="Times New Roman" w:cs="Times New Roman" w:hint="eastAsia"/>
          <w:sz w:val="24"/>
          <w:szCs w:val="24"/>
        </w:rPr>
        <w:tab/>
      </w:r>
      <w:r w:rsidRPr="001B0A4F">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sz w:val="24"/>
          <w:szCs w:val="24"/>
        </w:rPr>
        <w:t>B.</w:t>
      </w:r>
      <w:r w:rsidRPr="001B0A4F">
        <w:rPr>
          <w:rFonts w:ascii="Times New Roman" w:eastAsia="宋体" w:hAnsi="Times New Roman" w:cs="Times New Roman" w:hint="eastAsia"/>
          <w:sz w:val="24"/>
          <w:szCs w:val="24"/>
        </w:rPr>
        <w:t>各类场所</w:t>
      </w:r>
      <w:r w:rsidRPr="001B0A4F">
        <w:rPr>
          <w:rFonts w:ascii="Times New Roman" w:eastAsia="宋体" w:hAnsi="Times New Roman" w:cs="Times New Roman"/>
          <w:sz w:val="24"/>
          <w:szCs w:val="24"/>
        </w:rPr>
        <w:tab/>
      </w:r>
    </w:p>
    <w:p w:rsidR="002219FE" w:rsidRPr="001B0A4F" w:rsidRDefault="002219FE" w:rsidP="002219FE">
      <w:pPr>
        <w:spacing w:line="4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sidRPr="001B0A4F">
        <w:rPr>
          <w:rFonts w:ascii="Times New Roman" w:eastAsia="宋体" w:hAnsi="Times New Roman" w:cs="Times New Roman" w:hint="eastAsia"/>
          <w:sz w:val="24"/>
          <w:szCs w:val="24"/>
        </w:rPr>
        <w:t>各类建（构）筑物、场所和设施</w:t>
      </w:r>
      <w:r w:rsidRPr="001B0A4F">
        <w:rPr>
          <w:rFonts w:ascii="Times New Roman" w:eastAsia="宋体" w:hAnsi="Times New Roman" w:cs="Times New Roman"/>
          <w:sz w:val="24"/>
          <w:szCs w:val="24"/>
        </w:rPr>
        <w:tab/>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sz w:val="24"/>
          <w:szCs w:val="24"/>
        </w:rPr>
        <w:t>D.</w:t>
      </w:r>
      <w:r w:rsidRPr="001B0A4F">
        <w:rPr>
          <w:rFonts w:ascii="Times New Roman" w:eastAsia="宋体" w:hAnsi="Times New Roman" w:cs="Times New Roman" w:hint="eastAsia"/>
          <w:sz w:val="24"/>
          <w:szCs w:val="24"/>
        </w:rPr>
        <w:t>各类场所和设施</w:t>
      </w:r>
    </w:p>
    <w:p w:rsidR="002219FE" w:rsidRPr="001B0A4F" w:rsidRDefault="002219FE" w:rsidP="002219FE">
      <w:pPr>
        <w:spacing w:line="400" w:lineRule="exact"/>
        <w:ind w:firstLineChars="200" w:firstLine="480"/>
        <w:jc w:val="left"/>
        <w:rPr>
          <w:rFonts w:ascii="Times New Roman" w:hAnsi="Times New Roman" w:cs="Times New Roman"/>
        </w:rPr>
      </w:pPr>
      <w:r w:rsidRPr="007068B3">
        <w:rPr>
          <w:rFonts w:ascii="Times New Roman" w:eastAsia="黑体" w:hAnsi="Times New Roman" w:cs="Times New Roman"/>
          <w:sz w:val="24"/>
          <w:szCs w:val="24"/>
        </w:rPr>
        <w:t>答案</w:t>
      </w:r>
      <w:r w:rsidRPr="001B0A4F">
        <w:rPr>
          <w:rFonts w:ascii="Times New Roman" w:eastAsia="宋体" w:hAnsi="Times New Roman" w:cs="Times New Roman"/>
          <w:sz w:val="24"/>
          <w:szCs w:val="24"/>
        </w:rPr>
        <w:t>：</w:t>
      </w:r>
      <w:r w:rsidRPr="000B6AF7">
        <w:rPr>
          <w:rFonts w:ascii="Times New Roman" w:eastAsia="宋体" w:hAnsi="Times New Roman" w:cs="Times New Roman"/>
          <w:color w:val="000000"/>
          <w:kern w:val="0"/>
          <w:sz w:val="24"/>
          <w:szCs w:val="24"/>
        </w:rPr>
        <w:t>C</w:t>
      </w:r>
    </w:p>
    <w:p w:rsidR="002219FE" w:rsidRPr="001B0A4F" w:rsidRDefault="002219FE" w:rsidP="002219FE">
      <w:pPr>
        <w:spacing w:line="400" w:lineRule="exact"/>
        <w:ind w:firstLineChars="200" w:firstLine="480"/>
        <w:jc w:val="left"/>
        <w:rPr>
          <w:rFonts w:ascii="Times New Roman" w:eastAsia="宋体" w:hAnsi="Times New Roman" w:cs="Times New Roman"/>
          <w:sz w:val="24"/>
          <w:szCs w:val="24"/>
        </w:rPr>
      </w:pPr>
      <w:r w:rsidRPr="007068B3">
        <w:rPr>
          <w:rFonts w:ascii="Times New Roman" w:eastAsia="黑体" w:hAnsi="Times New Roman" w:cs="Times New Roman"/>
          <w:sz w:val="24"/>
          <w:szCs w:val="24"/>
        </w:rPr>
        <w:t>解析</w:t>
      </w:r>
      <w:r w:rsidRPr="001B0A4F">
        <w:rPr>
          <w:rFonts w:ascii="Times New Roman" w:eastAsia="宋体" w:hAnsi="Times New Roman" w:cs="Times New Roman"/>
          <w:sz w:val="24"/>
          <w:szCs w:val="24"/>
        </w:rPr>
        <w:t>：</w:t>
      </w:r>
      <w:r w:rsidRPr="001B0A4F">
        <w:rPr>
          <w:rFonts w:ascii="Times New Roman" w:eastAsia="宋体" w:hAnsi="Times New Roman" w:cs="Times New Roman"/>
          <w:kern w:val="0"/>
          <w:sz w:val="24"/>
          <w:szCs w:val="24"/>
        </w:rPr>
        <w:t>《气象灾害防御条例》</w:t>
      </w:r>
      <w:r w:rsidRPr="001B0A4F">
        <w:rPr>
          <w:rFonts w:ascii="Times New Roman" w:eastAsia="宋体" w:hAnsi="Times New Roman" w:cs="Times New Roman" w:hint="eastAsia"/>
          <w:kern w:val="0"/>
          <w:sz w:val="24"/>
          <w:szCs w:val="24"/>
        </w:rPr>
        <w:t>第二十三条</w:t>
      </w:r>
      <w:r>
        <w:rPr>
          <w:rFonts w:ascii="Times New Roman" w:eastAsia="宋体" w:hAnsi="Times New Roman" w:cs="Times New Roman" w:hint="eastAsia"/>
          <w:kern w:val="0"/>
          <w:sz w:val="24"/>
          <w:szCs w:val="24"/>
        </w:rPr>
        <w:t>第一款</w:t>
      </w:r>
    </w:p>
    <w:p w:rsidR="002219FE" w:rsidRPr="00A76361"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rPr>
      </w:pPr>
      <w:r w:rsidRPr="001B0A4F">
        <w:rPr>
          <w:rFonts w:ascii="Times New Roman" w:hAnsi="Times New Roman" w:cs="Times New Roman"/>
        </w:rPr>
        <w:t>《气象灾害防御条例》</w:t>
      </w:r>
      <w:r w:rsidRPr="001B0A4F">
        <w:rPr>
          <w:rFonts w:ascii="Times New Roman" w:hAnsi="Times New Roman" w:cs="Times New Roman" w:hint="eastAsia"/>
        </w:rPr>
        <w:t>规定，</w:t>
      </w:r>
      <w:r w:rsidRPr="00A76361">
        <w:rPr>
          <w:rFonts w:ascii="Times New Roman" w:hAnsi="Times New Roman" w:cs="Times New Roman" w:hint="eastAsia"/>
        </w:rPr>
        <w:t>油库、气库、弹药库、化学品仓库和烟花爆竹、石化等易燃易爆建设工程和场所，雷电易发区内的矿区、旅游景点或者投入使用的建</w:t>
      </w:r>
      <w:r w:rsidRPr="00A76361">
        <w:rPr>
          <w:rFonts w:ascii="Times New Roman" w:hAnsi="Times New Roman" w:cs="Times New Roman" w:hint="eastAsia"/>
        </w:rPr>
        <w:t>(</w:t>
      </w:r>
      <w:r w:rsidRPr="00A76361">
        <w:rPr>
          <w:rFonts w:ascii="Times New Roman" w:hAnsi="Times New Roman" w:cs="Times New Roman" w:hint="eastAsia"/>
        </w:rPr>
        <w:t>构</w:t>
      </w:r>
      <w:r w:rsidRPr="00A76361">
        <w:rPr>
          <w:rFonts w:ascii="Times New Roman" w:hAnsi="Times New Roman" w:cs="Times New Roman" w:hint="eastAsia"/>
        </w:rPr>
        <w:t>)</w:t>
      </w:r>
      <w:r w:rsidRPr="00A76361">
        <w:rPr>
          <w:rFonts w:ascii="Times New Roman" w:hAnsi="Times New Roman" w:cs="Times New Roman" w:hint="eastAsia"/>
        </w:rPr>
        <w:t>筑物、设施等需要单独安装雷电防护装置的场所，以及雷电风险高且没有防雷标准规范、需要进行特殊论证的大型项目，其雷电防护装置的设计审核和竣工验收由</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76361">
        <w:rPr>
          <w:rFonts w:ascii="Times New Roman" w:hAnsi="Times New Roman" w:cs="Times New Roman" w:hint="eastAsia"/>
        </w:rPr>
        <w:t>负责。</w:t>
      </w:r>
    </w:p>
    <w:p w:rsidR="002219FE" w:rsidRPr="00A76361" w:rsidRDefault="002219FE" w:rsidP="002219FE">
      <w:pPr>
        <w:pStyle w:val="af1"/>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A.</w:t>
      </w:r>
      <w:r w:rsidRPr="00A76361">
        <w:rPr>
          <w:rFonts w:ascii="Times New Roman" w:hAnsi="Times New Roman" w:cs="Times New Roman"/>
        </w:rPr>
        <w:t>部门经理</w:t>
      </w:r>
      <w:r w:rsidRPr="00A76361">
        <w:rPr>
          <w:rFonts w:ascii="Times New Roman" w:hAnsi="Times New Roman" w:cs="Times New Roman"/>
        </w:rPr>
        <w:t xml:space="preserve">      </w:t>
      </w:r>
      <w:r w:rsidRPr="00A76361">
        <w:rPr>
          <w:rFonts w:ascii="Times New Roman" w:hAnsi="Times New Roman" w:cs="Times New Roman"/>
        </w:rPr>
        <w:tab/>
      </w:r>
      <w:r w:rsidRPr="00A76361">
        <w:rPr>
          <w:rFonts w:ascii="Times New Roman" w:hAnsi="Times New Roman" w:cs="Times New Roman"/>
        </w:rPr>
        <w:tab/>
      </w:r>
      <w:r w:rsidRPr="00A76361">
        <w:rPr>
          <w:rFonts w:ascii="Times New Roman" w:hAnsi="Times New Roman" w:cs="Times New Roman"/>
        </w:rPr>
        <w:tab/>
      </w:r>
      <w:r w:rsidRPr="00A76361">
        <w:rPr>
          <w:rFonts w:ascii="Times New Roman" w:hAnsi="Times New Roman" w:cs="Times New Roman"/>
        </w:rPr>
        <w:tab/>
      </w:r>
      <w:r w:rsidRPr="00A76361">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sidRPr="00A76361">
        <w:rPr>
          <w:rFonts w:ascii="Times New Roman" w:hAnsi="Times New Roman" w:cs="Times New Roman"/>
        </w:rPr>
        <w:t>技术负责人</w:t>
      </w:r>
    </w:p>
    <w:p w:rsidR="002219FE" w:rsidRDefault="002219FE" w:rsidP="002219FE">
      <w:pPr>
        <w:pStyle w:val="af1"/>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C.</w:t>
      </w:r>
      <w:r w:rsidRPr="00A76361">
        <w:rPr>
          <w:rFonts w:ascii="Times New Roman" w:hAnsi="Times New Roman" w:cs="Times New Roman"/>
        </w:rPr>
        <w:t>公司经理</w:t>
      </w:r>
      <w:r w:rsidRPr="00A76361">
        <w:rPr>
          <w:rFonts w:ascii="Times New Roman" w:hAnsi="Times New Roman" w:cs="Times New Roman"/>
        </w:rPr>
        <w:t xml:space="preserve">      </w:t>
      </w:r>
      <w:r w:rsidRPr="00A76361">
        <w:rPr>
          <w:rFonts w:ascii="Times New Roman" w:hAnsi="Times New Roman" w:cs="Times New Roman"/>
        </w:rPr>
        <w:tab/>
      </w:r>
      <w:r w:rsidRPr="00A76361">
        <w:rPr>
          <w:rFonts w:ascii="Times New Roman" w:hAnsi="Times New Roman" w:cs="Times New Roman"/>
        </w:rPr>
        <w:tab/>
      </w:r>
      <w:r w:rsidRPr="00A76361">
        <w:rPr>
          <w:rFonts w:ascii="Times New Roman" w:hAnsi="Times New Roman" w:cs="Times New Roman"/>
        </w:rPr>
        <w:tab/>
      </w:r>
      <w:r w:rsidRPr="00A76361">
        <w:rPr>
          <w:rFonts w:ascii="Times New Roman" w:hAnsi="Times New Roman" w:cs="Times New Roman"/>
        </w:rPr>
        <w:tab/>
      </w:r>
      <w:r w:rsidRPr="00A76361">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sidRPr="00A76361">
        <w:rPr>
          <w:rFonts w:ascii="Times New Roman" w:hAnsi="Times New Roman" w:cs="Times New Roman" w:hint="eastAsia"/>
        </w:rPr>
        <w:t>县级以上地方气象主管机构</w:t>
      </w:r>
    </w:p>
    <w:p w:rsidR="002219FE" w:rsidRPr="00A76361" w:rsidRDefault="002219FE" w:rsidP="002219FE">
      <w:pPr>
        <w:pStyle w:val="af1"/>
        <w:spacing w:before="0" w:beforeAutospacing="0" w:after="0" w:afterAutospacing="0" w:line="400" w:lineRule="exact"/>
        <w:ind w:firstLineChars="200" w:firstLine="480"/>
        <w:rPr>
          <w:rFonts w:ascii="Times New Roman" w:hAnsi="Times New Roman" w:cs="Times New Roman"/>
        </w:rPr>
      </w:pPr>
      <w:r w:rsidRPr="007068B3">
        <w:rPr>
          <w:rFonts w:ascii="Times New Roman" w:eastAsia="黑体" w:hAnsi="Times New Roman" w:cs="Times New Roman"/>
        </w:rPr>
        <w:t>答案</w:t>
      </w:r>
      <w:r w:rsidRPr="00A76361">
        <w:rPr>
          <w:rFonts w:ascii="Times New Roman" w:hAnsi="Times New Roman" w:cs="Times New Roman"/>
        </w:rPr>
        <w:t>：</w:t>
      </w:r>
      <w:r w:rsidRPr="00A76361">
        <w:rPr>
          <w:rFonts w:ascii="Times New Roman" w:hAnsi="Times New Roman" w:cs="Times New Roman"/>
        </w:rPr>
        <w:t>D</w:t>
      </w:r>
    </w:p>
    <w:p w:rsidR="002219FE" w:rsidRPr="00A76361" w:rsidRDefault="002219FE" w:rsidP="002219FE">
      <w:pPr>
        <w:pStyle w:val="af1"/>
        <w:spacing w:before="0" w:beforeAutospacing="0" w:after="0" w:afterAutospacing="0" w:line="400" w:lineRule="exact"/>
        <w:ind w:firstLineChars="200" w:firstLine="480"/>
        <w:rPr>
          <w:rFonts w:ascii="Times New Roman" w:hAnsi="Times New Roman" w:cs="Times New Roman"/>
        </w:rPr>
      </w:pPr>
      <w:r w:rsidRPr="007068B3">
        <w:rPr>
          <w:rFonts w:ascii="Times New Roman" w:eastAsia="黑体" w:hAnsi="Times New Roman" w:cs="Times New Roman"/>
        </w:rPr>
        <w:t>解析</w:t>
      </w:r>
      <w:r w:rsidRPr="00A76361">
        <w:rPr>
          <w:rFonts w:ascii="Times New Roman" w:hAnsi="Times New Roman" w:cs="Times New Roman"/>
        </w:rPr>
        <w:t>：《气象灾害防御条例》</w:t>
      </w:r>
      <w:r w:rsidRPr="001B0A4F">
        <w:rPr>
          <w:rFonts w:ascii="Times New Roman" w:hAnsi="Times New Roman" w:cs="Times New Roman" w:hint="eastAsia"/>
        </w:rPr>
        <w:t>第二十三条</w:t>
      </w:r>
      <w:r>
        <w:rPr>
          <w:rFonts w:ascii="Times New Roman" w:hAnsi="Times New Roman" w:cs="Times New Roman" w:hint="eastAsia"/>
        </w:rPr>
        <w:t>第三款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防雷装置实行</w:t>
      </w:r>
      <w:r w:rsidRPr="005F52D8">
        <w:rPr>
          <w:rFonts w:ascii="Times New Roman" w:hAnsi="Times New Roman" w:cs="Times New Roman"/>
          <w:color w:val="000000"/>
        </w:rPr>
        <w:t>（</w:t>
      </w:r>
      <w:r w:rsidRPr="005F52D8">
        <w:rPr>
          <w:rFonts w:ascii="Times New Roman" w:hAnsi="Times New Roman" w:cs="Times New Roman"/>
          <w:color w:val="000000"/>
        </w:rPr>
        <w:t xml:space="preserve">    </w:t>
      </w:r>
      <w:r w:rsidRPr="005F52D8">
        <w:rPr>
          <w:rFonts w:ascii="Times New Roman" w:hAnsi="Times New Roman" w:cs="Times New Roman"/>
          <w:color w:val="000000"/>
        </w:rPr>
        <w:t>）</w:t>
      </w:r>
      <w:r w:rsidRPr="00AE01A2">
        <w:rPr>
          <w:rFonts w:ascii="Times New Roman" w:hAnsi="Times New Roman" w:cs="Times New Roman"/>
          <w:color w:val="000000"/>
        </w:rPr>
        <w:t>制度</w:t>
      </w:r>
      <w:r>
        <w:rPr>
          <w:rFonts w:ascii="Times New Roman" w:hAnsi="Times New Roman" w:cs="Times New Roman" w:hint="eastAsia"/>
          <w:color w:val="000000"/>
        </w:rPr>
        <w:t>。</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lastRenderedPageBreak/>
        <w:t>A.</w:t>
      </w:r>
      <w:r w:rsidRPr="00AE01A2">
        <w:rPr>
          <w:rFonts w:ascii="Times New Roman" w:hAnsi="Times New Roman" w:cs="Times New Roman"/>
          <w:color w:val="000000"/>
        </w:rPr>
        <w:t xml:space="preserve">定期检测　　</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color w:val="000000"/>
        </w:rPr>
        <w:t>B.</w:t>
      </w:r>
      <w:r w:rsidRPr="00AE01A2">
        <w:rPr>
          <w:rFonts w:ascii="Times New Roman" w:hAnsi="Times New Roman" w:cs="Times New Roman"/>
          <w:color w:val="000000"/>
        </w:rPr>
        <w:t xml:space="preserve">不定期抽测　　</w:t>
      </w:r>
      <w:r>
        <w:rPr>
          <w:rFonts w:ascii="Times New Roman" w:hAnsi="Times New Roman" w:cs="Times New Roman" w:hint="eastAsia"/>
          <w:color w:val="000000"/>
        </w:rPr>
        <w:tab/>
      </w:r>
      <w:r w:rsidRPr="00AE01A2">
        <w:rPr>
          <w:rFonts w:ascii="Times New Roman" w:hAnsi="Times New Roman" w:cs="Times New Roman"/>
          <w:color w:val="000000"/>
        </w:rPr>
        <w:tab/>
      </w:r>
      <w:r>
        <w:rPr>
          <w:rFonts w:ascii="Times New Roman" w:hAnsi="Times New Roman" w:cs="Times New Roman"/>
          <w:color w:val="000000"/>
        </w:rPr>
        <w:t>C.</w:t>
      </w:r>
      <w:r w:rsidRPr="00AE01A2">
        <w:rPr>
          <w:rFonts w:ascii="Times New Roman" w:hAnsi="Times New Roman" w:cs="Times New Roman"/>
          <w:color w:val="000000"/>
        </w:rPr>
        <w:t>五年一次检测</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A</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：《防雷减灾管理办法》</w:t>
      </w:r>
      <w:r>
        <w:rPr>
          <w:rFonts w:ascii="Times New Roman" w:hAnsi="Times New Roman" w:cs="Times New Roman" w:hint="eastAsia"/>
          <w:color w:val="000000"/>
        </w:rPr>
        <w:t>第十九条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《防雷减灾管理办法》中规定，应当安装防雷装置而拒不安装的可以处</w:t>
      </w:r>
      <w:r w:rsidRPr="005F52D8">
        <w:rPr>
          <w:rFonts w:ascii="Times New Roman" w:hAnsi="Times New Roman" w:cs="Times New Roman"/>
          <w:color w:val="000000"/>
        </w:rPr>
        <w:t>（</w:t>
      </w:r>
      <w:r w:rsidRPr="005F52D8">
        <w:rPr>
          <w:rFonts w:ascii="Times New Roman" w:hAnsi="Times New Roman" w:cs="Times New Roman"/>
          <w:color w:val="000000"/>
        </w:rPr>
        <w:t xml:space="preserve">    </w:t>
      </w:r>
      <w:r w:rsidRPr="005F52D8">
        <w:rPr>
          <w:rFonts w:ascii="Times New Roman" w:hAnsi="Times New Roman" w:cs="Times New Roman"/>
          <w:color w:val="000000"/>
        </w:rPr>
        <w:t>）</w:t>
      </w:r>
      <w:r w:rsidRPr="00AE01A2">
        <w:rPr>
          <w:rFonts w:ascii="Times New Roman" w:hAnsi="Times New Roman" w:cs="Times New Roman"/>
          <w:color w:val="000000"/>
        </w:rPr>
        <w:t>以下罚款。</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1</w:t>
      </w:r>
      <w:r w:rsidRPr="00AE01A2">
        <w:rPr>
          <w:rFonts w:ascii="Times New Roman" w:hAnsi="Times New Roman" w:cs="Times New Roman"/>
          <w:color w:val="000000"/>
        </w:rPr>
        <w:t>万元以下</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1</w:t>
      </w:r>
      <w:r w:rsidRPr="00AE01A2">
        <w:rPr>
          <w:rFonts w:ascii="Times New Roman" w:hAnsi="Times New Roman" w:cs="Times New Roman"/>
          <w:color w:val="000000"/>
        </w:rPr>
        <w:t>万元以上</w:t>
      </w:r>
      <w:r w:rsidRPr="00AE01A2">
        <w:rPr>
          <w:rFonts w:ascii="Times New Roman" w:hAnsi="Times New Roman" w:cs="Times New Roman"/>
          <w:color w:val="000000"/>
        </w:rPr>
        <w:t>3</w:t>
      </w:r>
      <w:r w:rsidRPr="00AE01A2">
        <w:rPr>
          <w:rFonts w:ascii="Times New Roman" w:hAnsi="Times New Roman" w:cs="Times New Roman"/>
          <w:color w:val="000000"/>
        </w:rPr>
        <w:t>万元以下</w:t>
      </w:r>
      <w:r>
        <w:rPr>
          <w:rFonts w:ascii="Times New Roman" w:hAnsi="Times New Roman" w:cs="Times New Roman"/>
          <w:color w:val="000000"/>
        </w:rPr>
        <w:t xml:space="preserve">  </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C.</w:t>
      </w:r>
      <w:r w:rsidRPr="00AE01A2">
        <w:rPr>
          <w:rFonts w:ascii="Times New Roman" w:hAnsi="Times New Roman" w:cs="Times New Roman"/>
          <w:color w:val="000000"/>
        </w:rPr>
        <w:t>5</w:t>
      </w:r>
      <w:r w:rsidRPr="00AE01A2">
        <w:rPr>
          <w:rFonts w:ascii="Times New Roman" w:hAnsi="Times New Roman" w:cs="Times New Roman"/>
          <w:color w:val="000000"/>
        </w:rPr>
        <w:t>万元以下</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5</w:t>
      </w:r>
      <w:r w:rsidRPr="00AE01A2">
        <w:rPr>
          <w:rFonts w:ascii="Times New Roman" w:hAnsi="Times New Roman" w:cs="Times New Roman"/>
          <w:color w:val="000000"/>
        </w:rPr>
        <w:t>万元以上</w:t>
      </w:r>
      <w:r w:rsidRPr="00AE01A2">
        <w:rPr>
          <w:rFonts w:ascii="Times New Roman" w:hAnsi="Times New Roman" w:cs="Times New Roman"/>
          <w:color w:val="000000"/>
        </w:rPr>
        <w:t>10</w:t>
      </w:r>
      <w:r w:rsidRPr="00AE01A2">
        <w:rPr>
          <w:rFonts w:ascii="Times New Roman" w:hAnsi="Times New Roman" w:cs="Times New Roman"/>
          <w:color w:val="000000"/>
        </w:rPr>
        <w:t>万元以下</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B</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：《防雷减灾管理办法》第三十五条</w:t>
      </w:r>
    </w:p>
    <w:p w:rsidR="002219FE" w:rsidRPr="009128E0"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rPr>
      </w:pPr>
      <w:r w:rsidRPr="009128E0">
        <w:rPr>
          <w:rFonts w:ascii="Times New Roman" w:hAnsi="Times New Roman" w:cs="Times New Roman" w:hint="eastAsia"/>
        </w:rPr>
        <w:t>投入使用后的防雷装置实行</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9128E0">
        <w:rPr>
          <w:rFonts w:ascii="Times New Roman" w:hAnsi="Times New Roman" w:cs="Times New Roman" w:hint="eastAsia"/>
        </w:rPr>
        <w:t>制度。</w:t>
      </w:r>
    </w:p>
    <w:p w:rsidR="002219FE" w:rsidRPr="009128E0" w:rsidRDefault="002219FE" w:rsidP="002219FE">
      <w:pPr>
        <w:pStyle w:val="af1"/>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A.</w:t>
      </w:r>
      <w:r w:rsidRPr="009128E0">
        <w:rPr>
          <w:rFonts w:ascii="Times New Roman" w:hAnsi="Times New Roman" w:cs="Times New Roman" w:hint="eastAsia"/>
        </w:rPr>
        <w:t>检查校对</w:t>
      </w:r>
      <w:r w:rsidRPr="009128E0">
        <w:rPr>
          <w:rFonts w:ascii="Times New Roman" w:hAnsi="Times New Roman" w:cs="Times New Roman"/>
        </w:rPr>
        <w:tab/>
      </w:r>
      <w:r w:rsidRPr="009128E0">
        <w:rPr>
          <w:rFonts w:ascii="Times New Roman" w:hAnsi="Times New Roman" w:cs="Times New Roman"/>
        </w:rPr>
        <w:tab/>
      </w:r>
      <w:r w:rsidRPr="009128E0">
        <w:rPr>
          <w:rFonts w:ascii="Times New Roman" w:hAnsi="Times New Roman" w:cs="Times New Roman"/>
        </w:rPr>
        <w:tab/>
      </w:r>
      <w:r w:rsidRPr="009128E0">
        <w:rPr>
          <w:rFonts w:ascii="Times New Roman" w:hAnsi="Times New Roman" w:cs="Times New Roman"/>
        </w:rPr>
        <w:tab/>
      </w:r>
      <w:r w:rsidRPr="009128E0">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sidRPr="009128E0">
        <w:rPr>
          <w:rFonts w:ascii="Times New Roman" w:hAnsi="Times New Roman" w:cs="Times New Roman" w:hint="eastAsia"/>
        </w:rPr>
        <w:t>定期检测</w:t>
      </w:r>
    </w:p>
    <w:p w:rsidR="002219FE" w:rsidRPr="009128E0" w:rsidRDefault="002219FE" w:rsidP="002219FE">
      <w:pPr>
        <w:pStyle w:val="af1"/>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C.</w:t>
      </w:r>
      <w:r w:rsidRPr="009128E0">
        <w:rPr>
          <w:rFonts w:ascii="Times New Roman" w:hAnsi="Times New Roman" w:cs="Times New Roman" w:hint="eastAsia"/>
        </w:rPr>
        <w:t>监督检查</w:t>
      </w:r>
      <w:r w:rsidRPr="009128E0">
        <w:rPr>
          <w:rFonts w:ascii="Times New Roman" w:hAnsi="Times New Roman" w:cs="Times New Roman"/>
        </w:rPr>
        <w:tab/>
      </w:r>
      <w:r w:rsidRPr="009128E0">
        <w:rPr>
          <w:rFonts w:ascii="Times New Roman" w:hAnsi="Times New Roman" w:cs="Times New Roman"/>
        </w:rPr>
        <w:tab/>
      </w:r>
      <w:r w:rsidRPr="009128E0">
        <w:rPr>
          <w:rFonts w:ascii="Times New Roman" w:hAnsi="Times New Roman" w:cs="Times New Roman"/>
        </w:rPr>
        <w:tab/>
      </w:r>
      <w:r w:rsidRPr="009128E0">
        <w:rPr>
          <w:rFonts w:ascii="Times New Roman" w:hAnsi="Times New Roman" w:cs="Times New Roman"/>
        </w:rPr>
        <w:tab/>
      </w:r>
      <w:r w:rsidRPr="009128E0">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sidRPr="009128E0">
        <w:rPr>
          <w:rFonts w:ascii="Times New Roman" w:hAnsi="Times New Roman" w:cs="Times New Roman" w:hint="eastAsia"/>
        </w:rPr>
        <w:t>安全检查</w:t>
      </w:r>
    </w:p>
    <w:p w:rsidR="002219FE" w:rsidRPr="009128E0" w:rsidRDefault="002219FE" w:rsidP="002219FE">
      <w:pPr>
        <w:pStyle w:val="af1"/>
        <w:spacing w:before="0" w:beforeAutospacing="0" w:after="0" w:afterAutospacing="0" w:line="400" w:lineRule="exact"/>
        <w:ind w:firstLineChars="200" w:firstLine="480"/>
        <w:rPr>
          <w:rFonts w:ascii="Times New Roman" w:hAnsi="Times New Roman" w:cs="Times New Roman"/>
        </w:rPr>
      </w:pPr>
      <w:r w:rsidRPr="007068B3">
        <w:rPr>
          <w:rFonts w:ascii="Times New Roman" w:eastAsia="黑体" w:hAnsi="Times New Roman" w:cs="Times New Roman"/>
        </w:rPr>
        <w:t>答案</w:t>
      </w:r>
      <w:r w:rsidRPr="009128E0">
        <w:rPr>
          <w:rFonts w:ascii="Times New Roman" w:hAnsi="Times New Roman" w:cs="Times New Roman"/>
        </w:rPr>
        <w:t>：</w:t>
      </w:r>
      <w:r w:rsidRPr="009128E0">
        <w:rPr>
          <w:rFonts w:ascii="Times New Roman" w:hAnsi="Times New Roman" w:cs="Times New Roman" w:hint="eastAsia"/>
        </w:rPr>
        <w:t>B</w:t>
      </w:r>
    </w:p>
    <w:p w:rsidR="002219FE" w:rsidRPr="009128E0" w:rsidRDefault="002219FE" w:rsidP="002219FE">
      <w:pPr>
        <w:pStyle w:val="af1"/>
        <w:spacing w:before="0" w:beforeAutospacing="0" w:after="0" w:afterAutospacing="0" w:line="400" w:lineRule="exact"/>
        <w:ind w:firstLineChars="200" w:firstLine="480"/>
        <w:rPr>
          <w:rFonts w:ascii="Times New Roman" w:hAnsi="Times New Roman" w:cs="Times New Roman"/>
        </w:rPr>
      </w:pPr>
      <w:r w:rsidRPr="007068B3">
        <w:rPr>
          <w:rFonts w:ascii="Times New Roman" w:eastAsia="黑体" w:hAnsi="Times New Roman" w:cs="Times New Roman"/>
        </w:rPr>
        <w:t>解析</w:t>
      </w:r>
      <w:r w:rsidRPr="009128E0">
        <w:rPr>
          <w:rFonts w:ascii="Times New Roman" w:hAnsi="Times New Roman" w:cs="Times New Roman"/>
        </w:rPr>
        <w:t>：《防雷减灾管理办法》</w:t>
      </w:r>
      <w:r w:rsidRPr="009128E0">
        <w:rPr>
          <w:rFonts w:ascii="Times New Roman" w:hAnsi="Times New Roman" w:cs="Times New Roman" w:hint="eastAsia"/>
        </w:rPr>
        <w:t>第十九条</w:t>
      </w:r>
    </w:p>
    <w:p w:rsidR="002219FE" w:rsidRPr="006F1094"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rPr>
      </w:pPr>
      <w:r w:rsidRPr="006F1094">
        <w:rPr>
          <w:rFonts w:ascii="Times New Roman" w:hAnsi="Times New Roman" w:cs="Times New Roman" w:hint="eastAsia"/>
        </w:rPr>
        <w:t>根据《防雷减灾管理办法》规定，</w:t>
      </w:r>
      <w:r w:rsidRPr="006F1094">
        <w:rPr>
          <w:rFonts w:ascii="Times New Roman" w:hAnsi="Times New Roman" w:cs="Times New Roman"/>
        </w:rPr>
        <w:t>防雷装置实行竣工验收制度</w:t>
      </w:r>
      <w:r w:rsidRPr="006F1094">
        <w:rPr>
          <w:rFonts w:ascii="Times New Roman" w:hAnsi="Times New Roman" w:cs="Times New Roman" w:hint="eastAsia"/>
        </w:rPr>
        <w:t>，</w:t>
      </w:r>
      <w:r w:rsidRPr="006F1094">
        <w:rPr>
          <w:rFonts w:ascii="Times New Roman" w:hAnsi="Times New Roman" w:cs="Times New Roman"/>
        </w:rPr>
        <w:t>未取得验收合格文件的防雷装置</w:t>
      </w:r>
      <w:r w:rsidRPr="006F1094">
        <w:rPr>
          <w:rFonts w:ascii="Times New Roman" w:hAnsi="Times New Roman" w:cs="Times New Roman" w:hint="eastAsia"/>
        </w:rPr>
        <w:t>，</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6F1094">
        <w:rPr>
          <w:rFonts w:ascii="Times New Roman" w:hAnsi="Times New Roman" w:cs="Times New Roman"/>
        </w:rPr>
        <w:t>。</w:t>
      </w:r>
    </w:p>
    <w:p w:rsidR="002219FE" w:rsidRPr="006F1094" w:rsidRDefault="002219FE" w:rsidP="002219FE">
      <w:pPr>
        <w:pStyle w:val="af1"/>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A.</w:t>
      </w:r>
      <w:r w:rsidRPr="006F1094">
        <w:rPr>
          <w:rFonts w:ascii="Times New Roman" w:hAnsi="Times New Roman" w:cs="Times New Roman" w:hint="eastAsia"/>
        </w:rPr>
        <w:t>整改后使用</w:t>
      </w:r>
      <w:r w:rsidRPr="006F1094">
        <w:rPr>
          <w:rFonts w:ascii="Times New Roman" w:hAnsi="Times New Roman" w:cs="Times New Roman"/>
        </w:rPr>
        <w:tab/>
      </w:r>
      <w:r w:rsidRPr="006F1094">
        <w:rPr>
          <w:rFonts w:ascii="Times New Roman" w:hAnsi="Times New Roman" w:cs="Times New Roman"/>
        </w:rPr>
        <w:tab/>
      </w:r>
      <w:r w:rsidRPr="006F1094">
        <w:rPr>
          <w:rFonts w:ascii="Times New Roman" w:hAnsi="Times New Roman" w:cs="Times New Roman"/>
        </w:rPr>
        <w:tab/>
      </w:r>
      <w:r w:rsidRPr="006F1094">
        <w:rPr>
          <w:rFonts w:ascii="Times New Roman" w:hAnsi="Times New Roman" w:cs="Times New Roman" w:hint="eastAsia"/>
        </w:rPr>
        <w:t xml:space="preserv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sidRPr="006F1094">
        <w:rPr>
          <w:rFonts w:ascii="Times New Roman" w:hAnsi="Times New Roman" w:cs="Times New Roman" w:hint="eastAsia"/>
        </w:rPr>
        <w:t>重新申请审核</w:t>
      </w:r>
      <w:r w:rsidRPr="006F1094">
        <w:rPr>
          <w:rFonts w:ascii="Times New Roman" w:hAnsi="Times New Roman" w:cs="Times New Roman"/>
        </w:rPr>
        <w:tab/>
      </w:r>
      <w:r w:rsidRPr="006F1094">
        <w:rPr>
          <w:rFonts w:ascii="Times New Roman" w:hAnsi="Times New Roman" w:cs="Times New Roman"/>
        </w:rPr>
        <w:tab/>
      </w:r>
      <w:r w:rsidRPr="006F1094">
        <w:rPr>
          <w:rFonts w:ascii="Times New Roman" w:hAnsi="Times New Roman" w:cs="Times New Roman"/>
        </w:rPr>
        <w:tab/>
      </w:r>
      <w:r w:rsidRPr="006F1094">
        <w:rPr>
          <w:rFonts w:ascii="Times New Roman" w:hAnsi="Times New Roman" w:cs="Times New Roman"/>
        </w:rPr>
        <w:tab/>
      </w:r>
    </w:p>
    <w:p w:rsidR="002219FE" w:rsidRPr="006F1094" w:rsidRDefault="002219FE" w:rsidP="002219FE">
      <w:pPr>
        <w:pStyle w:val="af1"/>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C.</w:t>
      </w:r>
      <w:r w:rsidRPr="006F1094">
        <w:rPr>
          <w:rFonts w:ascii="Times New Roman" w:hAnsi="Times New Roman" w:cs="Times New Roman" w:hint="eastAsia"/>
        </w:rPr>
        <w:t>可以更换</w:t>
      </w:r>
      <w:r w:rsidRPr="006F1094">
        <w:rPr>
          <w:rFonts w:ascii="Times New Roman" w:hAnsi="Times New Roman" w:cs="Times New Roman"/>
        </w:rPr>
        <w:tab/>
      </w:r>
      <w:r w:rsidRPr="006F1094">
        <w:rPr>
          <w:rFonts w:ascii="Times New Roman" w:hAnsi="Times New Roman" w:cs="Times New Roman"/>
        </w:rPr>
        <w:tab/>
      </w:r>
      <w:r w:rsidRPr="006F1094">
        <w:rPr>
          <w:rFonts w:ascii="Times New Roman" w:hAnsi="Times New Roman" w:cs="Times New Roman"/>
        </w:rPr>
        <w:tab/>
      </w:r>
      <w:r w:rsidRPr="006F1094">
        <w:rPr>
          <w:rFonts w:ascii="Times New Roman" w:hAnsi="Times New Roman" w:cs="Times New Roman" w:hint="eastAsia"/>
        </w:rPr>
        <w:t xml:space="preserv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sidRPr="006F1094">
        <w:rPr>
          <w:rFonts w:ascii="Times New Roman" w:hAnsi="Times New Roman" w:cs="Times New Roman"/>
        </w:rPr>
        <w:t>不得投入使用</w:t>
      </w:r>
    </w:p>
    <w:p w:rsidR="002219FE" w:rsidRPr="006F1094" w:rsidRDefault="002219FE" w:rsidP="002219FE">
      <w:pPr>
        <w:pStyle w:val="af1"/>
        <w:spacing w:before="0" w:beforeAutospacing="0" w:after="0" w:afterAutospacing="0" w:line="400" w:lineRule="exact"/>
        <w:ind w:firstLineChars="200" w:firstLine="480"/>
        <w:rPr>
          <w:rFonts w:ascii="Times New Roman" w:hAnsi="Times New Roman" w:cs="Times New Roman"/>
        </w:rPr>
      </w:pPr>
      <w:r w:rsidRPr="007068B3">
        <w:rPr>
          <w:rFonts w:ascii="Times New Roman" w:eastAsia="黑体" w:hAnsi="Times New Roman" w:cs="Times New Roman"/>
        </w:rPr>
        <w:t>答案</w:t>
      </w:r>
      <w:r w:rsidRPr="006F1094">
        <w:rPr>
          <w:rFonts w:ascii="Times New Roman" w:hAnsi="Times New Roman" w:cs="Times New Roman"/>
        </w:rPr>
        <w:t>：</w:t>
      </w:r>
      <w:r w:rsidRPr="006F1094">
        <w:rPr>
          <w:rFonts w:ascii="Times New Roman" w:hAnsi="Times New Roman" w:cs="Times New Roman"/>
        </w:rPr>
        <w:t>D</w:t>
      </w:r>
    </w:p>
    <w:p w:rsidR="002219FE" w:rsidRPr="00D00CF3" w:rsidRDefault="002219FE" w:rsidP="002219FE">
      <w:pPr>
        <w:pStyle w:val="af1"/>
        <w:spacing w:before="0" w:beforeAutospacing="0" w:after="0" w:afterAutospacing="0" w:line="400" w:lineRule="exact"/>
        <w:ind w:firstLineChars="200" w:firstLine="480"/>
        <w:rPr>
          <w:rFonts w:ascii="Times New Roman" w:hAnsi="Times New Roman" w:cs="Times New Roman"/>
        </w:rPr>
      </w:pPr>
      <w:r w:rsidRPr="007068B3">
        <w:rPr>
          <w:rFonts w:ascii="Times New Roman" w:eastAsia="黑体" w:hAnsi="Times New Roman" w:cs="Times New Roman"/>
        </w:rPr>
        <w:t>解析</w:t>
      </w:r>
      <w:r w:rsidRPr="00D00CF3">
        <w:rPr>
          <w:rFonts w:ascii="Times New Roman" w:hAnsi="Times New Roman" w:cs="Times New Roman"/>
        </w:rPr>
        <w:t>：《防雷减灾管理办法》</w:t>
      </w:r>
      <w:r>
        <w:rPr>
          <w:rFonts w:ascii="Times New Roman" w:hAnsi="Times New Roman" w:cs="Times New Roman" w:hint="eastAsia"/>
        </w:rPr>
        <w:t>第十七条第三款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遭受雷电灾害的单位和个人，应当配合气象主管机构做好雷电灾害的（</w:t>
      </w:r>
      <w:r w:rsidRPr="00AE01A2">
        <w:rPr>
          <w:rFonts w:ascii="Times New Roman" w:hAnsi="Times New Roman" w:cs="Times New Roman"/>
          <w:color w:val="000000"/>
        </w:rPr>
        <w:t xml:space="preserve">    </w:t>
      </w:r>
      <w:r w:rsidRPr="00AE01A2">
        <w:rPr>
          <w:rFonts w:ascii="Times New Roman" w:hAnsi="Times New Roman" w:cs="Times New Roman"/>
          <w:color w:val="000000"/>
        </w:rPr>
        <w:t>）工作。</w:t>
      </w:r>
    </w:p>
    <w:p w:rsidR="002219FE"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财产损失</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数据统计</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C.</w:t>
      </w:r>
      <w:r w:rsidRPr="00AE01A2">
        <w:rPr>
          <w:rFonts w:ascii="Times New Roman" w:hAnsi="Times New Roman" w:cs="Times New Roman"/>
          <w:color w:val="000000"/>
        </w:rPr>
        <w:t>人员伤亡</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调查与鉴定</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D</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：《防雷减灾管理办法》</w:t>
      </w:r>
      <w:r>
        <w:rPr>
          <w:rFonts w:ascii="Times New Roman" w:hAnsi="Times New Roman" w:cs="Times New Roman" w:hint="eastAsia"/>
          <w:color w:val="000000"/>
        </w:rPr>
        <w:t>第二十四条第二款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bCs/>
          <w:color w:val="000000"/>
        </w:rPr>
      </w:pPr>
      <w:r w:rsidRPr="00AE01A2">
        <w:rPr>
          <w:rFonts w:ascii="Times New Roman" w:hAnsi="Times New Roman" w:cs="Times New Roman"/>
          <w:bCs/>
          <w:color w:val="000000"/>
        </w:rPr>
        <w:t>已有防雷装置，拒绝进行检测或者经检测不合格又拒不整改的，由县级以上气象主管机构按照权限责令整改，给与警告，可以处</w:t>
      </w:r>
      <w:r w:rsidRPr="00AE01A2">
        <w:rPr>
          <w:rFonts w:ascii="Times New Roman" w:hAnsi="Times New Roman" w:cs="Times New Roman"/>
          <w:bCs/>
          <w:color w:val="000000"/>
        </w:rPr>
        <w:t>1</w:t>
      </w:r>
      <w:r w:rsidRPr="00AE01A2">
        <w:rPr>
          <w:rFonts w:ascii="Times New Roman" w:hAnsi="Times New Roman" w:cs="Times New Roman"/>
          <w:bCs/>
          <w:color w:val="000000"/>
        </w:rPr>
        <w:t>万元以上</w:t>
      </w:r>
      <w:r w:rsidRPr="00AE01A2">
        <w:rPr>
          <w:rFonts w:ascii="Times New Roman" w:hAnsi="Times New Roman" w:cs="Times New Roman"/>
          <w:color w:val="000000"/>
        </w:rPr>
        <w:t>（</w:t>
      </w:r>
      <w:r w:rsidRPr="00AE01A2">
        <w:rPr>
          <w:rFonts w:ascii="Times New Roman" w:hAnsi="Times New Roman" w:cs="Times New Roman"/>
          <w:color w:val="000000"/>
        </w:rPr>
        <w:t xml:space="preserve">    </w:t>
      </w:r>
      <w:r w:rsidRPr="00AE01A2">
        <w:rPr>
          <w:rFonts w:ascii="Times New Roman" w:hAnsi="Times New Roman" w:cs="Times New Roman"/>
          <w:color w:val="000000"/>
        </w:rPr>
        <w:t>）元</w:t>
      </w:r>
      <w:r w:rsidRPr="00AE01A2">
        <w:rPr>
          <w:rFonts w:ascii="Times New Roman" w:hAnsi="Times New Roman" w:cs="Times New Roman"/>
          <w:bCs/>
          <w:color w:val="000000"/>
        </w:rPr>
        <w:t>以下罚款。</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5</w:t>
      </w:r>
      <w:r w:rsidRPr="00AE01A2">
        <w:rPr>
          <w:rFonts w:ascii="Times New Roman" w:hAnsi="Times New Roman" w:cs="Times New Roman"/>
          <w:color w:val="000000"/>
        </w:rPr>
        <w:t>万</w:t>
      </w:r>
      <w:r>
        <w:rPr>
          <w:rFonts w:ascii="Times New Roman" w:hAnsi="Times New Roman" w:cs="Times New Roman" w:hint="eastAsia"/>
          <w:color w:val="000000"/>
        </w:rPr>
        <w:tab/>
        <w:t xml:space="preserve">              </w:t>
      </w:r>
      <w:r>
        <w:rPr>
          <w:rFonts w:ascii="Times New Roman" w:hAnsi="Times New Roman" w:cs="Times New Roman"/>
          <w:color w:val="000000"/>
        </w:rPr>
        <w:t>B.</w:t>
      </w:r>
      <w:r w:rsidRPr="00AE01A2">
        <w:rPr>
          <w:rFonts w:ascii="Times New Roman" w:hAnsi="Times New Roman" w:cs="Times New Roman"/>
          <w:color w:val="000000"/>
        </w:rPr>
        <w:t>3</w:t>
      </w:r>
      <w:r w:rsidRPr="00AE01A2">
        <w:rPr>
          <w:rFonts w:ascii="Times New Roman" w:hAnsi="Times New Roman" w:cs="Times New Roman"/>
          <w:color w:val="000000"/>
        </w:rPr>
        <w:t>万</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2</w:t>
      </w:r>
      <w:r w:rsidRPr="00AE01A2">
        <w:rPr>
          <w:rFonts w:ascii="Times New Roman" w:hAnsi="Times New Roman" w:cs="Times New Roman"/>
          <w:color w:val="000000"/>
        </w:rPr>
        <w:t>万</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1</w:t>
      </w:r>
      <w:r w:rsidRPr="00AE01A2">
        <w:rPr>
          <w:rFonts w:ascii="Times New Roman" w:hAnsi="Times New Roman" w:cs="Times New Roman"/>
          <w:color w:val="000000"/>
        </w:rPr>
        <w:t>万</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B</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：《防雷减灾管理办法》第三十五条第三款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bCs/>
          <w:color w:val="000000"/>
        </w:rPr>
      </w:pPr>
      <w:r w:rsidRPr="00AE01A2">
        <w:rPr>
          <w:rFonts w:ascii="Times New Roman" w:hAnsi="Times New Roman" w:cs="Times New Roman"/>
          <w:color w:val="000000"/>
        </w:rPr>
        <w:t>各级</w:t>
      </w:r>
      <w:r w:rsidRPr="00AE01A2">
        <w:rPr>
          <w:rFonts w:ascii="Times New Roman" w:hAnsi="Times New Roman" w:cs="Times New Roman"/>
          <w:bCs/>
          <w:color w:val="000000"/>
        </w:rPr>
        <w:t>气象主管机构应当加强雷电灾害</w:t>
      </w:r>
      <w:r w:rsidRPr="00AE01A2">
        <w:rPr>
          <w:rFonts w:ascii="Times New Roman" w:hAnsi="Times New Roman" w:cs="Times New Roman"/>
          <w:color w:val="000000"/>
        </w:rPr>
        <w:t>（</w:t>
      </w:r>
      <w:r w:rsidRPr="00AE01A2">
        <w:rPr>
          <w:rFonts w:ascii="Times New Roman" w:hAnsi="Times New Roman" w:cs="Times New Roman"/>
          <w:color w:val="000000"/>
        </w:rPr>
        <w:t xml:space="preserve">    </w:t>
      </w:r>
      <w:r w:rsidRPr="00AE01A2">
        <w:rPr>
          <w:rFonts w:ascii="Times New Roman" w:hAnsi="Times New Roman" w:cs="Times New Roman"/>
          <w:color w:val="000000"/>
        </w:rPr>
        <w:t>）</w:t>
      </w:r>
      <w:r w:rsidRPr="00AE01A2">
        <w:rPr>
          <w:rFonts w:ascii="Times New Roman" w:hAnsi="Times New Roman" w:cs="Times New Roman"/>
          <w:bCs/>
          <w:color w:val="000000"/>
        </w:rPr>
        <w:t>的建设工作，提高雷电灾害预警和防雷减灾服务能力。</w:t>
      </w:r>
    </w:p>
    <w:p w:rsidR="002219FE"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预警系统</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监测系统</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C.</w:t>
      </w:r>
      <w:r w:rsidRPr="00AE01A2">
        <w:rPr>
          <w:rFonts w:ascii="Times New Roman" w:hAnsi="Times New Roman" w:cs="Times New Roman"/>
          <w:color w:val="000000"/>
        </w:rPr>
        <w:t>网络系统</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防御系统</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A</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4222C8">
        <w:rPr>
          <w:rFonts w:ascii="Times New Roman" w:hAnsi="Times New Roman" w:cs="Times New Roman"/>
        </w:rPr>
        <w:t>：《防雷减灾管理办法》第八条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lastRenderedPageBreak/>
        <w:t>气象主管机构进行</w:t>
      </w:r>
      <w:r>
        <w:rPr>
          <w:rFonts w:ascii="Times New Roman" w:hAnsi="Times New Roman" w:cs="Times New Roman" w:hint="eastAsia"/>
          <w:color w:val="000000"/>
        </w:rPr>
        <w:t>防雷装置检测单位</w:t>
      </w:r>
      <w:r w:rsidRPr="00AE01A2">
        <w:rPr>
          <w:rFonts w:ascii="Times New Roman" w:hAnsi="Times New Roman" w:cs="Times New Roman"/>
          <w:color w:val="000000"/>
        </w:rPr>
        <w:t>资质认定、</w:t>
      </w:r>
      <w:r>
        <w:rPr>
          <w:rFonts w:ascii="Times New Roman" w:hAnsi="Times New Roman" w:cs="Times New Roman" w:hint="eastAsia"/>
          <w:color w:val="000000"/>
        </w:rPr>
        <w:t>防雷装置</w:t>
      </w:r>
      <w:r w:rsidRPr="00AE01A2">
        <w:rPr>
          <w:rFonts w:ascii="Times New Roman" w:hAnsi="Times New Roman" w:cs="Times New Roman"/>
          <w:color w:val="000000"/>
        </w:rPr>
        <w:t>设计审核和竣工验收等行政许可事项，不得收取（</w:t>
      </w:r>
      <w:r w:rsidRPr="00AE01A2">
        <w:rPr>
          <w:rFonts w:ascii="Times New Roman" w:hAnsi="Times New Roman" w:cs="Times New Roman"/>
          <w:color w:val="000000"/>
        </w:rPr>
        <w:t xml:space="preserve">    </w:t>
      </w:r>
      <w:r w:rsidRPr="00AE01A2">
        <w:rPr>
          <w:rFonts w:ascii="Times New Roman" w:hAnsi="Times New Roman" w:cs="Times New Roman"/>
          <w:color w:val="000000"/>
        </w:rPr>
        <w:t>）。</w:t>
      </w:r>
    </w:p>
    <w:p w:rsidR="002219FE"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评审费</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工本费</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C.</w:t>
      </w:r>
      <w:r w:rsidRPr="00AE01A2">
        <w:rPr>
          <w:rFonts w:ascii="Times New Roman" w:hAnsi="Times New Roman" w:cs="Times New Roman"/>
          <w:color w:val="000000"/>
        </w:rPr>
        <w:t>任何费用</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技术评价和检测费</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C</w:t>
      </w:r>
    </w:p>
    <w:p w:rsidR="002219FE" w:rsidRPr="00F35AB1" w:rsidRDefault="002219FE" w:rsidP="002219FE">
      <w:pPr>
        <w:pStyle w:val="af1"/>
        <w:spacing w:before="0" w:beforeAutospacing="0" w:after="0" w:afterAutospacing="0" w:line="400" w:lineRule="exact"/>
        <w:ind w:left="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sidRPr="00F35AB1">
        <w:rPr>
          <w:rFonts w:ascii="Times New Roman" w:hAnsi="Times New Roman" w:cs="Times New Roman" w:hint="eastAsia"/>
          <w:color w:val="000000"/>
        </w:rPr>
        <w:t>《气象行政许可实施办法》第四十三条</w:t>
      </w:r>
      <w:r>
        <w:rPr>
          <w:rFonts w:ascii="Times New Roman" w:hAnsi="Times New Roman" w:cs="Times New Roman" w:hint="eastAsia"/>
          <w:color w:val="000000"/>
        </w:rPr>
        <w:t>第一款</w:t>
      </w:r>
      <w:r w:rsidRPr="00F35AB1">
        <w:rPr>
          <w:rFonts w:ascii="Times New Roman" w:hAnsi="Times New Roman" w:cs="Times New Roman" w:hint="eastAsia"/>
          <w:color w:val="000000"/>
        </w:rPr>
        <w:t>规定：</w:t>
      </w:r>
      <w:r>
        <w:rPr>
          <w:rFonts w:ascii="Times New Roman" w:hAnsi="Times New Roman" w:cs="Times New Roman" w:hint="eastAsia"/>
          <w:color w:val="000000"/>
        </w:rPr>
        <w:t>“</w:t>
      </w:r>
      <w:r w:rsidRPr="00F35AB1">
        <w:rPr>
          <w:rFonts w:ascii="Times New Roman" w:hAnsi="Times New Roman" w:cs="Times New Roman" w:hint="eastAsia"/>
          <w:color w:val="000000"/>
        </w:rPr>
        <w:t>气象主管机构实施行政许可和对行政许可进行监督检查，不得收取任何费用。但是，法律、行政法规另有规定的，依照其规定。</w:t>
      </w:r>
      <w:r>
        <w:rPr>
          <w:rFonts w:ascii="Times New Roman" w:hAnsi="Times New Roman" w:cs="Times New Roman" w:hint="eastAsia"/>
          <w:color w:val="000000"/>
        </w:rPr>
        <w:t>”防雷装置检测单位</w:t>
      </w:r>
      <w:r w:rsidRPr="00AE01A2">
        <w:rPr>
          <w:rFonts w:ascii="Times New Roman" w:hAnsi="Times New Roman" w:cs="Times New Roman"/>
          <w:color w:val="000000"/>
        </w:rPr>
        <w:t>资质认定、</w:t>
      </w:r>
      <w:r>
        <w:rPr>
          <w:rFonts w:ascii="Times New Roman" w:hAnsi="Times New Roman" w:cs="Times New Roman" w:hint="eastAsia"/>
          <w:color w:val="000000"/>
        </w:rPr>
        <w:t>防雷装置</w:t>
      </w:r>
      <w:r w:rsidRPr="00AE01A2">
        <w:rPr>
          <w:rFonts w:ascii="Times New Roman" w:hAnsi="Times New Roman" w:cs="Times New Roman"/>
          <w:color w:val="000000"/>
        </w:rPr>
        <w:t>设计审核和竣工验收</w:t>
      </w:r>
      <w:r>
        <w:rPr>
          <w:rFonts w:ascii="Times New Roman" w:hAnsi="Times New Roman" w:cs="Times New Roman" w:hint="eastAsia"/>
          <w:color w:val="000000"/>
        </w:rPr>
        <w:t>均属于气象行政许可事项，不得收取任何费用。</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根据《</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》规定，</w:t>
      </w:r>
      <w:r w:rsidRPr="00AE01A2">
        <w:rPr>
          <w:rFonts w:ascii="Times New Roman" w:hAnsi="Times New Roman" w:cs="Times New Roman"/>
          <w:color w:val="000000"/>
        </w:rPr>
        <w:t>申报</w:t>
      </w:r>
      <w:r>
        <w:rPr>
          <w:rFonts w:ascii="Times New Roman" w:hAnsi="Times New Roman" w:cs="Times New Roman" w:hint="eastAsia"/>
          <w:color w:val="000000"/>
        </w:rPr>
        <w:t>防雷装置检测</w:t>
      </w:r>
      <w:r w:rsidRPr="00AE01A2">
        <w:rPr>
          <w:rFonts w:ascii="Times New Roman" w:hAnsi="Times New Roman" w:cs="Times New Roman"/>
          <w:color w:val="000000"/>
        </w:rPr>
        <w:t>甲级资质单位的高级技</w:t>
      </w:r>
      <w:r>
        <w:rPr>
          <w:rFonts w:ascii="Times New Roman" w:hAnsi="Times New Roman" w:cs="Times New Roman"/>
          <w:color w:val="000000"/>
        </w:rPr>
        <w:t>术职称人员，不</w:t>
      </w:r>
      <w:r w:rsidRPr="00AE01A2">
        <w:rPr>
          <w:rFonts w:ascii="Times New Roman" w:hAnsi="Times New Roman" w:cs="Times New Roman"/>
          <w:color w:val="000000"/>
        </w:rPr>
        <w:t>少于（</w:t>
      </w:r>
      <w:r w:rsidRPr="00AE01A2">
        <w:rPr>
          <w:rFonts w:ascii="Times New Roman" w:hAnsi="Times New Roman" w:cs="Times New Roman"/>
          <w:color w:val="000000"/>
        </w:rPr>
        <w:t xml:space="preserve">    </w:t>
      </w:r>
      <w:r w:rsidRPr="00AE01A2">
        <w:rPr>
          <w:rFonts w:ascii="Times New Roman" w:hAnsi="Times New Roman" w:cs="Times New Roman"/>
          <w:color w:val="000000"/>
        </w:rPr>
        <w:t>）。</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一名</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二名</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三名</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四名</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B</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hint="eastAsia"/>
          <w:color w:val="000000"/>
        </w:rPr>
        <w:t>《</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》第八条</w:t>
      </w:r>
    </w:p>
    <w:p w:rsidR="002219FE" w:rsidRPr="00C86CCF"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根据《</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》规定，</w:t>
      </w:r>
      <w:r w:rsidRPr="00AE01A2">
        <w:rPr>
          <w:rFonts w:ascii="Times New Roman" w:hAnsi="Times New Roman" w:cs="Times New Roman"/>
          <w:color w:val="000000"/>
        </w:rPr>
        <w:t>申报</w:t>
      </w:r>
      <w:r>
        <w:rPr>
          <w:rFonts w:ascii="Times New Roman" w:hAnsi="Times New Roman" w:cs="Times New Roman" w:hint="eastAsia"/>
          <w:color w:val="000000"/>
        </w:rPr>
        <w:t>防雷装置检测乙</w:t>
      </w:r>
      <w:r w:rsidRPr="00AE01A2">
        <w:rPr>
          <w:rFonts w:ascii="Times New Roman" w:hAnsi="Times New Roman" w:cs="Times New Roman"/>
          <w:color w:val="000000"/>
        </w:rPr>
        <w:t>级资质单位的高级技</w:t>
      </w:r>
      <w:r>
        <w:rPr>
          <w:rFonts w:ascii="Times New Roman" w:hAnsi="Times New Roman" w:cs="Times New Roman"/>
          <w:color w:val="000000"/>
        </w:rPr>
        <w:t>术职称人员，不</w:t>
      </w:r>
      <w:r w:rsidRPr="00AE01A2">
        <w:rPr>
          <w:rFonts w:ascii="Times New Roman" w:hAnsi="Times New Roman" w:cs="Times New Roman"/>
          <w:color w:val="000000"/>
        </w:rPr>
        <w:t>少于（</w:t>
      </w:r>
      <w:r w:rsidRPr="00AE01A2">
        <w:rPr>
          <w:rFonts w:ascii="Times New Roman" w:hAnsi="Times New Roman" w:cs="Times New Roman"/>
          <w:color w:val="000000"/>
        </w:rPr>
        <w:t xml:space="preserve">    </w:t>
      </w:r>
      <w:r w:rsidRPr="00AE01A2">
        <w:rPr>
          <w:rFonts w:ascii="Times New Roman" w:hAnsi="Times New Roman" w:cs="Times New Roman"/>
          <w:color w:val="000000"/>
        </w:rPr>
        <w:t>）。</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一名</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二名</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三名</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四名</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A</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hint="eastAsia"/>
          <w:color w:val="000000"/>
        </w:rPr>
        <w:t>《</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》第九条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根据《</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》规定，</w:t>
      </w:r>
      <w:r w:rsidRPr="00AE01A2">
        <w:rPr>
          <w:rFonts w:ascii="Times New Roman" w:hAnsi="Times New Roman" w:cs="Times New Roman"/>
          <w:color w:val="000000"/>
        </w:rPr>
        <w:t>申报</w:t>
      </w:r>
      <w:r>
        <w:rPr>
          <w:rFonts w:ascii="Times New Roman" w:hAnsi="Times New Roman" w:cs="Times New Roman" w:hint="eastAsia"/>
          <w:color w:val="000000"/>
        </w:rPr>
        <w:t>防雷装置检测</w:t>
      </w:r>
      <w:r w:rsidRPr="00AE01A2">
        <w:rPr>
          <w:rFonts w:ascii="Times New Roman" w:hAnsi="Times New Roman" w:cs="Times New Roman"/>
          <w:color w:val="000000"/>
        </w:rPr>
        <w:t>甲级资质单位的</w:t>
      </w:r>
      <w:r>
        <w:rPr>
          <w:rFonts w:ascii="Times New Roman" w:hAnsi="Times New Roman" w:cs="Times New Roman" w:hint="eastAsia"/>
          <w:color w:val="000000"/>
        </w:rPr>
        <w:t>中</w:t>
      </w:r>
      <w:r w:rsidRPr="00AE01A2">
        <w:rPr>
          <w:rFonts w:ascii="Times New Roman" w:hAnsi="Times New Roman" w:cs="Times New Roman"/>
          <w:color w:val="000000"/>
        </w:rPr>
        <w:t>级技</w:t>
      </w:r>
      <w:r>
        <w:rPr>
          <w:rFonts w:ascii="Times New Roman" w:hAnsi="Times New Roman" w:cs="Times New Roman"/>
          <w:color w:val="000000"/>
        </w:rPr>
        <w:t>术职称人员，不</w:t>
      </w:r>
      <w:r w:rsidRPr="00AE01A2">
        <w:rPr>
          <w:rFonts w:ascii="Times New Roman" w:hAnsi="Times New Roman" w:cs="Times New Roman"/>
          <w:color w:val="000000"/>
        </w:rPr>
        <w:t>少于（</w:t>
      </w:r>
      <w:r w:rsidRPr="00AE01A2">
        <w:rPr>
          <w:rFonts w:ascii="Times New Roman" w:hAnsi="Times New Roman" w:cs="Times New Roman"/>
          <w:color w:val="000000"/>
        </w:rPr>
        <w:t xml:space="preserve">    </w:t>
      </w:r>
      <w:r w:rsidRPr="00AE01A2">
        <w:rPr>
          <w:rFonts w:ascii="Times New Roman" w:hAnsi="Times New Roman" w:cs="Times New Roman"/>
          <w:color w:val="000000"/>
        </w:rPr>
        <w:t>）。</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一名</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二名</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四名</w:t>
      </w:r>
      <w:r>
        <w:rPr>
          <w:rFonts w:ascii="Times New Roman" w:hAnsi="Times New Roman" w:cs="Times New Roman"/>
          <w:color w:val="000000"/>
        </w:rPr>
        <w:t xml:space="preserve">  </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六名</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D</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hint="eastAsia"/>
          <w:color w:val="000000"/>
        </w:rPr>
        <w:t>《</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》第八条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根据《</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》规定，</w:t>
      </w:r>
      <w:r w:rsidRPr="00AE01A2">
        <w:rPr>
          <w:rFonts w:ascii="Times New Roman" w:hAnsi="Times New Roman" w:cs="Times New Roman"/>
          <w:color w:val="000000"/>
        </w:rPr>
        <w:t>申报</w:t>
      </w:r>
      <w:r>
        <w:rPr>
          <w:rFonts w:ascii="Times New Roman" w:hAnsi="Times New Roman" w:cs="Times New Roman" w:hint="eastAsia"/>
          <w:color w:val="000000"/>
        </w:rPr>
        <w:t>防雷装置检测乙</w:t>
      </w:r>
      <w:r w:rsidRPr="00AE01A2">
        <w:rPr>
          <w:rFonts w:ascii="Times New Roman" w:hAnsi="Times New Roman" w:cs="Times New Roman"/>
          <w:color w:val="000000"/>
        </w:rPr>
        <w:t>级资质单位的</w:t>
      </w:r>
      <w:r>
        <w:rPr>
          <w:rFonts w:ascii="Times New Roman" w:hAnsi="Times New Roman" w:cs="Times New Roman" w:hint="eastAsia"/>
          <w:color w:val="000000"/>
        </w:rPr>
        <w:t>中</w:t>
      </w:r>
      <w:r w:rsidRPr="00AE01A2">
        <w:rPr>
          <w:rFonts w:ascii="Times New Roman" w:hAnsi="Times New Roman" w:cs="Times New Roman"/>
          <w:color w:val="000000"/>
        </w:rPr>
        <w:t>级技</w:t>
      </w:r>
      <w:r>
        <w:rPr>
          <w:rFonts w:ascii="Times New Roman" w:hAnsi="Times New Roman" w:cs="Times New Roman"/>
          <w:color w:val="000000"/>
        </w:rPr>
        <w:t>术职称人员，不</w:t>
      </w:r>
      <w:r w:rsidRPr="00AE01A2">
        <w:rPr>
          <w:rFonts w:ascii="Times New Roman" w:hAnsi="Times New Roman" w:cs="Times New Roman"/>
          <w:color w:val="000000"/>
        </w:rPr>
        <w:t>少于（</w:t>
      </w:r>
      <w:r w:rsidRPr="00AE01A2">
        <w:rPr>
          <w:rFonts w:ascii="Times New Roman" w:hAnsi="Times New Roman" w:cs="Times New Roman"/>
          <w:color w:val="000000"/>
        </w:rPr>
        <w:t xml:space="preserve">    </w:t>
      </w:r>
      <w:r w:rsidRPr="00AE01A2">
        <w:rPr>
          <w:rFonts w:ascii="Times New Roman" w:hAnsi="Times New Roman" w:cs="Times New Roman"/>
          <w:color w:val="000000"/>
        </w:rPr>
        <w:t>）。</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一名</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二名</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三名</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四名</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C</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hint="eastAsia"/>
          <w:color w:val="000000"/>
        </w:rPr>
        <w:t>《</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》第九条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根据《</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》规定，</w:t>
      </w:r>
      <w:r w:rsidRPr="00AE01A2">
        <w:rPr>
          <w:rFonts w:ascii="Times New Roman" w:hAnsi="Times New Roman" w:cs="Times New Roman"/>
          <w:color w:val="000000"/>
        </w:rPr>
        <w:t>取得乙级资质</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Pr>
          <w:rFonts w:ascii="Times New Roman" w:hAnsi="Times New Roman" w:cs="Times New Roman" w:hint="eastAsia"/>
          <w:color w:val="000000"/>
        </w:rPr>
        <w:t>以上</w:t>
      </w:r>
      <w:r w:rsidRPr="00AE01A2">
        <w:rPr>
          <w:rFonts w:ascii="Times New Roman" w:hAnsi="Times New Roman" w:cs="Times New Roman"/>
          <w:color w:val="000000"/>
        </w:rPr>
        <w:t>，才能申报甲级资质。</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一年</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两年</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三年</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五年</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C</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hint="eastAsia"/>
          <w:color w:val="000000"/>
        </w:rPr>
        <w:t>《</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》第八条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取得甲级检测资质的单位，可以从事</w:t>
      </w:r>
      <w:r>
        <w:rPr>
          <w:rFonts w:ascii="Times New Roman" w:hAnsi="Times New Roman" w:cs="Times New Roman" w:hint="eastAsia"/>
          <w:color w:val="000000"/>
        </w:rPr>
        <w:t>《建筑物防雷设计规范》规定的</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建</w:t>
      </w:r>
      <w:r>
        <w:rPr>
          <w:rFonts w:ascii="Times New Roman" w:hAnsi="Times New Roman" w:cs="Times New Roman" w:hint="eastAsia"/>
          <w:color w:val="000000"/>
        </w:rPr>
        <w:t>（构）</w:t>
      </w:r>
      <w:r w:rsidRPr="00AE01A2">
        <w:rPr>
          <w:rFonts w:ascii="Times New Roman" w:hAnsi="Times New Roman" w:cs="Times New Roman"/>
          <w:color w:val="000000"/>
        </w:rPr>
        <w:t>筑物的防雷</w:t>
      </w:r>
      <w:r>
        <w:rPr>
          <w:rFonts w:ascii="Times New Roman" w:hAnsi="Times New Roman" w:cs="Times New Roman" w:hint="eastAsia"/>
          <w:color w:val="000000"/>
        </w:rPr>
        <w:t>装置</w:t>
      </w:r>
      <w:r w:rsidRPr="00AE01A2">
        <w:rPr>
          <w:rFonts w:ascii="Times New Roman" w:hAnsi="Times New Roman" w:cs="Times New Roman"/>
          <w:color w:val="000000"/>
        </w:rPr>
        <w:t>检测活动。</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lastRenderedPageBreak/>
        <w:t>A.</w:t>
      </w:r>
      <w:r w:rsidRPr="00AE01A2">
        <w:rPr>
          <w:rFonts w:ascii="Times New Roman" w:hAnsi="Times New Roman" w:cs="Times New Roman"/>
          <w:color w:val="000000"/>
        </w:rPr>
        <w:t>第一类</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第二类</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第三类</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都可以</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D</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hint="eastAsia"/>
          <w:color w:val="000000"/>
        </w:rPr>
        <w:t>《</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》第四条第二款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4C7807">
        <w:rPr>
          <w:rFonts w:ascii="Times New Roman" w:hAnsi="Times New Roman" w:cs="Times New Roman"/>
          <w:color w:val="000000"/>
        </w:rPr>
        <w:t>取得乙级检测资质的单位，可以从事</w:t>
      </w:r>
      <w:r>
        <w:rPr>
          <w:rFonts w:ascii="Times New Roman" w:hAnsi="Times New Roman" w:cs="Times New Roman" w:hint="eastAsia"/>
          <w:color w:val="000000"/>
        </w:rPr>
        <w:t>《建筑物防雷设计规范》规定的</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建</w:t>
      </w:r>
      <w:r>
        <w:rPr>
          <w:rFonts w:ascii="Times New Roman" w:hAnsi="Times New Roman" w:cs="Times New Roman" w:hint="eastAsia"/>
          <w:color w:val="000000"/>
        </w:rPr>
        <w:t>（构）</w:t>
      </w:r>
      <w:r w:rsidRPr="00AE01A2">
        <w:rPr>
          <w:rFonts w:ascii="Times New Roman" w:hAnsi="Times New Roman" w:cs="Times New Roman"/>
          <w:color w:val="000000"/>
        </w:rPr>
        <w:t>筑物的防雷</w:t>
      </w:r>
      <w:r>
        <w:rPr>
          <w:rFonts w:ascii="Times New Roman" w:hAnsi="Times New Roman" w:cs="Times New Roman" w:hint="eastAsia"/>
          <w:color w:val="000000"/>
        </w:rPr>
        <w:t>装置</w:t>
      </w:r>
      <w:r w:rsidRPr="00AE01A2">
        <w:rPr>
          <w:rFonts w:ascii="Times New Roman" w:hAnsi="Times New Roman" w:cs="Times New Roman"/>
          <w:color w:val="000000"/>
        </w:rPr>
        <w:t>检测活动。</w:t>
      </w:r>
    </w:p>
    <w:p w:rsidR="002219FE" w:rsidRPr="004C7807"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4C7807">
        <w:rPr>
          <w:rFonts w:ascii="Times New Roman" w:hAnsi="Times New Roman" w:cs="Times New Roman"/>
          <w:color w:val="000000"/>
        </w:rPr>
        <w:t>第一类</w:t>
      </w:r>
      <w:r w:rsidRPr="004C7807">
        <w:rPr>
          <w:rFonts w:ascii="Times New Roman" w:hAnsi="Times New Roman" w:cs="Times New Roman"/>
          <w:color w:val="000000"/>
        </w:rPr>
        <w:t xml:space="preserve">    </w:t>
      </w:r>
      <w:r w:rsidRPr="004C7807">
        <w:rPr>
          <w:rFonts w:ascii="Times New Roman" w:hAnsi="Times New Roman" w:cs="Times New Roman"/>
          <w:color w:val="000000"/>
        </w:rPr>
        <w:tab/>
      </w:r>
      <w:r w:rsidRPr="004C7807">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4C7807">
        <w:rPr>
          <w:rFonts w:ascii="Times New Roman" w:hAnsi="Times New Roman" w:cs="Times New Roman"/>
          <w:color w:val="000000"/>
        </w:rPr>
        <w:t>第二类</w:t>
      </w:r>
      <w:r w:rsidRPr="004C7807">
        <w:rPr>
          <w:rFonts w:ascii="Times New Roman" w:hAnsi="Times New Roman" w:cs="Times New Roman"/>
          <w:color w:val="000000"/>
        </w:rPr>
        <w:t xml:space="preserve">    </w:t>
      </w:r>
      <w:r w:rsidRPr="004C7807">
        <w:rPr>
          <w:rFonts w:ascii="Times New Roman" w:hAnsi="Times New Roman" w:cs="Times New Roman"/>
          <w:color w:val="000000"/>
        </w:rPr>
        <w:tab/>
      </w:r>
      <w:r w:rsidRPr="004C7807">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4C7807">
        <w:rPr>
          <w:rFonts w:ascii="Times New Roman" w:hAnsi="Times New Roman" w:cs="Times New Roman"/>
          <w:color w:val="000000"/>
        </w:rPr>
        <w:t>第三类</w:t>
      </w:r>
      <w:r w:rsidRPr="004C7807">
        <w:rPr>
          <w:rFonts w:ascii="Times New Roman" w:hAnsi="Times New Roman" w:cs="Times New Roman"/>
          <w:color w:val="000000"/>
        </w:rPr>
        <w:t xml:space="preserve">    </w:t>
      </w:r>
      <w:r w:rsidRPr="004C7807">
        <w:rPr>
          <w:rFonts w:ascii="Times New Roman" w:hAnsi="Times New Roman" w:cs="Times New Roman"/>
          <w:color w:val="000000"/>
        </w:rPr>
        <w:tab/>
      </w:r>
      <w:r w:rsidRPr="004C7807">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4C7807">
        <w:rPr>
          <w:rFonts w:ascii="Times New Roman" w:hAnsi="Times New Roman" w:cs="Times New Roman"/>
          <w:color w:val="000000"/>
        </w:rPr>
        <w:t>都可以</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C</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hint="eastAsia"/>
          <w:color w:val="000000"/>
        </w:rPr>
        <w:t>《</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》第四条第三款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省、自治区、直辖市气象主管机构应当对本行政区域内取得防雷装置检测资质的单位建立</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制度，将防雷装置检测活动和监督管理等信息纳入信用档案，并作为资质延续、升级的依据</w:t>
      </w:r>
      <w:r>
        <w:rPr>
          <w:rFonts w:ascii="Times New Roman" w:hAnsi="Times New Roman" w:cs="Times New Roman" w:hint="eastAsia"/>
          <w:color w:val="000000"/>
        </w:rPr>
        <w:t>。</w:t>
      </w:r>
    </w:p>
    <w:p w:rsidR="002219FE"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资质管理</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质量管理</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安全管理</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信用管理</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D</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《雷电防护装置检测资质管理办法》第二十八条</w:t>
      </w:r>
    </w:p>
    <w:p w:rsidR="002219FE" w:rsidRPr="0029523C"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省、自治区、直辖市气象主管机构应当组织或委托</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对防雷装置检测单位的检测质量进行考核。</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气象局下属机构</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气象局指定机构</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与主管机构有业务关系的机构</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第三</w:t>
      </w:r>
      <w:proofErr w:type="gramStart"/>
      <w:r w:rsidRPr="00AE01A2">
        <w:rPr>
          <w:rFonts w:ascii="Times New Roman" w:eastAsia="宋体" w:hAnsi="Times New Roman" w:cs="Times New Roman"/>
          <w:color w:val="000000"/>
          <w:sz w:val="24"/>
          <w:szCs w:val="24"/>
        </w:rPr>
        <w:t>方专业</w:t>
      </w:r>
      <w:proofErr w:type="gramEnd"/>
      <w:r w:rsidRPr="00AE01A2">
        <w:rPr>
          <w:rFonts w:ascii="Times New Roman" w:eastAsia="宋体" w:hAnsi="Times New Roman" w:cs="Times New Roman"/>
          <w:color w:val="000000"/>
          <w:sz w:val="24"/>
          <w:szCs w:val="24"/>
        </w:rPr>
        <w:t>技术机构</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D</w:t>
      </w:r>
    </w:p>
    <w:p w:rsidR="002219FE" w:rsidRPr="0029523C"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《雷电防护装置检测资质管理办法》第二十五条</w:t>
      </w:r>
      <w:r>
        <w:rPr>
          <w:rFonts w:ascii="Times New Roman" w:hAnsi="Times New Roman" w:cs="Times New Roman" w:hint="eastAsia"/>
          <w:color w:val="000000"/>
        </w:rPr>
        <w:t xml:space="preserve">  </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29523C">
        <w:rPr>
          <w:rFonts w:ascii="Times New Roman" w:hAnsi="Times New Roman" w:cs="Times New Roman" w:hint="eastAsia"/>
          <w:color w:val="000000"/>
        </w:rPr>
        <w:t>取得</w:t>
      </w:r>
      <w:r w:rsidR="00C03254">
        <w:rPr>
          <w:rFonts w:ascii="Times New Roman" w:hAnsi="Times New Roman" w:cs="Times New Roman" w:hint="eastAsia"/>
          <w:color w:val="000000"/>
        </w:rPr>
        <w:t>雷电防护装置</w:t>
      </w:r>
      <w:r w:rsidRPr="0029523C">
        <w:rPr>
          <w:rFonts w:ascii="Times New Roman" w:hAnsi="Times New Roman" w:cs="Times New Roman" w:hint="eastAsia"/>
          <w:color w:val="000000"/>
        </w:rPr>
        <w:t>检测资质的单位在资质证有效期内名称、地址、法定代表人等发生变更的，应当在法人资格管理部门变更登记后</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29523C">
        <w:rPr>
          <w:rFonts w:ascii="Times New Roman" w:hAnsi="Times New Roman" w:cs="Times New Roman" w:hint="eastAsia"/>
          <w:color w:val="000000"/>
        </w:rPr>
        <w:t>工作日内，向原资质认定机构申请办理资质证变更手续。</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十个</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五个</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9F1099">
        <w:rPr>
          <w:rFonts w:ascii="Times New Roman" w:eastAsia="宋体" w:hAnsi="Times New Roman" w:cs="Times New Roman" w:hint="eastAsia"/>
          <w:color w:val="000000"/>
          <w:kern w:val="0"/>
          <w:sz w:val="24"/>
          <w:szCs w:val="24"/>
        </w:rPr>
        <w:t>三十个</w:t>
      </w:r>
      <w:r w:rsidRPr="009F1099">
        <w:rPr>
          <w:rFonts w:ascii="Times New Roman" w:eastAsia="宋体" w:hAnsi="Times New Roman" w:cs="Times New Roman"/>
          <w:color w:val="000000"/>
          <w:kern w:val="0"/>
          <w:sz w:val="24"/>
          <w:szCs w:val="24"/>
        </w:rPr>
        <w:tab/>
      </w:r>
      <w:r w:rsidRPr="009F1099">
        <w:rPr>
          <w:rFonts w:ascii="Times New Roman" w:eastAsia="宋体" w:hAnsi="Times New Roman" w:cs="Times New Roman"/>
          <w:color w:val="000000"/>
          <w:kern w:val="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二十个</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C</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：《雷电防护装置检测资质管理办法》</w:t>
      </w:r>
      <w:r>
        <w:rPr>
          <w:rFonts w:ascii="Times New Roman" w:eastAsia="宋体" w:hAnsi="Times New Roman" w:cs="Times New Roman" w:hint="eastAsia"/>
          <w:color w:val="000000"/>
          <w:sz w:val="24"/>
          <w:szCs w:val="24"/>
        </w:rPr>
        <w:t>第二十二条第一款</w:t>
      </w:r>
    </w:p>
    <w:p w:rsidR="002219FE" w:rsidRPr="00AE01A2" w:rsidRDefault="00C03254"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w:t>
      </w:r>
      <w:r>
        <w:rPr>
          <w:rFonts w:ascii="Times New Roman" w:hAnsi="Times New Roman" w:cs="Times New Roman" w:hint="eastAsia"/>
          <w:color w:val="000000"/>
        </w:rPr>
        <w:t>雷电防护装置</w:t>
      </w:r>
      <w:r w:rsidRPr="00AE01A2">
        <w:rPr>
          <w:rFonts w:ascii="Times New Roman" w:hAnsi="Times New Roman" w:cs="Times New Roman"/>
          <w:color w:val="000000"/>
        </w:rPr>
        <w:t>检测资质证》</w:t>
      </w:r>
      <w:r w:rsidR="002219FE" w:rsidRPr="00AE01A2">
        <w:rPr>
          <w:rFonts w:ascii="Times New Roman" w:hAnsi="Times New Roman" w:cs="Times New Roman"/>
          <w:color w:val="000000"/>
        </w:rPr>
        <w:t>分正本和副本，由（</w:t>
      </w:r>
      <w:r w:rsidR="002219FE" w:rsidRPr="00AE01A2">
        <w:rPr>
          <w:rFonts w:ascii="Times New Roman" w:hAnsi="Times New Roman" w:cs="Times New Roman"/>
          <w:color w:val="000000"/>
        </w:rPr>
        <w:t xml:space="preserve">    </w:t>
      </w:r>
      <w:r w:rsidR="002219FE" w:rsidRPr="00AE01A2">
        <w:rPr>
          <w:rFonts w:ascii="Times New Roman" w:hAnsi="Times New Roman" w:cs="Times New Roman"/>
          <w:color w:val="000000"/>
        </w:rPr>
        <w:t>）统一印制。</w:t>
      </w:r>
    </w:p>
    <w:p w:rsidR="002219FE"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气象局</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地市级气象局</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pacing w:val="-20"/>
          <w:sz w:val="24"/>
          <w:szCs w:val="24"/>
        </w:rPr>
        <w:t>国务院气象主管机构</w:t>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省级气象主管机构</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C</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：《雷电防护装置检测资质管理办法》第五条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在处理防雷检测资质申报事务中，省、自治区、直辖市气象主管机构应当在收到全部申请材料之日起</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工作日内</w:t>
      </w:r>
      <w:proofErr w:type="gramStart"/>
      <w:r w:rsidRPr="00AE01A2">
        <w:rPr>
          <w:rFonts w:ascii="Times New Roman" w:hAnsi="Times New Roman" w:cs="Times New Roman"/>
          <w:color w:val="000000"/>
        </w:rPr>
        <w:t>作出</w:t>
      </w:r>
      <w:proofErr w:type="gramEnd"/>
      <w:r w:rsidRPr="00AE01A2">
        <w:rPr>
          <w:rFonts w:ascii="Times New Roman" w:hAnsi="Times New Roman" w:cs="Times New Roman"/>
          <w:color w:val="000000"/>
        </w:rPr>
        <w:t>是否受理的决定。</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三</w:t>
      </w:r>
      <w:r w:rsidRPr="00DC7EA2">
        <w:rPr>
          <w:rFonts w:ascii="Times New Roman" w:eastAsia="宋体" w:hAnsi="Times New Roman" w:cs="Times New Roman"/>
          <w:color w:val="000000"/>
          <w:kern w:val="0"/>
          <w:sz w:val="24"/>
          <w:szCs w:val="24"/>
        </w:rPr>
        <w:t>个</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五</w:t>
      </w:r>
      <w:r w:rsidRPr="00DC7EA2">
        <w:rPr>
          <w:rFonts w:ascii="Times New Roman" w:eastAsia="宋体" w:hAnsi="Times New Roman" w:cs="Times New Roman"/>
          <w:color w:val="000000"/>
          <w:kern w:val="0"/>
          <w:sz w:val="24"/>
          <w:szCs w:val="24"/>
        </w:rPr>
        <w:t>个</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七</w:t>
      </w:r>
      <w:r w:rsidRPr="00DC7EA2">
        <w:rPr>
          <w:rFonts w:ascii="Times New Roman" w:eastAsia="宋体" w:hAnsi="Times New Roman" w:cs="Times New Roman"/>
          <w:color w:val="000000"/>
          <w:kern w:val="0"/>
          <w:sz w:val="24"/>
          <w:szCs w:val="24"/>
        </w:rPr>
        <w:t>个</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十</w:t>
      </w:r>
      <w:r w:rsidRPr="00DC7EA2">
        <w:rPr>
          <w:rFonts w:ascii="Times New Roman" w:eastAsia="宋体" w:hAnsi="Times New Roman" w:cs="Times New Roman"/>
          <w:color w:val="000000"/>
          <w:kern w:val="0"/>
          <w:sz w:val="24"/>
          <w:szCs w:val="24"/>
        </w:rPr>
        <w:t>个</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B</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lastRenderedPageBreak/>
        <w:t>解析</w:t>
      </w:r>
      <w:r w:rsidRPr="00AE01A2">
        <w:rPr>
          <w:rFonts w:ascii="Times New Roman" w:eastAsia="宋体" w:hAnsi="Times New Roman" w:cs="Times New Roman"/>
          <w:color w:val="000000"/>
          <w:sz w:val="24"/>
          <w:szCs w:val="24"/>
        </w:rPr>
        <w:t>：《雷电防护装置检测资质管理办法</w:t>
      </w:r>
      <w:r>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第十三条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省、自治区、直辖市气象主管机构受理后，应当委托防雷装置检测资质评审委员会评审，并对评审结果进行审查。评审委员会评审时应当以</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投票方式进行表决，并提出评审意见。</w:t>
      </w:r>
    </w:p>
    <w:p w:rsidR="002219FE" w:rsidRPr="005B25A5"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不记名</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记名</w:t>
      </w:r>
      <w:r>
        <w:rPr>
          <w:rFonts w:ascii="Times New Roman" w:eastAsia="宋体" w:hAnsi="Times New Roman" w:cs="Times New Roman"/>
          <w:color w:val="000000"/>
          <w:sz w:val="24"/>
          <w:szCs w:val="24"/>
        </w:rPr>
        <w:t xml:space="preserve"> </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无限制</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匿名</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B</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：《雷电防护装置检测资质管理办法》第十五条</w:t>
      </w:r>
      <w:r>
        <w:rPr>
          <w:rFonts w:ascii="Times New Roman" w:eastAsia="宋体" w:hAnsi="Times New Roman" w:cs="Times New Roman" w:hint="eastAsia"/>
          <w:color w:val="000000"/>
          <w:sz w:val="24"/>
          <w:szCs w:val="24"/>
        </w:rPr>
        <w:t>第一款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防雷装置检测资质评审委员会的委员应当从评审专家库中</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抽取确定，并报国务院气象主管机构备案</w:t>
      </w:r>
      <w:r>
        <w:rPr>
          <w:rFonts w:ascii="Times New Roman" w:hAnsi="Times New Roman" w:cs="Times New Roman" w:hint="eastAsia"/>
          <w:color w:val="000000"/>
        </w:rPr>
        <w:t>。</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随意</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随机</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选择</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按职称顺序</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B</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Pr>
          <w:rFonts w:ascii="Times New Roman" w:eastAsia="宋体" w:hAnsi="Times New Roman" w:cs="Times New Roman"/>
          <w:color w:val="000000"/>
          <w:sz w:val="24"/>
          <w:szCs w:val="24"/>
        </w:rPr>
        <w:t>：《雷电防护装置检测资质管理办法》</w:t>
      </w:r>
      <w:r w:rsidRPr="00AE01A2">
        <w:rPr>
          <w:rFonts w:ascii="Times New Roman" w:eastAsia="宋体" w:hAnsi="Times New Roman" w:cs="Times New Roman"/>
          <w:color w:val="000000"/>
          <w:sz w:val="24"/>
          <w:szCs w:val="24"/>
        </w:rPr>
        <w:t>第十五条</w:t>
      </w:r>
      <w:r>
        <w:rPr>
          <w:rFonts w:ascii="Times New Roman" w:eastAsia="宋体" w:hAnsi="Times New Roman" w:cs="Times New Roman" w:hint="eastAsia"/>
          <w:color w:val="000000"/>
          <w:sz w:val="24"/>
          <w:szCs w:val="24"/>
        </w:rPr>
        <w:t>第三款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通过防雷装置检测资质认定的，认定机构颁发《防雷装置检测资质证》，并在</w:t>
      </w:r>
      <w:proofErr w:type="gramStart"/>
      <w:r w:rsidRPr="00AE01A2">
        <w:rPr>
          <w:rFonts w:ascii="Times New Roman" w:hAnsi="Times New Roman" w:cs="Times New Roman"/>
          <w:color w:val="000000"/>
        </w:rPr>
        <w:t>作出</w:t>
      </w:r>
      <w:proofErr w:type="gramEnd"/>
      <w:r w:rsidRPr="00AE01A2">
        <w:rPr>
          <w:rFonts w:ascii="Times New Roman" w:hAnsi="Times New Roman" w:cs="Times New Roman"/>
          <w:color w:val="000000"/>
        </w:rPr>
        <w:t>认定后</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proofErr w:type="gramStart"/>
      <w:r w:rsidRPr="00AE01A2">
        <w:rPr>
          <w:rFonts w:ascii="Times New Roman" w:hAnsi="Times New Roman" w:cs="Times New Roman"/>
          <w:color w:val="000000"/>
        </w:rPr>
        <w:t>个</w:t>
      </w:r>
      <w:proofErr w:type="gramEnd"/>
      <w:r w:rsidRPr="00AE01A2">
        <w:rPr>
          <w:rFonts w:ascii="Times New Roman" w:hAnsi="Times New Roman" w:cs="Times New Roman"/>
          <w:color w:val="000000"/>
        </w:rPr>
        <w:t>工作日内报国务院气象主管机构备案。</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十个</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十五个</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二十个</w:t>
      </w:r>
      <w:r>
        <w:rPr>
          <w:rFonts w:ascii="Times New Roman" w:eastAsia="宋体" w:hAnsi="Times New Roman" w:cs="Times New Roman"/>
          <w:color w:val="000000"/>
          <w:sz w:val="24"/>
          <w:szCs w:val="24"/>
        </w:rPr>
        <w:t xml:space="preserve">  </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三十个</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D</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Pr>
          <w:rFonts w:ascii="Times New Roman" w:eastAsia="宋体" w:hAnsi="Times New Roman" w:cs="Times New Roman"/>
          <w:color w:val="000000"/>
          <w:sz w:val="24"/>
          <w:szCs w:val="24"/>
        </w:rPr>
        <w:t>：《雷电防护装置检测资质管理办法》</w:t>
      </w:r>
      <w:r w:rsidRPr="00AE01A2">
        <w:rPr>
          <w:rFonts w:ascii="Times New Roman" w:eastAsia="宋体" w:hAnsi="Times New Roman" w:cs="Times New Roman"/>
          <w:color w:val="000000"/>
          <w:sz w:val="24"/>
          <w:szCs w:val="24"/>
        </w:rPr>
        <w:t>第十六条</w:t>
      </w:r>
      <w:r>
        <w:rPr>
          <w:rFonts w:ascii="Times New Roman" w:eastAsia="宋体" w:hAnsi="Times New Roman" w:cs="Times New Roman" w:hint="eastAsia"/>
          <w:color w:val="000000"/>
          <w:sz w:val="24"/>
          <w:szCs w:val="24"/>
        </w:rPr>
        <w:t>第二款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经过防雷装置检测资质评审委员会评审，未通过认定的，认定机构在</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工作日内书面告知申请单位，并说明理由</w:t>
      </w:r>
      <w:r>
        <w:rPr>
          <w:rFonts w:ascii="Times New Roman" w:hAnsi="Times New Roman" w:cs="Times New Roman" w:hint="eastAsia"/>
          <w:color w:val="000000"/>
        </w:rPr>
        <w:t>。</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十个</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十五个</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二十个</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三十个</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A</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Pr>
          <w:rFonts w:ascii="Times New Roman" w:eastAsia="宋体" w:hAnsi="Times New Roman" w:cs="Times New Roman"/>
          <w:color w:val="000000"/>
          <w:sz w:val="24"/>
          <w:szCs w:val="24"/>
        </w:rPr>
        <w:t>：《雷电防护装置检测资质管理办法》</w:t>
      </w:r>
      <w:r w:rsidRPr="00AE01A2">
        <w:rPr>
          <w:rFonts w:ascii="Times New Roman" w:eastAsia="宋体" w:hAnsi="Times New Roman" w:cs="Times New Roman"/>
          <w:color w:val="000000"/>
          <w:sz w:val="24"/>
          <w:szCs w:val="24"/>
        </w:rPr>
        <w:t>第十六条</w:t>
      </w:r>
      <w:r>
        <w:rPr>
          <w:rFonts w:ascii="Times New Roman" w:eastAsia="宋体" w:hAnsi="Times New Roman" w:cs="Times New Roman" w:hint="eastAsia"/>
          <w:color w:val="000000"/>
          <w:sz w:val="24"/>
          <w:szCs w:val="24"/>
        </w:rPr>
        <w:t>第三款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防雷装置检测资质管理实行</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制度</w:t>
      </w:r>
      <w:r>
        <w:rPr>
          <w:rFonts w:ascii="Times New Roman" w:hAnsi="Times New Roman" w:cs="Times New Roman" w:hint="eastAsia"/>
          <w:color w:val="000000"/>
        </w:rPr>
        <w:t>。</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定期检测</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不定期检测</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年度报告</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随机抽查</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C</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：《雷电防护装置检测资质管理办法》第二十条</w:t>
      </w:r>
      <w:r>
        <w:rPr>
          <w:rFonts w:ascii="Times New Roman" w:eastAsia="宋体" w:hAnsi="Times New Roman" w:cs="Times New Roman" w:hint="eastAsia"/>
          <w:color w:val="000000"/>
          <w:sz w:val="24"/>
          <w:szCs w:val="24"/>
        </w:rPr>
        <w:t>第一款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防雷装置检测单位应当从取得资质证后次年起，在每年的第</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向资质认定机构报送年度报告。</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一</w:t>
      </w:r>
      <w:r w:rsidRPr="00DC7EA2">
        <w:rPr>
          <w:rFonts w:ascii="Times New Roman" w:eastAsia="宋体" w:hAnsi="Times New Roman" w:cs="Times New Roman"/>
          <w:color w:val="000000"/>
          <w:kern w:val="0"/>
          <w:sz w:val="24"/>
          <w:szCs w:val="24"/>
        </w:rPr>
        <w:t>季度</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二</w:t>
      </w:r>
      <w:r w:rsidRPr="00DC7EA2">
        <w:rPr>
          <w:rFonts w:ascii="Times New Roman" w:eastAsia="宋体" w:hAnsi="Times New Roman" w:cs="Times New Roman"/>
          <w:color w:val="000000"/>
          <w:kern w:val="0"/>
          <w:sz w:val="24"/>
          <w:szCs w:val="24"/>
        </w:rPr>
        <w:t>季度</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三</w:t>
      </w:r>
      <w:r w:rsidRPr="00DC7EA2">
        <w:rPr>
          <w:rFonts w:ascii="Times New Roman" w:eastAsia="宋体" w:hAnsi="Times New Roman" w:cs="Times New Roman"/>
          <w:color w:val="000000"/>
          <w:kern w:val="0"/>
          <w:sz w:val="24"/>
          <w:szCs w:val="24"/>
        </w:rPr>
        <w:t>季度</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四</w:t>
      </w:r>
      <w:r w:rsidRPr="00DC7EA2">
        <w:rPr>
          <w:rFonts w:ascii="Times New Roman" w:eastAsia="宋体" w:hAnsi="Times New Roman" w:cs="Times New Roman"/>
          <w:color w:val="000000"/>
          <w:kern w:val="0"/>
          <w:sz w:val="24"/>
          <w:szCs w:val="24"/>
        </w:rPr>
        <w:t>季度</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B</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《雷电防护装置检测资质管理办法》第二十条</w:t>
      </w:r>
      <w:r>
        <w:rPr>
          <w:rFonts w:ascii="Times New Roman" w:eastAsia="宋体" w:hAnsi="Times New Roman" w:cs="Times New Roman" w:hint="eastAsia"/>
          <w:color w:val="000000"/>
          <w:kern w:val="0"/>
          <w:sz w:val="24"/>
          <w:szCs w:val="24"/>
        </w:rPr>
        <w:t>第二款</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取得防雷装置检测资质的单位，应当在资质证有效期满</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前，向原认定机构提出延续申请</w:t>
      </w:r>
      <w:r>
        <w:rPr>
          <w:rFonts w:ascii="Times New Roman" w:hAnsi="Times New Roman" w:cs="Times New Roman" w:hint="eastAsia"/>
          <w:color w:val="000000"/>
        </w:rPr>
        <w:t>。</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一</w:t>
      </w:r>
      <w:r w:rsidRPr="00DC7EA2">
        <w:rPr>
          <w:rFonts w:ascii="Times New Roman" w:eastAsia="宋体" w:hAnsi="Times New Roman" w:cs="Times New Roman" w:hint="eastAsia"/>
          <w:color w:val="000000"/>
          <w:kern w:val="0"/>
          <w:sz w:val="24"/>
          <w:szCs w:val="24"/>
        </w:rPr>
        <w:t>个</w:t>
      </w:r>
      <w:r w:rsidRPr="00DC7EA2">
        <w:rPr>
          <w:rFonts w:ascii="Times New Roman" w:eastAsia="宋体" w:hAnsi="Times New Roman" w:cs="Times New Roman"/>
          <w:color w:val="000000"/>
          <w:kern w:val="0"/>
          <w:sz w:val="24"/>
          <w:szCs w:val="24"/>
        </w:rPr>
        <w:t>月</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二</w:t>
      </w:r>
      <w:r w:rsidRPr="00DC7EA2">
        <w:rPr>
          <w:rFonts w:ascii="Times New Roman" w:eastAsia="宋体" w:hAnsi="Times New Roman" w:cs="Times New Roman" w:hint="eastAsia"/>
          <w:color w:val="000000"/>
          <w:kern w:val="0"/>
          <w:sz w:val="24"/>
          <w:szCs w:val="24"/>
        </w:rPr>
        <w:t>个</w:t>
      </w:r>
      <w:r w:rsidRPr="00DC7EA2">
        <w:rPr>
          <w:rFonts w:ascii="Times New Roman" w:eastAsia="宋体" w:hAnsi="Times New Roman" w:cs="Times New Roman"/>
          <w:color w:val="000000"/>
          <w:kern w:val="0"/>
          <w:sz w:val="24"/>
          <w:szCs w:val="24"/>
        </w:rPr>
        <w:t>月</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三</w:t>
      </w:r>
      <w:r w:rsidRPr="00DC7EA2">
        <w:rPr>
          <w:rFonts w:ascii="Times New Roman" w:eastAsia="宋体" w:hAnsi="Times New Roman" w:cs="Times New Roman" w:hint="eastAsia"/>
          <w:color w:val="000000"/>
          <w:kern w:val="0"/>
          <w:sz w:val="24"/>
          <w:szCs w:val="24"/>
        </w:rPr>
        <w:t>个</w:t>
      </w:r>
      <w:r w:rsidRPr="00DC7EA2">
        <w:rPr>
          <w:rFonts w:ascii="Times New Roman" w:eastAsia="宋体" w:hAnsi="Times New Roman" w:cs="Times New Roman"/>
          <w:color w:val="000000"/>
          <w:kern w:val="0"/>
          <w:sz w:val="24"/>
          <w:szCs w:val="24"/>
        </w:rPr>
        <w:t>月</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四</w:t>
      </w:r>
      <w:r w:rsidRPr="00DC7EA2">
        <w:rPr>
          <w:rFonts w:ascii="Times New Roman" w:eastAsia="宋体" w:hAnsi="Times New Roman" w:cs="Times New Roman" w:hint="eastAsia"/>
          <w:color w:val="000000"/>
          <w:kern w:val="0"/>
          <w:sz w:val="24"/>
          <w:szCs w:val="24"/>
        </w:rPr>
        <w:t>个</w:t>
      </w:r>
      <w:r w:rsidRPr="00DC7EA2">
        <w:rPr>
          <w:rFonts w:ascii="Times New Roman" w:eastAsia="宋体" w:hAnsi="Times New Roman" w:cs="Times New Roman"/>
          <w:color w:val="000000"/>
          <w:kern w:val="0"/>
          <w:sz w:val="24"/>
          <w:szCs w:val="24"/>
        </w:rPr>
        <w:t>月</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C</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《雷电防护装置检测资质管理办法》第二十</w:t>
      </w:r>
      <w:r>
        <w:rPr>
          <w:rFonts w:ascii="Times New Roman" w:eastAsia="宋体" w:hAnsi="Times New Roman" w:cs="Times New Roman" w:hint="eastAsia"/>
          <w:color w:val="000000"/>
          <w:kern w:val="0"/>
          <w:sz w:val="24"/>
          <w:szCs w:val="24"/>
        </w:rPr>
        <w:t>一</w:t>
      </w:r>
      <w:r w:rsidRPr="00AE01A2">
        <w:rPr>
          <w:rFonts w:ascii="Times New Roman" w:eastAsia="宋体" w:hAnsi="Times New Roman" w:cs="Times New Roman"/>
          <w:color w:val="000000"/>
          <w:kern w:val="0"/>
          <w:sz w:val="24"/>
          <w:szCs w:val="24"/>
        </w:rPr>
        <w:t>条</w:t>
      </w:r>
    </w:p>
    <w:p w:rsidR="002219FE" w:rsidRPr="00CE7861"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CE7861">
        <w:rPr>
          <w:rFonts w:ascii="Times New Roman" w:hAnsi="Times New Roman" w:cs="Times New Roman"/>
          <w:color w:val="000000"/>
        </w:rPr>
        <w:lastRenderedPageBreak/>
        <w:t>取得防雷装置检测资质的单位</w:t>
      </w:r>
      <w:r w:rsidRPr="00CE7861">
        <w:rPr>
          <w:rFonts w:ascii="Times New Roman" w:hAnsi="Times New Roman" w:cs="Times New Roman" w:hint="eastAsia"/>
          <w:color w:val="000000"/>
        </w:rPr>
        <w:t>发生合并、分立以及注册地跨省、自治区、直辖市变更的，应当按照本办法规定的程序及时向所在地的省、自治区、直辖市气象主管机构</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CE7861">
        <w:rPr>
          <w:rFonts w:ascii="Times New Roman" w:hAnsi="Times New Roman" w:cs="Times New Roman" w:hint="eastAsia"/>
          <w:color w:val="000000"/>
        </w:rPr>
        <w:t>资质</w:t>
      </w:r>
      <w:r>
        <w:rPr>
          <w:rFonts w:ascii="Times New Roman" w:hAnsi="Times New Roman" w:cs="Times New Roman" w:hint="eastAsia"/>
          <w:color w:val="000000"/>
        </w:rPr>
        <w:t>。</w:t>
      </w:r>
    </w:p>
    <w:p w:rsidR="002219FE" w:rsidRPr="00CE7861" w:rsidRDefault="002219FE" w:rsidP="002219F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hint="eastAsia"/>
          <w:color w:val="000000"/>
          <w:kern w:val="0"/>
          <w:sz w:val="24"/>
          <w:szCs w:val="24"/>
        </w:rPr>
        <w:t>调整</w:t>
      </w:r>
      <w:r w:rsidRPr="00CE7861">
        <w:rPr>
          <w:rFonts w:ascii="Times New Roman" w:eastAsia="宋体" w:hAnsi="Times New Roman" w:cs="Times New Roman"/>
          <w:color w:val="000000"/>
          <w:kern w:val="0"/>
          <w:sz w:val="24"/>
          <w:szCs w:val="24"/>
        </w:rPr>
        <w:tab/>
      </w:r>
      <w:r w:rsidRPr="00CE7861">
        <w:rPr>
          <w:rFonts w:ascii="Times New Roman" w:eastAsia="宋体" w:hAnsi="Times New Roman" w:cs="Times New Roman"/>
          <w:color w:val="000000"/>
          <w:kern w:val="0"/>
          <w:sz w:val="24"/>
          <w:szCs w:val="24"/>
        </w:rPr>
        <w:tab/>
      </w:r>
      <w:r w:rsidRPr="00CE7861">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B.</w:t>
      </w:r>
      <w:r>
        <w:rPr>
          <w:rFonts w:ascii="Times New Roman" w:eastAsia="宋体" w:hAnsi="Times New Roman" w:cs="Times New Roman" w:hint="eastAsia"/>
          <w:color w:val="000000"/>
          <w:kern w:val="0"/>
          <w:sz w:val="24"/>
          <w:szCs w:val="24"/>
        </w:rPr>
        <w:t>申请变更</w:t>
      </w:r>
      <w:r w:rsidRPr="00CE7861">
        <w:rPr>
          <w:rFonts w:ascii="Times New Roman" w:eastAsia="宋体" w:hAnsi="Times New Roman" w:cs="Times New Roman"/>
          <w:color w:val="000000"/>
          <w:kern w:val="0"/>
          <w:sz w:val="24"/>
          <w:szCs w:val="24"/>
        </w:rPr>
        <w:tab/>
      </w:r>
      <w:r w:rsidRPr="00CE7861">
        <w:rPr>
          <w:rFonts w:ascii="Times New Roman" w:eastAsia="宋体" w:hAnsi="Times New Roman" w:cs="Times New Roman"/>
          <w:color w:val="000000"/>
          <w:kern w:val="0"/>
          <w:sz w:val="24"/>
          <w:szCs w:val="24"/>
        </w:rPr>
        <w:tab/>
      </w:r>
      <w:r w:rsidRPr="00CE7861">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C.</w:t>
      </w:r>
      <w:r w:rsidRPr="00CE7861">
        <w:rPr>
          <w:rFonts w:ascii="Times New Roman" w:eastAsia="宋体" w:hAnsi="Times New Roman" w:cs="Times New Roman" w:hint="eastAsia"/>
          <w:color w:val="000000"/>
          <w:kern w:val="0"/>
          <w:sz w:val="24"/>
          <w:szCs w:val="24"/>
        </w:rPr>
        <w:t>申请核定</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D.</w:t>
      </w:r>
      <w:r>
        <w:rPr>
          <w:rFonts w:ascii="Times New Roman" w:eastAsia="宋体" w:hAnsi="Times New Roman" w:cs="Times New Roman" w:hint="eastAsia"/>
          <w:color w:val="000000"/>
          <w:kern w:val="0"/>
          <w:sz w:val="24"/>
          <w:szCs w:val="24"/>
        </w:rPr>
        <w:t>更换</w:t>
      </w:r>
    </w:p>
    <w:p w:rsidR="002219FE" w:rsidRPr="00E25CDF" w:rsidRDefault="002219FE" w:rsidP="002219FE">
      <w:pPr>
        <w:spacing w:line="400" w:lineRule="exact"/>
        <w:ind w:firstLineChars="200" w:firstLine="480"/>
        <w:jc w:val="left"/>
        <w:rPr>
          <w:rFonts w:ascii="Times New Roman" w:eastAsia="宋体" w:hAnsi="Times New Roman" w:cs="Times New Roman"/>
          <w:color w:val="000000"/>
          <w:kern w:val="0"/>
          <w:sz w:val="24"/>
          <w:szCs w:val="24"/>
        </w:rPr>
      </w:pPr>
      <w:r w:rsidRPr="007068B3">
        <w:rPr>
          <w:rFonts w:ascii="Times New Roman" w:eastAsia="黑体" w:hAnsi="Times New Roman" w:cs="Times New Roman"/>
          <w:color w:val="000000"/>
          <w:kern w:val="0"/>
          <w:sz w:val="24"/>
          <w:szCs w:val="24"/>
        </w:rPr>
        <w:t>答案</w:t>
      </w:r>
      <w:r w:rsidRPr="00E25CDF">
        <w:rPr>
          <w:rFonts w:ascii="Times New Roman" w:eastAsia="宋体" w:hAnsi="Times New Roman" w:cs="Times New Roman"/>
          <w:color w:val="000000"/>
          <w:kern w:val="0"/>
          <w:sz w:val="24"/>
          <w:szCs w:val="24"/>
        </w:rPr>
        <w:t>：</w:t>
      </w:r>
      <w:r w:rsidRPr="00E25CDF">
        <w:rPr>
          <w:rFonts w:ascii="Times New Roman" w:eastAsia="宋体" w:hAnsi="Times New Roman" w:cs="Times New Roman"/>
          <w:color w:val="000000"/>
          <w:kern w:val="0"/>
          <w:sz w:val="24"/>
          <w:szCs w:val="24"/>
        </w:rPr>
        <w:t>C</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《雷电防护装置检测资质管理办法》第二十二条</w:t>
      </w:r>
      <w:r>
        <w:rPr>
          <w:rFonts w:ascii="Times New Roman" w:eastAsia="宋体" w:hAnsi="Times New Roman" w:cs="Times New Roman" w:hint="eastAsia"/>
          <w:color w:val="000000"/>
          <w:kern w:val="0"/>
          <w:sz w:val="24"/>
          <w:szCs w:val="24"/>
        </w:rPr>
        <w:t>第二款</w:t>
      </w:r>
    </w:p>
    <w:p w:rsidR="002219FE" w:rsidRPr="00445A6A"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bookmarkStart w:id="18" w:name="_Toc7359605"/>
      <w:r w:rsidRPr="00AE01A2">
        <w:rPr>
          <w:rFonts w:ascii="Times New Roman" w:hAnsi="Times New Roman" w:cs="Times New Roman"/>
          <w:color w:val="000000"/>
        </w:rPr>
        <w:t>取</w:t>
      </w:r>
      <w:r w:rsidRPr="00445A6A">
        <w:rPr>
          <w:rFonts w:ascii="Times New Roman" w:hAnsi="Times New Roman" w:cs="Times New Roman"/>
          <w:color w:val="000000"/>
        </w:rPr>
        <w:t>得防雷装置检测资质的单位合并的，合并后存续或者新设立的单位可以承继合并前各方中</w:t>
      </w:r>
      <w:r w:rsidR="007C4EFF" w:rsidRPr="00445A6A">
        <w:rPr>
          <w:rFonts w:ascii="Times New Roman" w:hAnsi="Times New Roman" w:cs="Times New Roman"/>
          <w:color w:val="000000"/>
        </w:rPr>
        <w:t>（</w:t>
      </w:r>
      <w:r w:rsidR="007C4EFF" w:rsidRPr="00445A6A">
        <w:rPr>
          <w:rFonts w:ascii="Times New Roman" w:hAnsi="Times New Roman" w:cs="Times New Roman"/>
          <w:color w:val="000000"/>
        </w:rPr>
        <w:t xml:space="preserve">    </w:t>
      </w:r>
      <w:r w:rsidR="007C4EFF" w:rsidRPr="00445A6A">
        <w:rPr>
          <w:rFonts w:ascii="Times New Roman" w:hAnsi="Times New Roman" w:cs="Times New Roman"/>
          <w:color w:val="000000"/>
        </w:rPr>
        <w:t>）</w:t>
      </w:r>
      <w:r w:rsidRPr="00445A6A">
        <w:rPr>
          <w:rFonts w:ascii="Times New Roman" w:hAnsi="Times New Roman" w:cs="Times New Roman"/>
          <w:color w:val="000000"/>
        </w:rPr>
        <w:t>等级的资质，但应当符合相应的资质条件</w:t>
      </w:r>
      <w:bookmarkEnd w:id="18"/>
      <w:r w:rsidRPr="00445A6A">
        <w:rPr>
          <w:rFonts w:ascii="Times New Roman" w:hAnsi="Times New Roman" w:cs="Times New Roman"/>
          <w:color w:val="000000"/>
        </w:rPr>
        <w:t>。</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w:t>
      </w:r>
      <w:r w:rsidRPr="00445A6A">
        <w:rPr>
          <w:rFonts w:ascii="Times New Roman" w:eastAsia="宋体" w:hAnsi="Times New Roman" w:cs="Times New Roman"/>
          <w:color w:val="000000"/>
          <w:kern w:val="0"/>
          <w:sz w:val="24"/>
          <w:szCs w:val="24"/>
        </w:rPr>
        <w:t>较低</w:t>
      </w:r>
      <w:r w:rsidRPr="00445A6A">
        <w:rPr>
          <w:rFonts w:ascii="Times New Roman" w:eastAsia="宋体" w:hAnsi="Times New Roman" w:cs="Times New Roman"/>
          <w:color w:val="000000"/>
          <w:kern w:val="0"/>
          <w:sz w:val="24"/>
          <w:szCs w:val="24"/>
        </w:rPr>
        <w:tab/>
      </w:r>
      <w:r w:rsidRPr="00445A6A">
        <w:rPr>
          <w:rFonts w:ascii="Times New Roman" w:eastAsia="宋体" w:hAnsi="Times New Roman" w:cs="Times New Roman"/>
          <w:color w:val="000000"/>
          <w:kern w:val="0"/>
          <w:sz w:val="24"/>
          <w:szCs w:val="24"/>
        </w:rPr>
        <w:tab/>
      </w:r>
      <w:r w:rsidRPr="00445A6A">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B.</w:t>
      </w:r>
      <w:r w:rsidRPr="00445A6A">
        <w:rPr>
          <w:rFonts w:ascii="Times New Roman" w:eastAsia="宋体" w:hAnsi="Times New Roman" w:cs="Times New Roman"/>
          <w:color w:val="000000"/>
          <w:kern w:val="0"/>
          <w:sz w:val="24"/>
          <w:szCs w:val="24"/>
        </w:rPr>
        <w:t>较高</w:t>
      </w:r>
      <w:r w:rsidRPr="00445A6A">
        <w:rPr>
          <w:rFonts w:ascii="Times New Roman" w:eastAsia="宋体" w:hAnsi="Times New Roman" w:cs="Times New Roman"/>
          <w:color w:val="000000"/>
          <w:kern w:val="0"/>
          <w:sz w:val="24"/>
          <w:szCs w:val="24"/>
        </w:rPr>
        <w:tab/>
      </w:r>
      <w:r w:rsidRPr="00445A6A">
        <w:rPr>
          <w:rFonts w:ascii="Times New Roman" w:eastAsia="宋体" w:hAnsi="Times New Roman" w:cs="Times New Roman"/>
          <w:color w:val="000000"/>
          <w:kern w:val="0"/>
          <w:sz w:val="24"/>
          <w:szCs w:val="24"/>
        </w:rPr>
        <w:tab/>
      </w:r>
      <w:r w:rsidRPr="00445A6A">
        <w:rPr>
          <w:rFonts w:ascii="Times New Roman" w:eastAsia="宋体" w:hAnsi="Times New Roman" w:cs="Times New Roman"/>
          <w:color w:val="000000"/>
          <w:kern w:val="0"/>
          <w:sz w:val="24"/>
          <w:szCs w:val="24"/>
        </w:rPr>
        <w:tab/>
      </w:r>
      <w:r w:rsidRPr="00445A6A">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C.</w:t>
      </w:r>
      <w:r w:rsidRPr="00445A6A">
        <w:rPr>
          <w:rFonts w:ascii="Times New Roman" w:eastAsia="宋体" w:hAnsi="Times New Roman" w:cs="Times New Roman"/>
          <w:color w:val="000000"/>
          <w:kern w:val="0"/>
          <w:sz w:val="24"/>
          <w:szCs w:val="24"/>
        </w:rPr>
        <w:t>所有</w:t>
      </w:r>
      <w:r w:rsidRPr="00445A6A">
        <w:rPr>
          <w:rFonts w:ascii="Times New Roman" w:eastAsia="宋体" w:hAnsi="Times New Roman" w:cs="Times New Roman"/>
          <w:color w:val="000000"/>
          <w:kern w:val="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相应</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B</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《雷电防护装置检测资质管理办法》第二十二条</w:t>
      </w:r>
      <w:r>
        <w:rPr>
          <w:rFonts w:ascii="Times New Roman" w:eastAsia="宋体" w:hAnsi="Times New Roman" w:cs="Times New Roman" w:hint="eastAsia"/>
          <w:color w:val="000000"/>
          <w:kern w:val="0"/>
          <w:sz w:val="24"/>
          <w:szCs w:val="24"/>
        </w:rPr>
        <w:t>第三款</w:t>
      </w:r>
    </w:p>
    <w:p w:rsidR="002219FE" w:rsidRPr="00852911"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rPr>
      </w:pPr>
      <w:r w:rsidRPr="00852911">
        <w:rPr>
          <w:rFonts w:ascii="Times New Roman" w:hAnsi="Times New Roman" w:cs="Times New Roman"/>
        </w:rPr>
        <w:t>取得防雷装置检测资质的单位</w:t>
      </w:r>
      <w:r w:rsidRPr="00852911">
        <w:rPr>
          <w:rFonts w:ascii="Times New Roman" w:hAnsi="Times New Roman" w:cs="Times New Roman" w:hint="eastAsia"/>
        </w:rPr>
        <w:t>达不到防雷装置检测资质条件的，由原资质认定的气象主管机构责令限期整改，整改后仍达不到资质条件的，</w:t>
      </w:r>
      <w:r>
        <w:rPr>
          <w:rFonts w:ascii="Times New Roman" w:hAnsi="Times New Roman" w:cs="Times New Roman" w:hint="eastAsia"/>
        </w:rPr>
        <w:t>予以</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Pr>
          <w:rFonts w:ascii="Times New Roman" w:hAnsi="Times New Roman" w:cs="Times New Roman" w:hint="eastAsia"/>
          <w:color w:val="000000"/>
        </w:rPr>
        <w:t>。</w:t>
      </w:r>
    </w:p>
    <w:p w:rsidR="002219FE" w:rsidRDefault="002219FE" w:rsidP="002219FE">
      <w:pPr>
        <w:pStyle w:val="af1"/>
        <w:spacing w:before="0" w:beforeAutospacing="0" w:after="0" w:afterAutospacing="0" w:line="400" w:lineRule="exact"/>
        <w:ind w:left="480"/>
        <w:rPr>
          <w:rFonts w:ascii="Times New Roman" w:hAnsi="Times New Roman" w:cs="Times New Roman"/>
          <w:color w:val="000000"/>
        </w:rPr>
      </w:pPr>
      <w:r>
        <w:rPr>
          <w:rFonts w:ascii="Times New Roman" w:hAnsi="Times New Roman" w:cs="Times New Roman"/>
          <w:color w:val="000000"/>
        </w:rPr>
        <w:t>A.</w:t>
      </w:r>
      <w:r w:rsidRPr="00852911">
        <w:rPr>
          <w:rFonts w:ascii="Times New Roman" w:hAnsi="Times New Roman" w:cs="Times New Roman" w:hint="eastAsia"/>
        </w:rPr>
        <w:t>降低等级或撤销资质</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Pr>
          <w:rFonts w:ascii="Times New Roman" w:hAnsi="Times New Roman" w:cs="Times New Roman" w:hint="eastAsia"/>
        </w:rPr>
        <w:t>吊销资质</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p>
    <w:p w:rsidR="002219FE" w:rsidRPr="00AE01A2" w:rsidRDefault="002219FE" w:rsidP="002219FE">
      <w:pPr>
        <w:pStyle w:val="af1"/>
        <w:spacing w:before="0" w:beforeAutospacing="0" w:after="0" w:afterAutospacing="0" w:line="400" w:lineRule="exact"/>
        <w:ind w:left="48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hint="eastAsia"/>
          <w:color w:val="000000"/>
        </w:rPr>
        <w:t>注销</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新注册</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A</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w:t>
      </w:r>
      <w:r>
        <w:rPr>
          <w:rFonts w:ascii="Times New Roman" w:eastAsia="宋体" w:hAnsi="Times New Roman" w:cs="Times New Roman" w:hint="eastAsia"/>
          <w:color w:val="000000"/>
          <w:kern w:val="0"/>
          <w:sz w:val="24"/>
          <w:szCs w:val="24"/>
        </w:rPr>
        <w:t>第二十七条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鼓励防雷行业组织对防雷装置检测活动实行</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Pr>
          <w:rFonts w:ascii="Times New Roman" w:hAnsi="Times New Roman" w:cs="Times New Roman" w:hint="eastAsia"/>
          <w:color w:val="000000"/>
        </w:rPr>
        <w:t>管理，并接受省、自治区、直辖市气象主管机构的政策、业务指导和行业监督。</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自我</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行业</w:t>
      </w:r>
      <w:r>
        <w:rPr>
          <w:rFonts w:ascii="Times New Roman" w:eastAsia="宋体" w:hAnsi="Times New Roman" w:cs="Times New Roman"/>
          <w:color w:val="000000"/>
          <w:sz w:val="24"/>
          <w:szCs w:val="24"/>
        </w:rPr>
        <w:t xml:space="preserve"> </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企业</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行业自律</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D</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w:t>
      </w:r>
      <w:r>
        <w:rPr>
          <w:rFonts w:ascii="Times New Roman" w:eastAsia="宋体" w:hAnsi="Times New Roman" w:cs="Times New Roman" w:hint="eastAsia"/>
          <w:color w:val="000000"/>
          <w:kern w:val="0"/>
          <w:sz w:val="24"/>
          <w:szCs w:val="24"/>
        </w:rPr>
        <w:t>第三十条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规定，防雷装置检测资质申请单位隐瞒有关情况、提供虚假材料申请资质认定的，有关气象主管机构不予受理或者不予行政许可，并给予警告。申请单位在</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Pr>
          <w:rFonts w:ascii="Times New Roman" w:hAnsi="Times New Roman" w:cs="Times New Roman" w:hint="eastAsia"/>
          <w:color w:val="000000"/>
        </w:rPr>
        <w:t>内不得再次申请资质认定。</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hint="eastAsia"/>
          <w:color w:val="000000"/>
        </w:rPr>
        <w:t>半</w:t>
      </w:r>
      <w:r w:rsidRPr="00AE01A2">
        <w:rPr>
          <w:rFonts w:ascii="Times New Roman" w:hAnsi="Times New Roman" w:cs="Times New Roman"/>
          <w:color w:val="000000"/>
        </w:rPr>
        <w:t>年</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Pr>
          <w:rFonts w:ascii="Times New Roman" w:hAnsi="Times New Roman" w:cs="Times New Roman" w:hint="eastAsia"/>
          <w:color w:val="000000"/>
        </w:rPr>
        <w:t>二</w:t>
      </w:r>
      <w:r w:rsidRPr="00AE01A2">
        <w:rPr>
          <w:rFonts w:ascii="Times New Roman" w:hAnsi="Times New Roman" w:cs="Times New Roman"/>
          <w:color w:val="000000"/>
        </w:rPr>
        <w:t>年</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C.</w:t>
      </w:r>
      <w:r>
        <w:rPr>
          <w:rFonts w:ascii="Times New Roman" w:hAnsi="Times New Roman" w:cs="Times New Roman" w:hint="eastAsia"/>
          <w:color w:val="000000"/>
        </w:rPr>
        <w:t>一</w:t>
      </w:r>
      <w:r w:rsidRPr="00AE01A2">
        <w:rPr>
          <w:rFonts w:ascii="Times New Roman" w:hAnsi="Times New Roman" w:cs="Times New Roman"/>
          <w:color w:val="000000"/>
        </w:rPr>
        <w:t>年</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Pr>
          <w:rFonts w:ascii="Times New Roman" w:hAnsi="Times New Roman" w:cs="Times New Roman" w:hint="eastAsia"/>
          <w:color w:val="000000"/>
        </w:rPr>
        <w:t>五年</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C</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第三十三条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bookmarkStart w:id="19" w:name="_Toc7359544"/>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规定，被许可单位以欺骗、贿赂等不正当手段取得资质的，有关气象主管机构按照权限给予警告，撤销其资质证；被许可单位在</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Pr>
          <w:rFonts w:ascii="Times New Roman" w:hAnsi="Times New Roman" w:cs="Times New Roman" w:hint="eastAsia"/>
          <w:color w:val="000000"/>
        </w:rPr>
        <w:t>内不得再次申请资质认定</w:t>
      </w:r>
      <w:r w:rsidRPr="00AE01A2">
        <w:rPr>
          <w:rFonts w:ascii="Times New Roman" w:hAnsi="Times New Roman" w:cs="Times New Roman"/>
          <w:color w:val="000000"/>
        </w:rPr>
        <w:t>。</w:t>
      </w:r>
      <w:bookmarkEnd w:id="19"/>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三年</w:t>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两年</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一年</w:t>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五年</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bookmarkStart w:id="20" w:name="_Toc7359543"/>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A</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kern w:val="0"/>
          <w:sz w:val="24"/>
          <w:szCs w:val="24"/>
        </w:rPr>
        <w:t>《雷电防护装置检测资质管理办法》</w:t>
      </w:r>
      <w:bookmarkEnd w:id="20"/>
      <w:r>
        <w:rPr>
          <w:rFonts w:ascii="Times New Roman" w:eastAsia="宋体" w:hAnsi="Times New Roman" w:cs="Times New Roman" w:hint="eastAsia"/>
          <w:color w:val="000000"/>
          <w:kern w:val="0"/>
          <w:sz w:val="24"/>
          <w:szCs w:val="24"/>
        </w:rPr>
        <w:t>第三十四条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申报</w:t>
      </w:r>
      <w:r>
        <w:rPr>
          <w:rFonts w:ascii="Times New Roman" w:hAnsi="Times New Roman" w:cs="Times New Roman" w:hint="eastAsia"/>
          <w:color w:val="000000"/>
        </w:rPr>
        <w:t>防雷装置</w:t>
      </w:r>
      <w:r w:rsidRPr="00AE01A2">
        <w:rPr>
          <w:rFonts w:ascii="Times New Roman" w:hAnsi="Times New Roman" w:cs="Times New Roman"/>
          <w:color w:val="000000"/>
        </w:rPr>
        <w:t>甲级检测资质</w:t>
      </w:r>
      <w:r>
        <w:rPr>
          <w:rFonts w:ascii="Times New Roman" w:hAnsi="Times New Roman" w:cs="Times New Roman" w:hint="eastAsia"/>
          <w:color w:val="000000"/>
        </w:rPr>
        <w:t>的单位</w:t>
      </w:r>
      <w:r w:rsidRPr="00AE01A2">
        <w:rPr>
          <w:rFonts w:ascii="Times New Roman" w:hAnsi="Times New Roman" w:cs="Times New Roman"/>
          <w:color w:val="000000"/>
        </w:rPr>
        <w:t>，要求</w:t>
      </w:r>
      <w:r>
        <w:rPr>
          <w:rFonts w:ascii="Times New Roman" w:hAnsi="Times New Roman" w:cs="Times New Roman" w:hint="eastAsia"/>
          <w:color w:val="000000"/>
        </w:rPr>
        <w:t>其</w:t>
      </w:r>
      <w:r>
        <w:rPr>
          <w:rFonts w:ascii="Times New Roman" w:hAnsi="Times New Roman" w:cs="Times New Roman"/>
          <w:color w:val="000000"/>
        </w:rPr>
        <w:t>技术负责人</w:t>
      </w:r>
      <w:r w:rsidRPr="00AE01A2">
        <w:rPr>
          <w:rFonts w:ascii="Times New Roman" w:hAnsi="Times New Roman" w:cs="Times New Roman"/>
          <w:color w:val="000000"/>
        </w:rPr>
        <w:t>从事防雷</w:t>
      </w:r>
      <w:r>
        <w:rPr>
          <w:rFonts w:ascii="Times New Roman" w:hAnsi="Times New Roman" w:cs="Times New Roman" w:hint="eastAsia"/>
          <w:color w:val="000000"/>
        </w:rPr>
        <w:t>装置</w:t>
      </w:r>
      <w:r w:rsidRPr="00AE01A2">
        <w:rPr>
          <w:rFonts w:ascii="Times New Roman" w:hAnsi="Times New Roman" w:cs="Times New Roman"/>
          <w:color w:val="000000"/>
        </w:rPr>
        <w:t>检测工作</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以上。</w:t>
      </w:r>
    </w:p>
    <w:p w:rsidR="002219FE" w:rsidRPr="00AE01A2" w:rsidRDefault="002219FE" w:rsidP="002219FE">
      <w:pPr>
        <w:pStyle w:val="af1"/>
        <w:spacing w:before="0" w:beforeAutospacing="0" w:after="0" w:afterAutospacing="0" w:line="400" w:lineRule="exact"/>
        <w:ind w:left="4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hint="eastAsia"/>
          <w:color w:val="000000"/>
        </w:rPr>
        <w:t>两年</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0E2F66">
        <w:rPr>
          <w:rFonts w:ascii="Times New Roman" w:hAnsi="Times New Roman" w:cs="Times New Roman"/>
          <w:color w:val="000000"/>
        </w:rPr>
        <w:t xml:space="preserve"> </w:t>
      </w:r>
      <w:r w:rsidRPr="00AE01A2">
        <w:rPr>
          <w:rFonts w:ascii="Times New Roman" w:hAnsi="Times New Roman" w:cs="Times New Roman"/>
          <w:color w:val="000000"/>
        </w:rPr>
        <w:t>三年</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007F0CA9">
        <w:rPr>
          <w:rFonts w:ascii="Times New Roman" w:hAnsi="Times New Roman" w:cs="Times New Roman" w:hint="eastAsia"/>
          <w:color w:val="000000"/>
        </w:rPr>
        <w:tab/>
      </w:r>
      <w:r>
        <w:rPr>
          <w:rFonts w:ascii="Times New Roman" w:hAnsi="Times New Roman" w:cs="Times New Roman"/>
          <w:color w:val="000000"/>
        </w:rPr>
        <w:t>C.</w:t>
      </w:r>
      <w:r w:rsidRPr="000E2F66">
        <w:rPr>
          <w:rFonts w:ascii="Times New Roman" w:hAnsi="Times New Roman" w:cs="Times New Roman"/>
          <w:color w:val="000000"/>
        </w:rPr>
        <w:t xml:space="preserve"> </w:t>
      </w:r>
      <w:r w:rsidRPr="00AE01A2">
        <w:rPr>
          <w:rFonts w:ascii="Times New Roman" w:hAnsi="Times New Roman" w:cs="Times New Roman"/>
          <w:color w:val="000000"/>
        </w:rPr>
        <w:t>四年</w:t>
      </w:r>
      <w:r w:rsidRPr="00AE01A2">
        <w:rPr>
          <w:rFonts w:ascii="Times New Roman" w:hAnsi="Times New Roman" w:cs="Times New Roman"/>
          <w:color w:val="000000"/>
        </w:rPr>
        <w:t xml:space="preserve">  </w:t>
      </w:r>
      <w:r>
        <w:rPr>
          <w:rFonts w:ascii="Times New Roman" w:hAnsi="Times New Roman" w:cs="Times New Roman" w:hint="eastAsia"/>
          <w:color w:val="000000"/>
        </w:rPr>
        <w:tab/>
      </w:r>
      <w:r w:rsidR="007F0CA9">
        <w:rPr>
          <w:rFonts w:ascii="Times New Roman" w:hAnsi="Times New Roman" w:cs="Times New Roman" w:hint="eastAsia"/>
          <w:color w:val="000000"/>
        </w:rPr>
        <w:tab/>
      </w:r>
      <w:r w:rsidR="007F0CA9">
        <w:rPr>
          <w:rFonts w:ascii="Times New Roman" w:hAnsi="Times New Roman" w:cs="Times New Roman" w:hint="eastAsia"/>
          <w:color w:val="000000"/>
        </w:rPr>
        <w:tab/>
      </w:r>
      <w:r w:rsidR="007F0CA9">
        <w:rPr>
          <w:rFonts w:ascii="Times New Roman" w:hAnsi="Times New Roman" w:cs="Times New Roman" w:hint="eastAsia"/>
          <w:color w:val="000000"/>
        </w:rPr>
        <w:tab/>
      </w:r>
      <w:r>
        <w:rPr>
          <w:rFonts w:ascii="Times New Roman" w:hAnsi="Times New Roman" w:cs="Times New Roman"/>
          <w:color w:val="000000"/>
        </w:rPr>
        <w:t>D.</w:t>
      </w:r>
      <w:r w:rsidRPr="000E2F66">
        <w:rPr>
          <w:rFonts w:ascii="Times New Roman" w:hAnsi="Times New Roman" w:cs="Times New Roman"/>
          <w:color w:val="000000"/>
        </w:rPr>
        <w:t xml:space="preserve"> </w:t>
      </w:r>
      <w:r w:rsidRPr="00AE01A2">
        <w:rPr>
          <w:rFonts w:ascii="Times New Roman" w:hAnsi="Times New Roman" w:cs="Times New Roman"/>
          <w:color w:val="000000"/>
        </w:rPr>
        <w:t>五年</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Pr>
          <w:rFonts w:ascii="Times New Roman" w:hAnsi="Times New Roman" w:cs="Times New Roman" w:hint="eastAsia"/>
          <w:color w:val="000000"/>
        </w:rPr>
        <w:t>C</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lastRenderedPageBreak/>
        <w:t>解析</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第八条</w:t>
      </w:r>
    </w:p>
    <w:p w:rsidR="002219FE" w:rsidRPr="003B2B4E"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申报</w:t>
      </w:r>
      <w:r>
        <w:rPr>
          <w:rFonts w:ascii="Times New Roman" w:hAnsi="Times New Roman" w:cs="Times New Roman" w:hint="eastAsia"/>
          <w:color w:val="000000"/>
        </w:rPr>
        <w:t>防雷装置乙</w:t>
      </w:r>
      <w:r w:rsidRPr="00AE01A2">
        <w:rPr>
          <w:rFonts w:ascii="Times New Roman" w:hAnsi="Times New Roman" w:cs="Times New Roman"/>
          <w:color w:val="000000"/>
        </w:rPr>
        <w:t>级检测资质</w:t>
      </w:r>
      <w:r>
        <w:rPr>
          <w:rFonts w:ascii="Times New Roman" w:hAnsi="Times New Roman" w:cs="Times New Roman" w:hint="eastAsia"/>
          <w:color w:val="000000"/>
        </w:rPr>
        <w:t>的单位</w:t>
      </w:r>
      <w:r w:rsidRPr="00AE01A2">
        <w:rPr>
          <w:rFonts w:ascii="Times New Roman" w:hAnsi="Times New Roman" w:cs="Times New Roman"/>
          <w:color w:val="000000"/>
        </w:rPr>
        <w:t>，要求</w:t>
      </w:r>
      <w:r>
        <w:rPr>
          <w:rFonts w:ascii="Times New Roman" w:hAnsi="Times New Roman" w:cs="Times New Roman" w:hint="eastAsia"/>
          <w:color w:val="000000"/>
        </w:rPr>
        <w:t>其</w:t>
      </w:r>
      <w:r>
        <w:rPr>
          <w:rFonts w:ascii="Times New Roman" w:hAnsi="Times New Roman" w:cs="Times New Roman"/>
          <w:color w:val="000000"/>
        </w:rPr>
        <w:t>技术负责人</w:t>
      </w:r>
      <w:r w:rsidRPr="00AE01A2">
        <w:rPr>
          <w:rFonts w:ascii="Times New Roman" w:hAnsi="Times New Roman" w:cs="Times New Roman"/>
          <w:color w:val="000000"/>
        </w:rPr>
        <w:t>从事防雷</w:t>
      </w:r>
      <w:r>
        <w:rPr>
          <w:rFonts w:ascii="Times New Roman" w:hAnsi="Times New Roman" w:cs="Times New Roman" w:hint="eastAsia"/>
          <w:color w:val="000000"/>
        </w:rPr>
        <w:t>装置</w:t>
      </w:r>
      <w:r w:rsidRPr="00AE01A2">
        <w:rPr>
          <w:rFonts w:ascii="Times New Roman" w:hAnsi="Times New Roman" w:cs="Times New Roman"/>
          <w:color w:val="000000"/>
        </w:rPr>
        <w:t>检测</w:t>
      </w:r>
      <w:r>
        <w:rPr>
          <w:rFonts w:ascii="Times New Roman" w:hAnsi="Times New Roman" w:cs="Times New Roman" w:hint="eastAsia"/>
          <w:color w:val="000000"/>
        </w:rPr>
        <w:t>等</w:t>
      </w:r>
      <w:r w:rsidRPr="00AE01A2">
        <w:rPr>
          <w:rFonts w:ascii="Times New Roman" w:hAnsi="Times New Roman" w:cs="Times New Roman"/>
          <w:color w:val="000000"/>
        </w:rPr>
        <w:t>工作</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以上。</w:t>
      </w:r>
    </w:p>
    <w:p w:rsidR="002219FE" w:rsidRPr="00AE01A2" w:rsidRDefault="002219FE" w:rsidP="002219FE">
      <w:pPr>
        <w:pStyle w:val="af1"/>
        <w:spacing w:before="0" w:beforeAutospacing="0" w:after="0" w:afterAutospacing="0" w:line="400" w:lineRule="exact"/>
        <w:ind w:left="4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hint="eastAsia"/>
          <w:color w:val="000000"/>
        </w:rPr>
        <w:t>两年</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0E2F66">
        <w:rPr>
          <w:rFonts w:ascii="Times New Roman" w:hAnsi="Times New Roman" w:cs="Times New Roman"/>
          <w:color w:val="000000"/>
        </w:rPr>
        <w:t xml:space="preserve"> </w:t>
      </w:r>
      <w:r w:rsidRPr="00AE01A2">
        <w:rPr>
          <w:rFonts w:ascii="Times New Roman" w:hAnsi="Times New Roman" w:cs="Times New Roman"/>
          <w:color w:val="000000"/>
        </w:rPr>
        <w:t>三年</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sidR="007F0CA9">
        <w:rPr>
          <w:rFonts w:ascii="Times New Roman" w:hAnsi="Times New Roman" w:cs="Times New Roman" w:hint="eastAsia"/>
          <w:color w:val="000000"/>
        </w:rPr>
        <w:tab/>
      </w:r>
      <w:r>
        <w:rPr>
          <w:rFonts w:ascii="Times New Roman" w:hAnsi="Times New Roman" w:cs="Times New Roman"/>
          <w:color w:val="000000"/>
        </w:rPr>
        <w:t>C.</w:t>
      </w:r>
      <w:r w:rsidRPr="000E2F66">
        <w:rPr>
          <w:rFonts w:ascii="Times New Roman" w:hAnsi="Times New Roman" w:cs="Times New Roman"/>
          <w:color w:val="000000"/>
        </w:rPr>
        <w:t xml:space="preserve"> </w:t>
      </w:r>
      <w:r w:rsidRPr="00AE01A2">
        <w:rPr>
          <w:rFonts w:ascii="Times New Roman" w:hAnsi="Times New Roman" w:cs="Times New Roman"/>
          <w:color w:val="000000"/>
        </w:rPr>
        <w:t>四年</w:t>
      </w:r>
      <w:r w:rsidRPr="00AE01A2">
        <w:rPr>
          <w:rFonts w:ascii="Times New Roman" w:hAnsi="Times New Roman" w:cs="Times New Roman"/>
          <w:color w:val="000000"/>
        </w:rPr>
        <w:t xml:space="preserve">  </w:t>
      </w:r>
      <w:r>
        <w:rPr>
          <w:rFonts w:ascii="Times New Roman" w:hAnsi="Times New Roman" w:cs="Times New Roman" w:hint="eastAsia"/>
          <w:color w:val="000000"/>
        </w:rPr>
        <w:tab/>
      </w:r>
      <w:r w:rsidR="007F0CA9">
        <w:rPr>
          <w:rFonts w:ascii="Times New Roman" w:hAnsi="Times New Roman" w:cs="Times New Roman" w:hint="eastAsia"/>
          <w:color w:val="000000"/>
        </w:rPr>
        <w:tab/>
      </w:r>
      <w:r w:rsidR="007F0CA9">
        <w:rPr>
          <w:rFonts w:ascii="Times New Roman" w:hAnsi="Times New Roman" w:cs="Times New Roman" w:hint="eastAsia"/>
          <w:color w:val="000000"/>
        </w:rPr>
        <w:tab/>
      </w:r>
      <w:r w:rsidR="007F0CA9">
        <w:rPr>
          <w:rFonts w:ascii="Times New Roman" w:hAnsi="Times New Roman" w:cs="Times New Roman" w:hint="eastAsia"/>
          <w:color w:val="000000"/>
        </w:rPr>
        <w:tab/>
      </w:r>
      <w:r>
        <w:rPr>
          <w:rFonts w:ascii="Times New Roman" w:hAnsi="Times New Roman" w:cs="Times New Roman"/>
          <w:color w:val="000000"/>
        </w:rPr>
        <w:t>D.</w:t>
      </w:r>
      <w:r w:rsidRPr="000E2F66">
        <w:rPr>
          <w:rFonts w:ascii="Times New Roman" w:hAnsi="Times New Roman" w:cs="Times New Roman"/>
          <w:color w:val="000000"/>
        </w:rPr>
        <w:t xml:space="preserve"> </w:t>
      </w:r>
      <w:r w:rsidRPr="00AE01A2">
        <w:rPr>
          <w:rFonts w:ascii="Times New Roman" w:hAnsi="Times New Roman" w:cs="Times New Roman"/>
          <w:color w:val="000000"/>
        </w:rPr>
        <w:t>五年</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A</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第九条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申报</w:t>
      </w:r>
      <w:r>
        <w:rPr>
          <w:rFonts w:ascii="Times New Roman" w:hAnsi="Times New Roman" w:cs="Times New Roman" w:hint="eastAsia"/>
          <w:color w:val="000000"/>
        </w:rPr>
        <w:t>防雷装置</w:t>
      </w:r>
      <w:r w:rsidRPr="00AE01A2">
        <w:rPr>
          <w:rFonts w:ascii="Times New Roman" w:hAnsi="Times New Roman" w:cs="Times New Roman"/>
          <w:color w:val="000000"/>
        </w:rPr>
        <w:t>甲级检测资质</w:t>
      </w:r>
      <w:r>
        <w:rPr>
          <w:rFonts w:ascii="Times New Roman" w:hAnsi="Times New Roman" w:cs="Times New Roman" w:hint="eastAsia"/>
          <w:color w:val="000000"/>
        </w:rPr>
        <w:t>的单位</w:t>
      </w:r>
      <w:r w:rsidRPr="00AE01A2">
        <w:rPr>
          <w:rFonts w:ascii="Times New Roman" w:hAnsi="Times New Roman" w:cs="Times New Roman"/>
          <w:color w:val="000000"/>
        </w:rPr>
        <w:t>，</w:t>
      </w:r>
      <w:proofErr w:type="gramStart"/>
      <w:r w:rsidRPr="00AE01A2">
        <w:rPr>
          <w:rFonts w:ascii="Times New Roman" w:hAnsi="Times New Roman" w:cs="Times New Roman"/>
          <w:color w:val="000000"/>
        </w:rPr>
        <w:t>要求近</w:t>
      </w:r>
      <w:proofErr w:type="gramEnd"/>
      <w:r w:rsidRPr="00AE01A2">
        <w:rPr>
          <w:rFonts w:ascii="Times New Roman" w:hAnsi="Times New Roman" w:cs="Times New Roman"/>
          <w:color w:val="000000"/>
        </w:rPr>
        <w:t>三年开展的防雷装置检测项目不少于</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sidRPr="00AE01A2">
        <w:rPr>
          <w:rFonts w:ascii="Times New Roman" w:hAnsi="Times New Roman" w:cs="Times New Roman"/>
          <w:color w:val="000000"/>
        </w:rPr>
        <w:t>一百个</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B.</w:t>
      </w:r>
      <w:r w:rsidRPr="00AE01A2">
        <w:rPr>
          <w:rFonts w:ascii="Times New Roman" w:hAnsi="Times New Roman" w:cs="Times New Roman"/>
          <w:color w:val="000000"/>
        </w:rPr>
        <w:t>两百个</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C.</w:t>
      </w:r>
      <w:r w:rsidRPr="00AE01A2">
        <w:rPr>
          <w:rFonts w:ascii="Times New Roman" w:hAnsi="Times New Roman" w:cs="Times New Roman"/>
          <w:color w:val="000000"/>
        </w:rPr>
        <w:t>三百个</w:t>
      </w:r>
      <w:r w:rsidRPr="00AE01A2">
        <w:rPr>
          <w:rFonts w:ascii="Times New Roman" w:hAnsi="Times New Roman" w:cs="Times New Roman"/>
          <w:color w:val="000000"/>
        </w:rPr>
        <w:t xml:space="preserve">   </w:t>
      </w:r>
      <w:r w:rsidRPr="00AE01A2">
        <w:rPr>
          <w:rFonts w:ascii="Times New Roman" w:hAnsi="Times New Roman" w:cs="Times New Roman"/>
          <w:color w:val="000000"/>
        </w:rPr>
        <w:tab/>
      </w:r>
      <w:r w:rsidRPr="00AE01A2">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color w:val="000000"/>
        </w:rPr>
        <w:t>D.</w:t>
      </w:r>
      <w:r w:rsidRPr="00AE01A2">
        <w:rPr>
          <w:rFonts w:ascii="Times New Roman" w:hAnsi="Times New Roman" w:cs="Times New Roman"/>
          <w:color w:val="000000"/>
        </w:rPr>
        <w:t>没有限制</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Pr>
          <w:rFonts w:ascii="Times New Roman" w:hAnsi="Times New Roman" w:cs="Times New Roman" w:hint="eastAsia"/>
          <w:color w:val="000000"/>
        </w:rPr>
        <w:t>B</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第八条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申报</w:t>
      </w:r>
      <w:r>
        <w:rPr>
          <w:rFonts w:ascii="Times New Roman" w:hAnsi="Times New Roman" w:cs="Times New Roman" w:hint="eastAsia"/>
          <w:color w:val="000000"/>
        </w:rPr>
        <w:t>防雷装置</w:t>
      </w:r>
      <w:r w:rsidRPr="00AE01A2">
        <w:rPr>
          <w:rFonts w:ascii="Times New Roman" w:hAnsi="Times New Roman" w:cs="Times New Roman"/>
          <w:color w:val="000000"/>
        </w:rPr>
        <w:t>甲级检测资质</w:t>
      </w:r>
      <w:r>
        <w:rPr>
          <w:rFonts w:ascii="Times New Roman" w:hAnsi="Times New Roman" w:cs="Times New Roman" w:hint="eastAsia"/>
          <w:color w:val="000000"/>
        </w:rPr>
        <w:t>的单位</w:t>
      </w:r>
      <w:r w:rsidRPr="00AE01A2">
        <w:rPr>
          <w:rFonts w:ascii="Times New Roman" w:hAnsi="Times New Roman" w:cs="Times New Roman"/>
          <w:color w:val="000000"/>
        </w:rPr>
        <w:t>，防雷装置检测项目通过省级气象主管机构组织的质量考核合格率达百分之</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以上。</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hint="eastAsia"/>
          <w:color w:val="000000"/>
        </w:rPr>
        <w:t>八十</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hint="eastAsia"/>
          <w:color w:val="000000"/>
        </w:rPr>
        <w:t xml:space="preserve"> </w:t>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B.</w:t>
      </w:r>
      <w:r>
        <w:rPr>
          <w:rFonts w:ascii="Times New Roman" w:hAnsi="Times New Roman" w:cs="Times New Roman" w:hint="eastAsia"/>
          <w:color w:val="000000"/>
        </w:rPr>
        <w:t>九十</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C.</w:t>
      </w:r>
      <w:r>
        <w:rPr>
          <w:rFonts w:ascii="Times New Roman" w:hAnsi="Times New Roman" w:cs="Times New Roman" w:hint="eastAsia"/>
          <w:color w:val="000000"/>
        </w:rPr>
        <w:t>九十五</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hint="eastAsia"/>
          <w:color w:val="000000"/>
        </w:rPr>
        <w:tab/>
      </w:r>
      <w:r>
        <w:rPr>
          <w:rFonts w:ascii="Times New Roman" w:hAnsi="Times New Roman" w:cs="Times New Roman" w:hint="eastAsia"/>
          <w:color w:val="000000"/>
        </w:rPr>
        <w:tab/>
      </w:r>
      <w:r>
        <w:rPr>
          <w:rFonts w:ascii="Times New Roman" w:hAnsi="Times New Roman" w:cs="Times New Roman"/>
          <w:color w:val="000000"/>
        </w:rPr>
        <w:t>D.</w:t>
      </w:r>
      <w:r>
        <w:rPr>
          <w:rFonts w:ascii="Times New Roman" w:hAnsi="Times New Roman" w:cs="Times New Roman" w:hint="eastAsia"/>
          <w:color w:val="000000"/>
        </w:rPr>
        <w:t>八十五</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B</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r w:rsidRPr="007068B3">
        <w:rPr>
          <w:rFonts w:ascii="Times New Roman" w:eastAsia="黑体" w:hAnsi="Times New Roman" w:cs="Times New Roman"/>
          <w:color w:val="000000"/>
        </w:rPr>
        <w:t>解析</w:t>
      </w:r>
      <w:r w:rsidRPr="00AE01A2">
        <w:rPr>
          <w:rFonts w:ascii="Times New Roman" w:hAnsi="Times New Roman" w:cs="Times New Roman"/>
          <w:color w:val="000000"/>
        </w:rPr>
        <w:t>：《雷电防护装置检测资质管理办法》</w:t>
      </w:r>
      <w:r>
        <w:rPr>
          <w:rFonts w:ascii="Times New Roman" w:hAnsi="Times New Roman" w:cs="Times New Roman" w:hint="eastAsia"/>
          <w:color w:val="000000"/>
        </w:rPr>
        <w:t>第八条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无资质或者超越资质许可范围从事雷电防护装置检测的，由县级以上气象主管机构或者其他有关部门按照权限责令停止违法行为，处</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Pr>
          <w:rFonts w:ascii="Times New Roman" w:hAnsi="Times New Roman" w:cs="Times New Roman" w:hint="eastAsia"/>
          <w:color w:val="000000"/>
        </w:rPr>
        <w:t>罚款；有违法所得的，没收违法所得；给他人造成损失的，依法承担赔偿责任。</w:t>
      </w:r>
    </w:p>
    <w:p w:rsidR="007F0CA9"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万元以上</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万元以下</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万元以上</w:t>
      </w:r>
      <w:r>
        <w:rPr>
          <w:rFonts w:ascii="Times New Roman" w:eastAsia="宋体" w:hAnsi="Times New Roman" w:cs="Times New Roman" w:hint="eastAsia"/>
          <w:color w:val="000000"/>
          <w:sz w:val="24"/>
          <w:szCs w:val="24"/>
        </w:rPr>
        <w:t>10</w:t>
      </w:r>
      <w:r>
        <w:rPr>
          <w:rFonts w:ascii="Times New Roman" w:eastAsia="宋体" w:hAnsi="Times New Roman" w:cs="Times New Roman" w:hint="eastAsia"/>
          <w:color w:val="000000"/>
          <w:sz w:val="24"/>
          <w:szCs w:val="24"/>
        </w:rPr>
        <w:t>万元</w:t>
      </w:r>
      <w:proofErr w:type="gramStart"/>
      <w:r>
        <w:rPr>
          <w:rFonts w:ascii="Times New Roman" w:eastAsia="宋体" w:hAnsi="Times New Roman" w:cs="Times New Roman" w:hint="eastAsia"/>
          <w:color w:val="000000"/>
          <w:sz w:val="24"/>
          <w:szCs w:val="24"/>
        </w:rPr>
        <w:t>以下</w:t>
      </w:r>
      <w:r w:rsidRPr="00AE01A2">
        <w:rPr>
          <w:rFonts w:ascii="Times New Roman" w:eastAsia="宋体" w:hAnsi="Times New Roman" w:cs="Times New Roman"/>
          <w:color w:val="000000"/>
          <w:sz w:val="24"/>
          <w:szCs w:val="24"/>
        </w:rPr>
        <w:tab/>
      </w:r>
      <w:proofErr w:type="gramEnd"/>
      <w:r w:rsidRPr="00AE01A2">
        <w:rPr>
          <w:rFonts w:ascii="Times New Roman" w:eastAsia="宋体" w:hAnsi="Times New Roman" w:cs="Times New Roman"/>
          <w:color w:val="000000"/>
          <w:sz w:val="24"/>
          <w:szCs w:val="24"/>
        </w:rPr>
        <w:tab/>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5</w:t>
      </w:r>
      <w:r>
        <w:rPr>
          <w:rFonts w:ascii="Times New Roman" w:eastAsia="宋体" w:hAnsi="Times New Roman" w:cs="Times New Roman" w:hint="eastAsia"/>
          <w:color w:val="000000"/>
          <w:sz w:val="24"/>
          <w:szCs w:val="24"/>
        </w:rPr>
        <w:t>万元以上</w:t>
      </w:r>
      <w:r>
        <w:rPr>
          <w:rFonts w:ascii="Times New Roman" w:eastAsia="宋体" w:hAnsi="Times New Roman" w:cs="Times New Roman" w:hint="eastAsia"/>
          <w:color w:val="000000"/>
          <w:sz w:val="24"/>
          <w:szCs w:val="24"/>
        </w:rPr>
        <w:t>10</w:t>
      </w:r>
      <w:r>
        <w:rPr>
          <w:rFonts w:ascii="Times New Roman" w:eastAsia="宋体" w:hAnsi="Times New Roman" w:cs="Times New Roman" w:hint="eastAsia"/>
          <w:color w:val="000000"/>
          <w:sz w:val="24"/>
          <w:szCs w:val="24"/>
        </w:rPr>
        <w:t>万元以下</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万元以上</w:t>
      </w:r>
      <w:r>
        <w:rPr>
          <w:rFonts w:ascii="Times New Roman" w:eastAsia="宋体" w:hAnsi="Times New Roman" w:cs="Times New Roman" w:hint="eastAsia"/>
          <w:color w:val="000000"/>
          <w:sz w:val="24"/>
          <w:szCs w:val="24"/>
        </w:rPr>
        <w:t>5</w:t>
      </w:r>
      <w:r>
        <w:rPr>
          <w:rFonts w:ascii="Times New Roman" w:eastAsia="宋体" w:hAnsi="Times New Roman" w:cs="Times New Roman" w:hint="eastAsia"/>
          <w:color w:val="000000"/>
          <w:sz w:val="24"/>
          <w:szCs w:val="24"/>
        </w:rPr>
        <w:t>万元以下</w:t>
      </w:r>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bookmarkStart w:id="21" w:name="_Toc25916896"/>
      <w:r w:rsidRPr="007068B3">
        <w:rPr>
          <w:rFonts w:ascii="Times New Roman" w:eastAsia="黑体" w:hAnsi="Times New Roman" w:cs="Times New Roman"/>
          <w:color w:val="000000"/>
        </w:rPr>
        <w:t>答案</w:t>
      </w:r>
      <w:r w:rsidRPr="00AE01A2">
        <w:rPr>
          <w:rFonts w:ascii="Times New Roman" w:hAnsi="Times New Roman" w:cs="Times New Roman"/>
          <w:color w:val="000000"/>
        </w:rPr>
        <w:t>：</w:t>
      </w:r>
      <w:r w:rsidRPr="00AE01A2">
        <w:rPr>
          <w:rFonts w:ascii="Times New Roman" w:hAnsi="Times New Roman" w:cs="Times New Roman"/>
          <w:color w:val="000000"/>
        </w:rPr>
        <w:t>C</w:t>
      </w:r>
      <w:bookmarkEnd w:id="21"/>
    </w:p>
    <w:p w:rsidR="002219FE" w:rsidRPr="00AE01A2" w:rsidRDefault="002219FE" w:rsidP="002219FE">
      <w:pPr>
        <w:pStyle w:val="af1"/>
        <w:spacing w:before="0" w:beforeAutospacing="0" w:after="0" w:afterAutospacing="0" w:line="400" w:lineRule="exact"/>
        <w:ind w:firstLineChars="200" w:firstLine="480"/>
        <w:rPr>
          <w:rFonts w:ascii="Times New Roman" w:hAnsi="Times New Roman" w:cs="Times New Roman"/>
          <w:color w:val="000000"/>
        </w:rPr>
      </w:pPr>
      <w:bookmarkStart w:id="22" w:name="_Toc25916897"/>
      <w:r w:rsidRPr="007068B3">
        <w:rPr>
          <w:rFonts w:ascii="Times New Roman" w:eastAsia="黑体" w:hAnsi="Times New Roman" w:cs="Times New Roman"/>
          <w:color w:val="000000"/>
        </w:rPr>
        <w:t>解析</w:t>
      </w:r>
      <w:r w:rsidRPr="00AE01A2">
        <w:rPr>
          <w:rFonts w:ascii="Times New Roman" w:hAnsi="Times New Roman" w:cs="Times New Roman"/>
          <w:color w:val="000000"/>
        </w:rPr>
        <w:t>：《</w:t>
      </w:r>
      <w:r>
        <w:rPr>
          <w:rFonts w:ascii="Times New Roman" w:hAnsi="Times New Roman" w:cs="Times New Roman"/>
          <w:color w:val="000000"/>
        </w:rPr>
        <w:t>气象灾害防御条例》第</w:t>
      </w:r>
      <w:r>
        <w:rPr>
          <w:rFonts w:ascii="Times New Roman" w:hAnsi="Times New Roman" w:cs="Times New Roman" w:hint="eastAsia"/>
          <w:color w:val="000000"/>
        </w:rPr>
        <w:t>四十五</w:t>
      </w:r>
      <w:r w:rsidRPr="00AE01A2">
        <w:rPr>
          <w:rFonts w:ascii="Times New Roman" w:hAnsi="Times New Roman" w:cs="Times New Roman"/>
          <w:color w:val="000000"/>
        </w:rPr>
        <w:t>条</w:t>
      </w:r>
      <w:bookmarkEnd w:id="22"/>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遭受雷电灾害的单位和个人，应当在</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内向所在地县级以上地方气象主管机构报告。</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12</w:t>
      </w:r>
      <w:r w:rsidRPr="00DC7EA2">
        <w:rPr>
          <w:rFonts w:ascii="Times New Roman" w:eastAsia="宋体" w:hAnsi="Times New Roman" w:cs="Times New Roman"/>
          <w:color w:val="000000"/>
          <w:kern w:val="0"/>
          <w:sz w:val="24"/>
          <w:szCs w:val="24"/>
        </w:rPr>
        <w:t>小时</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24</w:t>
      </w:r>
      <w:r w:rsidRPr="00DC7EA2">
        <w:rPr>
          <w:rFonts w:ascii="Times New Roman" w:eastAsia="宋体" w:hAnsi="Times New Roman" w:cs="Times New Roman"/>
          <w:color w:val="000000"/>
          <w:kern w:val="0"/>
          <w:sz w:val="24"/>
          <w:szCs w:val="24"/>
        </w:rPr>
        <w:t>小时</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48</w:t>
      </w:r>
      <w:r w:rsidRPr="00DC7EA2">
        <w:rPr>
          <w:rFonts w:ascii="Times New Roman" w:eastAsia="宋体" w:hAnsi="Times New Roman" w:cs="Times New Roman"/>
          <w:color w:val="000000"/>
          <w:kern w:val="0"/>
          <w:sz w:val="24"/>
          <w:szCs w:val="24"/>
        </w:rPr>
        <w:t>小时</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72</w:t>
      </w:r>
      <w:r w:rsidRPr="00DC7EA2">
        <w:rPr>
          <w:rFonts w:ascii="Times New Roman" w:eastAsia="宋体" w:hAnsi="Times New Roman" w:cs="Times New Roman"/>
          <w:color w:val="000000"/>
          <w:kern w:val="0"/>
          <w:sz w:val="24"/>
          <w:szCs w:val="24"/>
        </w:rPr>
        <w:t>小时</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B</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：《安徽省防雷减灾管理办法》第十六条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石油、化工等易燃易爆物资的生产、储存、输送、销售等场所和设施的防雷装置检测周期为每</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一次，其他为</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sidRPr="00AE01A2">
        <w:rPr>
          <w:rFonts w:ascii="Times New Roman" w:hAnsi="Times New Roman" w:cs="Times New Roman"/>
          <w:color w:val="000000"/>
        </w:rPr>
        <w:t>一次。</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半</w:t>
      </w:r>
      <w:r w:rsidRPr="00DC7EA2">
        <w:rPr>
          <w:rFonts w:ascii="Times New Roman" w:eastAsia="宋体" w:hAnsi="Times New Roman" w:cs="Times New Roman"/>
          <w:color w:val="000000"/>
          <w:kern w:val="0"/>
          <w:sz w:val="24"/>
          <w:szCs w:val="24"/>
        </w:rPr>
        <w:t>年</w:t>
      </w:r>
      <w:r w:rsidRPr="00AE01A2">
        <w:rPr>
          <w:rFonts w:ascii="Times New Roman" w:eastAsia="宋体" w:hAnsi="Times New Roman" w:cs="Times New Roman"/>
          <w:color w:val="000000"/>
          <w:sz w:val="24"/>
          <w:szCs w:val="24"/>
        </w:rPr>
        <w:t>，一</w:t>
      </w:r>
      <w:r w:rsidRPr="00DC7EA2">
        <w:rPr>
          <w:rFonts w:ascii="Times New Roman" w:eastAsia="宋体" w:hAnsi="Times New Roman" w:cs="Times New Roman"/>
          <w:color w:val="000000"/>
          <w:kern w:val="0"/>
          <w:sz w:val="24"/>
          <w:szCs w:val="24"/>
        </w:rPr>
        <w:t>年</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半</w:t>
      </w:r>
      <w:r w:rsidRPr="00DC7EA2">
        <w:rPr>
          <w:rFonts w:ascii="Times New Roman" w:eastAsia="宋体" w:hAnsi="Times New Roman" w:cs="Times New Roman"/>
          <w:color w:val="000000"/>
          <w:kern w:val="0"/>
          <w:sz w:val="24"/>
          <w:szCs w:val="24"/>
        </w:rPr>
        <w:t>年</w:t>
      </w:r>
      <w:r w:rsidRPr="00AE01A2">
        <w:rPr>
          <w:rFonts w:ascii="Times New Roman" w:eastAsia="宋体" w:hAnsi="Times New Roman" w:cs="Times New Roman"/>
          <w:color w:val="000000"/>
          <w:sz w:val="24"/>
          <w:szCs w:val="24"/>
        </w:rPr>
        <w:t>，两</w:t>
      </w:r>
      <w:r w:rsidRPr="00DC7EA2">
        <w:rPr>
          <w:rFonts w:ascii="Times New Roman" w:eastAsia="宋体" w:hAnsi="Times New Roman" w:cs="Times New Roman"/>
          <w:color w:val="000000"/>
          <w:kern w:val="0"/>
          <w:sz w:val="24"/>
          <w:szCs w:val="24"/>
        </w:rPr>
        <w:t>年</w:t>
      </w:r>
      <w:r w:rsidRPr="00AE01A2">
        <w:rPr>
          <w:rFonts w:ascii="Times New Roman" w:eastAsia="宋体" w:hAnsi="Times New Roman" w:cs="Times New Roman"/>
          <w:color w:val="000000"/>
          <w:sz w:val="24"/>
          <w:szCs w:val="24"/>
        </w:rPr>
        <w:t xml:space="preserve">    </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一</w:t>
      </w:r>
      <w:r w:rsidRPr="00DC7EA2">
        <w:rPr>
          <w:rFonts w:ascii="Times New Roman" w:eastAsia="宋体" w:hAnsi="Times New Roman" w:cs="Times New Roman"/>
          <w:color w:val="000000"/>
          <w:kern w:val="0"/>
          <w:sz w:val="24"/>
          <w:szCs w:val="24"/>
        </w:rPr>
        <w:t>年</w:t>
      </w:r>
      <w:r w:rsidRPr="00AE01A2">
        <w:rPr>
          <w:rFonts w:ascii="Times New Roman" w:eastAsia="宋体" w:hAnsi="Times New Roman" w:cs="Times New Roman"/>
          <w:color w:val="000000"/>
          <w:sz w:val="24"/>
          <w:szCs w:val="24"/>
        </w:rPr>
        <w:t>，一</w:t>
      </w:r>
      <w:r w:rsidRPr="00DC7EA2">
        <w:rPr>
          <w:rFonts w:ascii="Times New Roman" w:eastAsia="宋体" w:hAnsi="Times New Roman" w:cs="Times New Roman"/>
          <w:color w:val="000000"/>
          <w:kern w:val="0"/>
          <w:sz w:val="24"/>
          <w:szCs w:val="24"/>
        </w:rPr>
        <w:t>年</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无时间限制</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A</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AE01A2">
        <w:rPr>
          <w:rFonts w:ascii="Times New Roman" w:eastAsia="宋体" w:hAnsi="Times New Roman" w:cs="Times New Roman"/>
          <w:color w:val="000000"/>
          <w:sz w:val="24"/>
          <w:szCs w:val="24"/>
        </w:rPr>
        <w:t>：《安徽省防雷减灾管理办法》第十三条</w:t>
      </w:r>
    </w:p>
    <w:p w:rsidR="002219FE" w:rsidRPr="00AE01A2" w:rsidRDefault="002219FE" w:rsidP="002219FE">
      <w:pPr>
        <w:pStyle w:val="af1"/>
        <w:numPr>
          <w:ilvl w:val="1"/>
          <w:numId w:val="9"/>
        </w:numPr>
        <w:spacing w:before="0" w:beforeAutospacing="0" w:after="0" w:afterAutospacing="0" w:line="400" w:lineRule="exact"/>
        <w:ind w:left="480" w:hangingChars="200" w:hanging="480"/>
        <w:rPr>
          <w:rFonts w:ascii="Times New Roman" w:hAnsi="Times New Roman" w:cs="Times New Roman"/>
          <w:color w:val="000000"/>
        </w:rPr>
      </w:pPr>
      <w:r w:rsidRPr="00AE01A2">
        <w:rPr>
          <w:rFonts w:ascii="Times New Roman" w:hAnsi="Times New Roman" w:cs="Times New Roman"/>
          <w:color w:val="000000"/>
        </w:rPr>
        <w:t>房屋建筑工程和市政基础设施工程的防雷装置竣工验收，纳入建筑工程竣工验收备案，由（</w:t>
      </w:r>
      <w:r w:rsidRPr="00AE01A2">
        <w:rPr>
          <w:rFonts w:ascii="Times New Roman" w:hAnsi="Times New Roman" w:cs="Times New Roman"/>
          <w:color w:val="000000"/>
        </w:rPr>
        <w:t xml:space="preserve">    </w:t>
      </w:r>
      <w:r w:rsidRPr="00AE01A2">
        <w:rPr>
          <w:rFonts w:ascii="Times New Roman" w:hAnsi="Times New Roman" w:cs="Times New Roman"/>
          <w:color w:val="000000"/>
        </w:rPr>
        <w:t>）部门负责监督管理。</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AE01A2">
        <w:rPr>
          <w:rFonts w:ascii="Times New Roman" w:eastAsia="宋体" w:hAnsi="Times New Roman" w:cs="Times New Roman"/>
          <w:color w:val="000000"/>
          <w:sz w:val="24"/>
          <w:szCs w:val="24"/>
        </w:rPr>
        <w:t>市政府</w:t>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sidRPr="00AE01A2">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AE01A2">
        <w:rPr>
          <w:rFonts w:ascii="Times New Roman" w:eastAsia="宋体" w:hAnsi="Times New Roman" w:cs="Times New Roman"/>
          <w:color w:val="000000"/>
          <w:sz w:val="24"/>
          <w:szCs w:val="24"/>
        </w:rPr>
        <w:t>县级以上地方气象主管</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AE01A2">
        <w:rPr>
          <w:rFonts w:ascii="Times New Roman" w:eastAsia="宋体" w:hAnsi="Times New Roman" w:cs="Times New Roman"/>
          <w:color w:val="000000"/>
          <w:sz w:val="24"/>
          <w:szCs w:val="24"/>
        </w:rPr>
        <w:t>县级以上地方住房和城乡建设</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AE01A2">
        <w:rPr>
          <w:rFonts w:ascii="Times New Roman" w:eastAsia="宋体" w:hAnsi="Times New Roman" w:cs="Times New Roman"/>
          <w:color w:val="000000"/>
          <w:sz w:val="24"/>
          <w:szCs w:val="24"/>
        </w:rPr>
        <w:t>县政府</w:t>
      </w:r>
    </w:p>
    <w:p w:rsidR="002219FE" w:rsidRPr="00AE01A2" w:rsidRDefault="002219FE" w:rsidP="002219F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AE01A2">
        <w:rPr>
          <w:rFonts w:ascii="Times New Roman" w:eastAsia="宋体" w:hAnsi="Times New Roman" w:cs="Times New Roman"/>
          <w:color w:val="000000"/>
          <w:sz w:val="24"/>
          <w:szCs w:val="24"/>
        </w:rPr>
        <w:t>：</w:t>
      </w:r>
      <w:r w:rsidRPr="00AE01A2">
        <w:rPr>
          <w:rFonts w:ascii="Times New Roman" w:eastAsia="宋体" w:hAnsi="Times New Roman" w:cs="Times New Roman"/>
          <w:color w:val="000000"/>
          <w:sz w:val="24"/>
          <w:szCs w:val="24"/>
        </w:rPr>
        <w:t>C</w:t>
      </w:r>
    </w:p>
    <w:p w:rsidR="002A3285" w:rsidRPr="002219FE" w:rsidRDefault="002219FE" w:rsidP="002A3285">
      <w:pPr>
        <w:spacing w:line="400" w:lineRule="exact"/>
        <w:ind w:firstLineChars="200" w:firstLine="480"/>
        <w:jc w:val="left"/>
        <w:rPr>
          <w:rFonts w:ascii="Times New Roman" w:eastAsia="宋体" w:hAnsi="Times New Roman" w:cs="Times New Roman"/>
          <w:color w:val="000000"/>
          <w:sz w:val="24"/>
          <w:szCs w:val="24"/>
        </w:rPr>
      </w:pPr>
      <w:r w:rsidRPr="002219FE">
        <w:rPr>
          <w:rFonts w:ascii="Times New Roman" w:eastAsia="黑体" w:hAnsi="Times New Roman" w:cs="Times New Roman"/>
          <w:color w:val="000000"/>
          <w:sz w:val="24"/>
          <w:szCs w:val="24"/>
        </w:rPr>
        <w:lastRenderedPageBreak/>
        <w:t>解析：</w:t>
      </w:r>
      <w:r w:rsidRPr="00AE01A2">
        <w:rPr>
          <w:rFonts w:ascii="Times New Roman" w:eastAsia="宋体" w:hAnsi="Times New Roman" w:cs="Times New Roman"/>
          <w:color w:val="000000"/>
          <w:sz w:val="24"/>
          <w:szCs w:val="24"/>
        </w:rPr>
        <w:t>《安徽省防雷减灾管理办法》第十二条</w:t>
      </w:r>
      <w:r>
        <w:rPr>
          <w:rFonts w:ascii="Times New Roman" w:eastAsia="宋体" w:hAnsi="Times New Roman" w:cs="Times New Roman" w:hint="eastAsia"/>
          <w:color w:val="000000"/>
          <w:sz w:val="24"/>
          <w:szCs w:val="24"/>
        </w:rPr>
        <w:t>第一款</w:t>
      </w:r>
    </w:p>
    <w:p w:rsidR="00C7180E" w:rsidRPr="00961F9C" w:rsidRDefault="00C7180E" w:rsidP="002219FE">
      <w:pPr>
        <w:pStyle w:val="004"/>
        <w:spacing w:before="156" w:after="156" w:line="400" w:lineRule="exact"/>
        <w:rPr>
          <w:rFonts w:ascii="Times New Roman" w:hAnsi="Times New Roman"/>
        </w:rPr>
      </w:pPr>
      <w:r w:rsidRPr="00961F9C">
        <w:rPr>
          <w:rFonts w:ascii="Times New Roman" w:hAnsi="Times New Roman"/>
        </w:rPr>
        <w:t>1.1.2</w:t>
      </w:r>
      <w:r w:rsidR="007E6E4A">
        <w:rPr>
          <w:rFonts w:ascii="Times New Roman" w:hAnsi="Times New Roman" w:hint="eastAsia"/>
        </w:rPr>
        <w:t xml:space="preserve"> </w:t>
      </w:r>
      <w:r w:rsidRPr="00961F9C">
        <w:rPr>
          <w:rFonts w:ascii="Times New Roman" w:hAnsi="Times New Roman"/>
        </w:rPr>
        <w:t>多选题</w:t>
      </w:r>
      <w:bookmarkEnd w:id="13"/>
      <w:bookmarkEnd w:id="14"/>
      <w:bookmarkEnd w:id="15"/>
      <w:bookmarkEnd w:id="16"/>
      <w:bookmarkEnd w:id="17"/>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根据《中华人民共和国气象法》</w:t>
      </w:r>
      <w:r w:rsidRPr="009C42FB">
        <w:rPr>
          <w:rFonts w:ascii="Times New Roman" w:eastAsia="宋体" w:hAnsi="Times New Roman" w:cs="Times New Roman" w:hint="eastAsia"/>
          <w:sz w:val="24"/>
          <w:szCs w:val="24"/>
        </w:rPr>
        <w:t>规定</w:t>
      </w:r>
      <w:r>
        <w:rPr>
          <w:rFonts w:ascii="Times New Roman" w:eastAsia="宋体" w:hAnsi="Times New Roman" w:cs="Times New Roman" w:hint="eastAsia"/>
          <w:color w:val="000000"/>
          <w:sz w:val="24"/>
          <w:szCs w:val="24"/>
        </w:rPr>
        <w:t>，以下说法正确的是哪几项？（</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各级气象主管机构应当加强对雷电灾害防御工作的组织管理</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各级气象主管机构应当会同有关部门指导对可能遭受雷击的建筑物、构筑物和其他设施安装的雷电灾害防护装置的检测工作</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安装的雷电灾害防护装置应当符合省级气象主管机构规定的使用要求</w:t>
      </w:r>
      <w:r>
        <w:rPr>
          <w:rFonts w:ascii="Times New Roman" w:eastAsia="宋体" w:hAnsi="Times New Roman" w:cs="Times New Roman"/>
          <w:color w:val="000000"/>
          <w:sz w:val="24"/>
          <w:szCs w:val="24"/>
        </w:rPr>
        <w:t xml:space="preserve">    </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安装的雷电灾害防护装置应当符合省级地方标准</w:t>
      </w:r>
    </w:p>
    <w:p w:rsidR="005C1A3E" w:rsidRPr="005F52D8"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答案</w:t>
      </w:r>
      <w:r w:rsidRPr="005F52D8">
        <w:rPr>
          <w:rFonts w:ascii="Times New Roman" w:eastAsia="宋体" w:hAnsi="Times New Roman" w:cs="Times New Roman"/>
          <w:sz w:val="24"/>
          <w:szCs w:val="24"/>
        </w:rPr>
        <w:t>：</w:t>
      </w:r>
      <w:r w:rsidRPr="005F52D8">
        <w:rPr>
          <w:rFonts w:ascii="Times New Roman" w:eastAsia="宋体" w:hAnsi="Times New Roman" w:cs="Times New Roman"/>
          <w:sz w:val="24"/>
          <w:szCs w:val="24"/>
        </w:rPr>
        <w:t>AB</w:t>
      </w:r>
    </w:p>
    <w:p w:rsidR="005C1A3E" w:rsidRPr="005F52D8"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解析</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w:t>
      </w:r>
      <w:bookmarkStart w:id="23" w:name="_Toc7359393"/>
      <w:r w:rsidRPr="005F52D8">
        <w:rPr>
          <w:rFonts w:ascii="Times New Roman" w:eastAsia="宋体" w:hAnsi="Times New Roman" w:cs="Times New Roman"/>
          <w:color w:val="000000"/>
          <w:sz w:val="24"/>
          <w:szCs w:val="24"/>
        </w:rPr>
        <w:t>中华人民共和国气象法</w:t>
      </w:r>
      <w:bookmarkEnd w:id="23"/>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sz w:val="24"/>
          <w:szCs w:val="24"/>
        </w:rPr>
        <w:t>第</w:t>
      </w:r>
      <w:r>
        <w:rPr>
          <w:rFonts w:ascii="Times New Roman" w:eastAsia="宋体" w:hAnsi="Times New Roman" w:cs="Times New Roman" w:hint="eastAsia"/>
          <w:sz w:val="24"/>
          <w:szCs w:val="24"/>
        </w:rPr>
        <w:t>三十一</w:t>
      </w:r>
      <w:r w:rsidRPr="005F52D8">
        <w:rPr>
          <w:rFonts w:ascii="Times New Roman" w:eastAsia="宋体" w:hAnsi="Times New Roman" w:cs="Times New Roman"/>
          <w:sz w:val="24"/>
          <w:szCs w:val="24"/>
        </w:rPr>
        <w:t>条</w:t>
      </w:r>
    </w:p>
    <w:p w:rsidR="005C1A3E" w:rsidRPr="00690FF1" w:rsidRDefault="005C1A3E" w:rsidP="005C1A3E">
      <w:pPr>
        <w:numPr>
          <w:ilvl w:val="0"/>
          <w:numId w:val="7"/>
        </w:numPr>
        <w:spacing w:line="400" w:lineRule="exact"/>
        <w:jc w:val="left"/>
        <w:rPr>
          <w:rFonts w:ascii="Times New Roman" w:eastAsia="宋体" w:hAnsi="Times New Roman" w:cs="Times New Roman"/>
          <w:sz w:val="24"/>
          <w:szCs w:val="24"/>
        </w:rPr>
      </w:pPr>
      <w:bookmarkStart w:id="24" w:name="_Toc7359407"/>
      <w:r w:rsidRPr="00690FF1">
        <w:rPr>
          <w:rFonts w:ascii="Times New Roman" w:eastAsia="宋体" w:hAnsi="Times New Roman" w:cs="Times New Roman" w:hint="eastAsia"/>
          <w:sz w:val="24"/>
          <w:szCs w:val="24"/>
        </w:rPr>
        <w:t>根据《中华人民共和国气象法》</w:t>
      </w:r>
      <w:bookmarkEnd w:id="24"/>
      <w:r w:rsidRPr="009C42FB">
        <w:rPr>
          <w:rFonts w:ascii="Times New Roman" w:eastAsia="宋体" w:hAnsi="Times New Roman" w:cs="Times New Roman" w:hint="eastAsia"/>
          <w:sz w:val="24"/>
          <w:szCs w:val="24"/>
        </w:rPr>
        <w:t>规定</w:t>
      </w:r>
      <w:r w:rsidRPr="00690FF1">
        <w:rPr>
          <w:rFonts w:ascii="Times New Roman" w:eastAsia="宋体" w:hAnsi="Times New Roman" w:cs="Times New Roman" w:hint="eastAsia"/>
          <w:sz w:val="24"/>
          <w:szCs w:val="24"/>
        </w:rPr>
        <w:t>，安装不符合使用要求的雷电灾害防护装置的，有关气象主管机构按照权限可</w:t>
      </w:r>
      <w:proofErr w:type="gramStart"/>
      <w:r w:rsidRPr="00690FF1">
        <w:rPr>
          <w:rFonts w:ascii="Times New Roman" w:eastAsia="宋体" w:hAnsi="Times New Roman" w:cs="Times New Roman" w:hint="eastAsia"/>
          <w:sz w:val="24"/>
          <w:szCs w:val="24"/>
        </w:rPr>
        <w:t>作出哪些处理</w:t>
      </w:r>
      <w:proofErr w:type="gramEnd"/>
      <w:r w:rsidRPr="00690FF1">
        <w:rPr>
          <w:rFonts w:ascii="Times New Roman" w:eastAsia="宋体" w:hAnsi="Times New Roman" w:cs="Times New Roman" w:hint="eastAsia"/>
          <w:sz w:val="24"/>
          <w:szCs w:val="24"/>
        </w:rPr>
        <w:t>措施？（</w:t>
      </w:r>
      <w:r w:rsidRPr="00690FF1">
        <w:rPr>
          <w:rFonts w:ascii="Times New Roman" w:eastAsia="宋体" w:hAnsi="Times New Roman" w:cs="Times New Roman" w:hint="eastAsia"/>
          <w:sz w:val="24"/>
          <w:szCs w:val="24"/>
        </w:rPr>
        <w:t xml:space="preserve">     </w:t>
      </w:r>
      <w:r w:rsidRPr="00690FF1">
        <w:rPr>
          <w:rFonts w:ascii="Times New Roman" w:eastAsia="宋体" w:hAnsi="Times New Roman" w:cs="Times New Roman" w:hint="eastAsia"/>
          <w:sz w:val="24"/>
          <w:szCs w:val="24"/>
        </w:rPr>
        <w:t>）</w:t>
      </w:r>
    </w:p>
    <w:p w:rsidR="005C1A3E" w:rsidRPr="00690FF1" w:rsidRDefault="005C1A3E" w:rsidP="005C1A3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A.</w:t>
      </w:r>
      <w:r w:rsidRPr="00690FF1">
        <w:rPr>
          <w:rFonts w:ascii="Times New Roman" w:eastAsia="宋体" w:hAnsi="Times New Roman" w:cs="Times New Roman" w:hint="eastAsia"/>
          <w:sz w:val="24"/>
          <w:szCs w:val="24"/>
        </w:rPr>
        <w:t>责令改正</w:t>
      </w:r>
      <w:r w:rsidRPr="00690FF1">
        <w:rPr>
          <w:rFonts w:ascii="Times New Roman" w:eastAsia="宋体" w:hAnsi="Times New Roman" w:cs="Times New Roman"/>
          <w:sz w:val="24"/>
          <w:szCs w:val="24"/>
        </w:rPr>
        <w:t xml:space="preserve">    </w:t>
      </w:r>
      <w:r w:rsidRPr="00690FF1">
        <w:rPr>
          <w:rFonts w:ascii="Times New Roman" w:eastAsia="宋体" w:hAnsi="Times New Roman" w:cs="Times New Roman"/>
          <w:sz w:val="24"/>
          <w:szCs w:val="24"/>
        </w:rPr>
        <w:tab/>
      </w:r>
      <w:r w:rsidRPr="00690FF1">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sz w:val="24"/>
          <w:szCs w:val="24"/>
        </w:rPr>
        <w:t>B.</w:t>
      </w:r>
      <w:r w:rsidRPr="00690FF1">
        <w:rPr>
          <w:rFonts w:ascii="Times New Roman" w:eastAsia="宋体" w:hAnsi="Times New Roman" w:cs="Times New Roman" w:hint="eastAsia"/>
          <w:sz w:val="24"/>
          <w:szCs w:val="24"/>
        </w:rPr>
        <w:t>给予警告</w:t>
      </w:r>
      <w:r w:rsidRPr="00690FF1">
        <w:rPr>
          <w:rFonts w:ascii="Times New Roman" w:eastAsia="宋体" w:hAnsi="Times New Roman" w:cs="Times New Roman"/>
          <w:sz w:val="24"/>
          <w:szCs w:val="24"/>
        </w:rPr>
        <w:t xml:space="preserve">    </w:t>
      </w:r>
      <w:r w:rsidRPr="00690FF1">
        <w:rPr>
          <w:rFonts w:ascii="Times New Roman" w:eastAsia="宋体" w:hAnsi="Times New Roman" w:cs="Times New Roman"/>
          <w:sz w:val="24"/>
          <w:szCs w:val="24"/>
        </w:rPr>
        <w:tab/>
      </w:r>
    </w:p>
    <w:p w:rsidR="005C1A3E" w:rsidRPr="00690FF1" w:rsidRDefault="005C1A3E" w:rsidP="005C1A3E">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C.</w:t>
      </w:r>
      <w:r w:rsidRPr="00690FF1">
        <w:rPr>
          <w:rFonts w:ascii="Times New Roman" w:eastAsia="宋体" w:hAnsi="Times New Roman" w:cs="Times New Roman" w:hint="eastAsia"/>
          <w:sz w:val="24"/>
          <w:szCs w:val="24"/>
        </w:rPr>
        <w:t>处五万元以下罚款</w:t>
      </w:r>
      <w:r w:rsidRPr="00690FF1">
        <w:rPr>
          <w:rFonts w:ascii="Times New Roman" w:eastAsia="宋体" w:hAnsi="Times New Roman" w:cs="Times New Roman"/>
          <w:sz w:val="24"/>
          <w:szCs w:val="24"/>
        </w:rPr>
        <w:t xml:space="preserve">   </w:t>
      </w:r>
      <w:r w:rsidRPr="00690FF1">
        <w:rPr>
          <w:rFonts w:ascii="Times New Roman" w:eastAsia="宋体" w:hAnsi="Times New Roman" w:cs="Times New Roman"/>
          <w:sz w:val="24"/>
          <w:szCs w:val="24"/>
        </w:rPr>
        <w:tab/>
      </w:r>
      <w:r w:rsidRPr="00690FF1">
        <w:rPr>
          <w:rFonts w:ascii="Times New Roman" w:eastAsia="宋体" w:hAnsi="Times New Roman" w:cs="Times New Roman"/>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Pr>
          <w:rFonts w:ascii="Times New Roman" w:eastAsia="宋体" w:hAnsi="Times New Roman" w:cs="Times New Roman"/>
          <w:sz w:val="24"/>
          <w:szCs w:val="24"/>
        </w:rPr>
        <w:t>D.</w:t>
      </w:r>
      <w:r w:rsidRPr="00690FF1">
        <w:rPr>
          <w:rFonts w:ascii="Times New Roman" w:eastAsia="宋体" w:hAnsi="Times New Roman" w:cs="Times New Roman" w:hint="eastAsia"/>
          <w:sz w:val="24"/>
          <w:szCs w:val="24"/>
        </w:rPr>
        <w:t>吊销资质证</w:t>
      </w:r>
    </w:p>
    <w:p w:rsidR="005C1A3E" w:rsidRPr="00690FF1"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答案</w:t>
      </w:r>
      <w:r w:rsidRPr="00690FF1">
        <w:rPr>
          <w:rFonts w:ascii="Times New Roman" w:eastAsia="宋体" w:hAnsi="Times New Roman" w:cs="Times New Roman"/>
          <w:sz w:val="24"/>
          <w:szCs w:val="24"/>
        </w:rPr>
        <w:t>：</w:t>
      </w:r>
      <w:r w:rsidRPr="00690FF1">
        <w:rPr>
          <w:rFonts w:ascii="Times New Roman" w:eastAsia="宋体" w:hAnsi="Times New Roman" w:cs="Times New Roman"/>
          <w:sz w:val="24"/>
          <w:szCs w:val="24"/>
        </w:rPr>
        <w:t>ABC</w:t>
      </w:r>
    </w:p>
    <w:p w:rsidR="005C1A3E" w:rsidRPr="00690FF1"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解析</w:t>
      </w:r>
      <w:r w:rsidRPr="00690FF1">
        <w:rPr>
          <w:rFonts w:ascii="Times New Roman" w:eastAsia="宋体" w:hAnsi="Times New Roman" w:cs="Times New Roman"/>
          <w:sz w:val="24"/>
          <w:szCs w:val="24"/>
        </w:rPr>
        <w:t>：《中华人民共和国气象法》</w:t>
      </w:r>
      <w:r w:rsidRPr="00690FF1">
        <w:rPr>
          <w:rFonts w:ascii="Times New Roman" w:eastAsia="宋体" w:hAnsi="Times New Roman" w:cs="Times New Roman" w:hint="eastAsia"/>
          <w:sz w:val="24"/>
          <w:szCs w:val="24"/>
        </w:rPr>
        <w:t>第三十六条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kern w:val="0"/>
          <w:sz w:val="24"/>
          <w:szCs w:val="24"/>
        </w:rPr>
      </w:pPr>
      <w:r w:rsidRPr="009C42FB">
        <w:rPr>
          <w:rFonts w:ascii="Times New Roman" w:eastAsia="宋体" w:hAnsi="Times New Roman" w:cs="Times New Roman" w:hint="eastAsia"/>
          <w:sz w:val="24"/>
          <w:szCs w:val="24"/>
        </w:rPr>
        <w:t>根据《中华人民共和国安全生产法》规定，</w:t>
      </w:r>
      <w:r w:rsidRPr="009C42FB">
        <w:rPr>
          <w:rFonts w:ascii="Times New Roman" w:eastAsia="宋体" w:hAnsi="Times New Roman" w:cs="Times New Roman"/>
          <w:sz w:val="24"/>
          <w:szCs w:val="24"/>
        </w:rPr>
        <w:t>安全生产</w:t>
      </w:r>
      <w:r w:rsidRPr="009C42FB">
        <w:rPr>
          <w:rFonts w:ascii="Times New Roman" w:eastAsia="宋体" w:hAnsi="Times New Roman" w:cs="Times New Roman"/>
          <w:kern w:val="0"/>
          <w:sz w:val="24"/>
          <w:szCs w:val="24"/>
        </w:rPr>
        <w:t>工作应</w:t>
      </w:r>
      <w:r w:rsidRPr="005F52D8">
        <w:rPr>
          <w:rFonts w:ascii="Times New Roman" w:eastAsia="宋体" w:hAnsi="Times New Roman" w:cs="Times New Roman"/>
          <w:color w:val="000000"/>
          <w:kern w:val="0"/>
          <w:sz w:val="24"/>
          <w:szCs w:val="24"/>
        </w:rPr>
        <w:t>当以人为本，坚持安全发展，坚持</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的方针。</w:t>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proofErr w:type="gramStart"/>
      <w:r w:rsidRPr="005F52D8">
        <w:rPr>
          <w:rFonts w:ascii="Times New Roman" w:eastAsia="宋体" w:hAnsi="Times New Roman" w:cs="Times New Roman"/>
          <w:color w:val="000000"/>
          <w:kern w:val="0"/>
          <w:sz w:val="24"/>
          <w:szCs w:val="24"/>
        </w:rPr>
        <w:t>安全第一</w:t>
      </w:r>
      <w:proofErr w:type="gramEnd"/>
      <w:r w:rsidRPr="005F52D8">
        <w:rPr>
          <w:rFonts w:ascii="Times New Roman" w:eastAsia="宋体" w:hAnsi="Times New Roman" w:cs="Times New Roman"/>
          <w:color w:val="000000"/>
          <w:kern w:val="0"/>
          <w:sz w:val="24"/>
          <w:szCs w:val="24"/>
        </w:rPr>
        <w:t xml:space="preserve">  </w:t>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B.</w:t>
      </w:r>
      <w:r>
        <w:rPr>
          <w:rFonts w:ascii="Times New Roman" w:eastAsia="宋体" w:hAnsi="Times New Roman" w:cs="Times New Roman" w:hint="eastAsia"/>
          <w:color w:val="000000"/>
          <w:kern w:val="0"/>
          <w:sz w:val="24"/>
          <w:szCs w:val="24"/>
        </w:rPr>
        <w:t>管</w:t>
      </w:r>
      <w:proofErr w:type="gramStart"/>
      <w:r>
        <w:rPr>
          <w:rFonts w:ascii="Times New Roman" w:eastAsia="宋体" w:hAnsi="Times New Roman" w:cs="Times New Roman" w:hint="eastAsia"/>
          <w:color w:val="000000"/>
          <w:kern w:val="0"/>
          <w:sz w:val="24"/>
          <w:szCs w:val="24"/>
        </w:rPr>
        <w:t>控结合</w:t>
      </w:r>
      <w:proofErr w:type="gramEnd"/>
      <w:r w:rsidRPr="005F52D8">
        <w:rPr>
          <w:rFonts w:ascii="Times New Roman" w:eastAsia="宋体" w:hAnsi="Times New Roman" w:cs="Times New Roman"/>
          <w:color w:val="000000"/>
          <w:kern w:val="0"/>
          <w:sz w:val="24"/>
          <w:szCs w:val="24"/>
        </w:rPr>
        <w:t xml:space="preserve">  </w:t>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C.</w:t>
      </w:r>
      <w:r w:rsidRPr="005F52D8">
        <w:rPr>
          <w:rFonts w:ascii="Times New Roman" w:eastAsia="宋体" w:hAnsi="Times New Roman" w:cs="Times New Roman"/>
          <w:color w:val="000000"/>
          <w:kern w:val="0"/>
          <w:sz w:val="24"/>
          <w:szCs w:val="24"/>
        </w:rPr>
        <w:t>综合治理</w:t>
      </w:r>
      <w:r w:rsidRPr="005F52D8">
        <w:rPr>
          <w:rFonts w:ascii="Times New Roman" w:eastAsia="宋体" w:hAnsi="Times New Roman" w:cs="Times New Roman"/>
          <w:color w:val="000000"/>
          <w:kern w:val="0"/>
          <w:sz w:val="24"/>
          <w:szCs w:val="24"/>
        </w:rPr>
        <w:t xml:space="preserve">  </w:t>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D.</w:t>
      </w:r>
      <w:r w:rsidRPr="005F52D8">
        <w:rPr>
          <w:rFonts w:ascii="Times New Roman" w:eastAsia="宋体" w:hAnsi="Times New Roman" w:cs="Times New Roman"/>
          <w:color w:val="000000"/>
          <w:kern w:val="0"/>
          <w:sz w:val="24"/>
          <w:szCs w:val="24"/>
        </w:rPr>
        <w:t>预防为主</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ACD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9C42FB">
        <w:rPr>
          <w:rFonts w:ascii="Times New Roman" w:eastAsia="宋体" w:hAnsi="Times New Roman" w:cs="Times New Roman" w:hint="eastAsia"/>
          <w:sz w:val="24"/>
          <w:szCs w:val="24"/>
        </w:rPr>
        <w:t>《中华人民共和国安全生产法》</w:t>
      </w:r>
      <w:r w:rsidRPr="005F52D8">
        <w:rPr>
          <w:rFonts w:ascii="Times New Roman" w:eastAsia="宋体" w:hAnsi="Times New Roman" w:cs="Times New Roman"/>
          <w:color w:val="000000"/>
          <w:sz w:val="24"/>
          <w:szCs w:val="24"/>
        </w:rPr>
        <w:t>第三条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kern w:val="0"/>
          <w:sz w:val="24"/>
          <w:szCs w:val="24"/>
        </w:rPr>
      </w:pPr>
      <w:r w:rsidRPr="009C42FB">
        <w:rPr>
          <w:rFonts w:ascii="Times New Roman" w:eastAsia="宋体" w:hAnsi="Times New Roman" w:cs="Times New Roman" w:hint="eastAsia"/>
          <w:sz w:val="24"/>
          <w:szCs w:val="24"/>
        </w:rPr>
        <w:t>根据《中华人民共和国安全生产法》规定，</w:t>
      </w:r>
      <w:r w:rsidRPr="005F52D8">
        <w:rPr>
          <w:rFonts w:ascii="Times New Roman" w:eastAsia="宋体" w:hAnsi="Times New Roman" w:cs="Times New Roman"/>
          <w:color w:val="000000"/>
          <w:kern w:val="0"/>
          <w:sz w:val="24"/>
          <w:szCs w:val="24"/>
        </w:rPr>
        <w:t>生产经营单位新建、改建、扩建工程项目（以下统称建设项目）的安全设施，必须与主体工程</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sidRPr="005F52D8">
        <w:rPr>
          <w:rFonts w:ascii="Times New Roman" w:eastAsia="宋体" w:hAnsi="Times New Roman" w:cs="Times New Roman"/>
          <w:color w:val="000000"/>
          <w:kern w:val="0"/>
          <w:sz w:val="24"/>
          <w:szCs w:val="24"/>
        </w:rPr>
        <w:t>分期设计</w:t>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B.</w:t>
      </w:r>
      <w:r w:rsidRPr="005F52D8">
        <w:rPr>
          <w:rFonts w:ascii="Times New Roman" w:eastAsia="宋体" w:hAnsi="Times New Roman" w:cs="Times New Roman"/>
          <w:color w:val="000000"/>
          <w:kern w:val="0"/>
          <w:sz w:val="24"/>
          <w:szCs w:val="24"/>
        </w:rPr>
        <w:t>同时施工</w:t>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sidRPr="005F52D8">
        <w:rPr>
          <w:rFonts w:ascii="Times New Roman" w:eastAsia="宋体" w:hAnsi="Times New Roman" w:cs="Times New Roman"/>
          <w:color w:val="000000"/>
          <w:spacing w:val="-20"/>
          <w:kern w:val="0"/>
          <w:sz w:val="24"/>
          <w:szCs w:val="24"/>
        </w:rPr>
        <w:t>同时投入生产和使用</w:t>
      </w:r>
      <w:r w:rsidRPr="005F52D8">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D.</w:t>
      </w:r>
      <w:r w:rsidRPr="005F52D8">
        <w:rPr>
          <w:rFonts w:ascii="Times New Roman" w:eastAsia="宋体" w:hAnsi="Times New Roman" w:cs="Times New Roman"/>
          <w:color w:val="000000"/>
          <w:kern w:val="0"/>
          <w:sz w:val="24"/>
          <w:szCs w:val="24"/>
        </w:rPr>
        <w:t>同时设计</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BCD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9C42FB">
        <w:rPr>
          <w:rFonts w:ascii="Times New Roman" w:eastAsia="宋体" w:hAnsi="Times New Roman" w:cs="Times New Roman" w:hint="eastAsia"/>
          <w:sz w:val="24"/>
          <w:szCs w:val="24"/>
        </w:rPr>
        <w:t>《中华人民共和国安全生产法》</w:t>
      </w:r>
      <w:r w:rsidRPr="005F52D8">
        <w:rPr>
          <w:rFonts w:ascii="Times New Roman" w:eastAsia="宋体" w:hAnsi="Times New Roman" w:cs="Times New Roman"/>
          <w:color w:val="000000"/>
          <w:sz w:val="24"/>
          <w:szCs w:val="24"/>
        </w:rPr>
        <w:t>第二十八条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kern w:val="0"/>
          <w:sz w:val="24"/>
          <w:szCs w:val="24"/>
        </w:rPr>
      </w:pPr>
      <w:r w:rsidRPr="009C42FB">
        <w:rPr>
          <w:rFonts w:ascii="Times New Roman" w:eastAsia="宋体" w:hAnsi="Times New Roman" w:cs="Times New Roman" w:hint="eastAsia"/>
          <w:sz w:val="24"/>
          <w:szCs w:val="24"/>
        </w:rPr>
        <w:t>根据《中华人民共和国安全生产法》规定，</w:t>
      </w:r>
      <w:r w:rsidRPr="005F52D8">
        <w:rPr>
          <w:rFonts w:ascii="Times New Roman" w:eastAsia="宋体" w:hAnsi="Times New Roman" w:cs="Times New Roman"/>
          <w:color w:val="000000"/>
          <w:kern w:val="0"/>
          <w:sz w:val="24"/>
          <w:szCs w:val="24"/>
        </w:rPr>
        <w:t>以下属于危险物品的是</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sidRPr="005F52D8">
        <w:rPr>
          <w:rFonts w:ascii="Times New Roman" w:eastAsia="宋体" w:hAnsi="Times New Roman" w:cs="Times New Roman"/>
          <w:color w:val="000000"/>
          <w:kern w:val="0"/>
          <w:sz w:val="24"/>
          <w:szCs w:val="24"/>
        </w:rPr>
        <w:t>易燃易爆物品</w:t>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B.</w:t>
      </w:r>
      <w:r w:rsidRPr="005F52D8">
        <w:rPr>
          <w:rFonts w:ascii="Times New Roman" w:eastAsia="宋体" w:hAnsi="Times New Roman" w:cs="Times New Roman"/>
          <w:color w:val="000000"/>
          <w:kern w:val="0"/>
          <w:sz w:val="24"/>
          <w:szCs w:val="24"/>
        </w:rPr>
        <w:t>危险化学品</w:t>
      </w:r>
      <w:r w:rsidRPr="005F52D8">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kern w:val="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sidRPr="005F52D8">
        <w:rPr>
          <w:rFonts w:ascii="Times New Roman" w:eastAsia="宋体" w:hAnsi="Times New Roman" w:cs="Times New Roman"/>
          <w:color w:val="000000"/>
          <w:kern w:val="0"/>
          <w:sz w:val="24"/>
          <w:szCs w:val="24"/>
        </w:rPr>
        <w:t>放射性物品</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hint="eastAsia"/>
          <w:color w:val="000000"/>
          <w:kern w:val="0"/>
          <w:sz w:val="24"/>
          <w:szCs w:val="24"/>
        </w:rPr>
        <w:tab/>
      </w:r>
      <w:r>
        <w:rPr>
          <w:rFonts w:ascii="Times New Roman" w:eastAsia="宋体" w:hAnsi="Times New Roman" w:cs="Times New Roman"/>
          <w:color w:val="000000"/>
          <w:kern w:val="0"/>
          <w:sz w:val="24"/>
          <w:szCs w:val="24"/>
        </w:rPr>
        <w:t>D.</w:t>
      </w:r>
      <w:r>
        <w:rPr>
          <w:rFonts w:ascii="Times New Roman" w:eastAsia="宋体" w:hAnsi="Times New Roman" w:cs="Times New Roman" w:hint="eastAsia"/>
          <w:color w:val="000000"/>
          <w:sz w:val="24"/>
          <w:szCs w:val="24"/>
        </w:rPr>
        <w:t>普通医疗废弃物品</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ABC</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9C42FB">
        <w:rPr>
          <w:rFonts w:ascii="Times New Roman" w:eastAsia="宋体" w:hAnsi="Times New Roman" w:cs="Times New Roman" w:hint="eastAsia"/>
          <w:sz w:val="24"/>
          <w:szCs w:val="24"/>
        </w:rPr>
        <w:t>《中华人民共和国安全生产法》</w:t>
      </w:r>
      <w:r w:rsidRPr="005F52D8">
        <w:rPr>
          <w:rFonts w:ascii="Times New Roman" w:eastAsia="宋体" w:hAnsi="Times New Roman" w:cs="Times New Roman"/>
          <w:color w:val="000000"/>
          <w:sz w:val="24"/>
          <w:szCs w:val="24"/>
        </w:rPr>
        <w:t>第一百一十二条</w:t>
      </w:r>
    </w:p>
    <w:p w:rsidR="005C1A3E" w:rsidRPr="005920F2"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9C42FB">
        <w:rPr>
          <w:rFonts w:ascii="Times New Roman" w:eastAsia="宋体" w:hAnsi="Times New Roman" w:cs="Times New Roman" w:hint="eastAsia"/>
          <w:sz w:val="24"/>
          <w:szCs w:val="24"/>
        </w:rPr>
        <w:t>根据《</w:t>
      </w:r>
      <w:r>
        <w:rPr>
          <w:rFonts w:ascii="Times New Roman" w:eastAsia="宋体" w:hAnsi="Times New Roman" w:cs="Times New Roman" w:hint="eastAsia"/>
          <w:sz w:val="24"/>
          <w:szCs w:val="24"/>
        </w:rPr>
        <w:t>气象灾害防御条例</w:t>
      </w:r>
      <w:r w:rsidRPr="009C42FB">
        <w:rPr>
          <w:rFonts w:ascii="Times New Roman" w:eastAsia="宋体" w:hAnsi="Times New Roman" w:cs="Times New Roman" w:hint="eastAsia"/>
          <w:sz w:val="24"/>
          <w:szCs w:val="24"/>
        </w:rPr>
        <w:t>》规定，</w:t>
      </w:r>
      <w:r>
        <w:rPr>
          <w:rFonts w:ascii="Times New Roman" w:eastAsia="宋体" w:hAnsi="Times New Roman" w:cs="Times New Roman" w:hint="eastAsia"/>
          <w:color w:val="000000"/>
          <w:sz w:val="24"/>
          <w:szCs w:val="24"/>
        </w:rPr>
        <w:t>以下说法正确的是哪几项？</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Default="005C1A3E" w:rsidP="005C1A3E">
      <w:pPr>
        <w:spacing w:line="400" w:lineRule="exact"/>
        <w:ind w:leftChars="151" w:left="483"/>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5920F2">
        <w:rPr>
          <w:rFonts w:ascii="Times New Roman" w:eastAsia="宋体" w:hAnsi="Times New Roman" w:cs="Times New Roman"/>
          <w:sz w:val="24"/>
          <w:szCs w:val="24"/>
        </w:rPr>
        <w:t>新建、改建、扩建建设工程雷电防护装置的设计、施工，</w:t>
      </w:r>
      <w:r>
        <w:rPr>
          <w:rFonts w:ascii="Times New Roman" w:eastAsia="宋体" w:hAnsi="Times New Roman" w:cs="Times New Roman" w:hint="eastAsia"/>
          <w:sz w:val="24"/>
          <w:szCs w:val="24"/>
        </w:rPr>
        <w:t>只能</w:t>
      </w:r>
      <w:r w:rsidRPr="005920F2">
        <w:rPr>
          <w:rFonts w:ascii="Times New Roman" w:eastAsia="宋体" w:hAnsi="Times New Roman" w:cs="Times New Roman"/>
          <w:sz w:val="24"/>
          <w:szCs w:val="24"/>
        </w:rPr>
        <w:t>由取得</w:t>
      </w:r>
      <w:r>
        <w:rPr>
          <w:rFonts w:ascii="Times New Roman" w:eastAsia="宋体" w:hAnsi="Times New Roman" w:cs="Times New Roman" w:hint="eastAsia"/>
          <w:sz w:val="24"/>
          <w:szCs w:val="24"/>
        </w:rPr>
        <w:t>雷电防护装置设计和施工</w:t>
      </w:r>
      <w:r w:rsidRPr="005920F2">
        <w:rPr>
          <w:rFonts w:ascii="Times New Roman" w:eastAsia="宋体" w:hAnsi="Times New Roman" w:cs="Times New Roman"/>
          <w:sz w:val="24"/>
          <w:szCs w:val="24"/>
        </w:rPr>
        <w:t>资质的单位承担</w:t>
      </w:r>
      <w:r w:rsidRPr="005920F2">
        <w:rPr>
          <w:rFonts w:ascii="Times New Roman" w:eastAsia="宋体" w:hAnsi="Times New Roman" w:cs="Times New Roman"/>
          <w:sz w:val="24"/>
          <w:szCs w:val="24"/>
        </w:rPr>
        <w:tab/>
      </w:r>
      <w:r w:rsidRPr="005920F2">
        <w:rPr>
          <w:rFonts w:ascii="Times New Roman" w:eastAsia="宋体" w:hAnsi="Times New Roman" w:cs="Times New Roman"/>
          <w:sz w:val="24"/>
          <w:szCs w:val="24"/>
        </w:rPr>
        <w:tab/>
      </w:r>
      <w:r w:rsidRPr="005F52D8">
        <w:rPr>
          <w:rFonts w:ascii="Times New Roman" w:eastAsia="宋体" w:hAnsi="Times New Roman" w:cs="Times New Roman"/>
          <w:color w:val="000000"/>
          <w:sz w:val="24"/>
          <w:szCs w:val="24"/>
        </w:rPr>
        <w:tab/>
      </w:r>
    </w:p>
    <w:p w:rsidR="005C1A3E" w:rsidRDefault="005C1A3E" w:rsidP="005C1A3E">
      <w:pPr>
        <w:spacing w:line="400" w:lineRule="exact"/>
        <w:ind w:leftChars="151" w:left="483"/>
        <w:rPr>
          <w:rFonts w:ascii="Times New Roman" w:eastAsia="宋体" w:hAnsi="Times New Roman" w:cs="Times New Roman"/>
          <w:sz w:val="24"/>
          <w:szCs w:val="24"/>
        </w:rPr>
      </w:pPr>
      <w:r>
        <w:rPr>
          <w:rFonts w:ascii="Times New Roman" w:eastAsia="宋体" w:hAnsi="Times New Roman" w:cs="Times New Roman"/>
          <w:color w:val="000000"/>
          <w:sz w:val="24"/>
          <w:szCs w:val="24"/>
        </w:rPr>
        <w:lastRenderedPageBreak/>
        <w:t>B.</w:t>
      </w:r>
      <w:r w:rsidRPr="005920F2">
        <w:rPr>
          <w:rFonts w:ascii="Times New Roman" w:eastAsia="宋体" w:hAnsi="Times New Roman" w:cs="Times New Roman"/>
          <w:sz w:val="24"/>
          <w:szCs w:val="24"/>
        </w:rPr>
        <w:t>新建、改建、扩建建设工程雷电防护装置的设计、施工，可以由取得相应建设、公路、水路、铁路、民航、水利、电力、核电、通信等专业工程设计、施工资质的单位承担</w:t>
      </w:r>
    </w:p>
    <w:p w:rsidR="005C1A3E" w:rsidRDefault="005C1A3E" w:rsidP="005C1A3E">
      <w:pPr>
        <w:spacing w:line="400" w:lineRule="exact"/>
        <w:ind w:leftChars="151" w:left="483"/>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Arial" w:hAnsi="Arial" w:cs="Arial"/>
          <w:color w:val="333333"/>
          <w:sz w:val="21"/>
          <w:szCs w:val="21"/>
          <w:shd w:val="clear" w:color="auto" w:fill="FFFFFF"/>
        </w:rPr>
        <w:t> </w:t>
      </w:r>
      <w:r w:rsidRPr="00A371B8">
        <w:rPr>
          <w:rFonts w:ascii="Times New Roman" w:eastAsia="宋体" w:hAnsi="Times New Roman" w:cs="Times New Roman"/>
          <w:sz w:val="24"/>
          <w:szCs w:val="24"/>
        </w:rPr>
        <w:t>雷电易发区内的矿区、旅游景点或者投入使</w:t>
      </w:r>
      <w:r w:rsidRPr="00082A01">
        <w:rPr>
          <w:rFonts w:ascii="Times New Roman" w:eastAsia="宋体" w:hAnsi="Times New Roman" w:cs="Times New Roman"/>
          <w:color w:val="000000"/>
          <w:kern w:val="0"/>
          <w:sz w:val="24"/>
          <w:szCs w:val="24"/>
        </w:rPr>
        <w:t>用的建（构）筑物、设施等需要单独安装雷电防护装置的场所，其雷电防护装置的设计审核</w:t>
      </w:r>
      <w:r w:rsidRPr="00A371B8">
        <w:rPr>
          <w:rFonts w:ascii="Times New Roman" w:eastAsia="宋体" w:hAnsi="Times New Roman" w:cs="Times New Roman"/>
          <w:sz w:val="24"/>
          <w:szCs w:val="24"/>
        </w:rPr>
        <w:t>和竣工验收由县级以上地方气象主管机构负责</w:t>
      </w:r>
      <w:r w:rsidRPr="00A371B8">
        <w:rPr>
          <w:rFonts w:ascii="Times New Roman" w:eastAsia="宋体" w:hAnsi="Times New Roman" w:cs="Times New Roman"/>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leftChars="151" w:left="483"/>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sidRPr="00A23F3B">
        <w:rPr>
          <w:rFonts w:ascii="Times New Roman" w:eastAsia="宋体" w:hAnsi="Times New Roman" w:cs="Times New Roman"/>
          <w:sz w:val="24"/>
          <w:szCs w:val="24"/>
        </w:rPr>
        <w:t>房屋建筑、市政基础设施、公路、水路、铁路、民航、水利、电力、核电、通信等建设工程的主管部门，负责相应领域内建设工程的防雷管理</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BC</w:t>
      </w:r>
      <w:r>
        <w:rPr>
          <w:rFonts w:ascii="Times New Roman" w:eastAsia="宋体" w:hAnsi="Times New Roman" w:cs="Times New Roman" w:hint="eastAsia"/>
          <w:color w:val="000000"/>
          <w:sz w:val="24"/>
          <w:szCs w:val="24"/>
        </w:rPr>
        <w:t>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：《气象灾害防御条例》</w:t>
      </w:r>
      <w:r>
        <w:rPr>
          <w:rFonts w:ascii="Times New Roman" w:eastAsia="宋体" w:hAnsi="Times New Roman" w:cs="Times New Roman" w:hint="eastAsia"/>
          <w:color w:val="000000"/>
          <w:sz w:val="24"/>
          <w:szCs w:val="24"/>
        </w:rPr>
        <w:t>第二十三条</w:t>
      </w:r>
    </w:p>
    <w:p w:rsidR="005C1A3E" w:rsidRPr="005F52D8" w:rsidRDefault="005C1A3E" w:rsidP="005C1A3E">
      <w:pPr>
        <w:pStyle w:val="af1"/>
        <w:numPr>
          <w:ilvl w:val="0"/>
          <w:numId w:val="7"/>
        </w:numPr>
        <w:spacing w:before="0" w:beforeAutospacing="0" w:after="0" w:afterAutospacing="0" w:line="400" w:lineRule="exact"/>
        <w:rPr>
          <w:rFonts w:ascii="Times New Roman" w:hAnsi="Times New Roman" w:cs="Times New Roman"/>
          <w:color w:val="000000"/>
        </w:rPr>
      </w:pPr>
      <w:r w:rsidRPr="005F52D8">
        <w:rPr>
          <w:rFonts w:ascii="Times New Roman" w:hAnsi="Times New Roman" w:cs="Times New Roman"/>
          <w:color w:val="000000"/>
        </w:rPr>
        <w:t>根据《防雷减灾管理办法》规定，</w:t>
      </w:r>
      <w:r>
        <w:rPr>
          <w:rFonts w:ascii="Times New Roman" w:hAnsi="Times New Roman" w:cs="Times New Roman" w:hint="eastAsia"/>
          <w:color w:val="000000"/>
        </w:rPr>
        <w:t>为确保公共安全，</w:t>
      </w:r>
      <w:r w:rsidRPr="005F52D8">
        <w:rPr>
          <w:rFonts w:ascii="Times New Roman" w:hAnsi="Times New Roman" w:cs="Times New Roman"/>
          <w:color w:val="000000"/>
        </w:rPr>
        <w:t>下列哪些项目需要进行雷电灾害风险评估</w:t>
      </w:r>
      <w:r>
        <w:rPr>
          <w:rFonts w:ascii="Times New Roman" w:hAnsi="Times New Roman" w:cs="Times New Roman" w:hint="eastAsia"/>
          <w:color w:val="000000"/>
        </w:rPr>
        <w:t>？</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p>
    <w:p w:rsidR="005C1A3E"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5F52D8">
        <w:rPr>
          <w:rFonts w:ascii="Times New Roman" w:eastAsia="宋体" w:hAnsi="Times New Roman" w:cs="Times New Roman"/>
          <w:color w:val="000000"/>
          <w:sz w:val="24"/>
          <w:szCs w:val="24"/>
        </w:rPr>
        <w:t>大型建设工程</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kern w:val="0"/>
          <w:sz w:val="24"/>
          <w:szCs w:val="24"/>
        </w:rPr>
        <w:t>B.</w:t>
      </w:r>
      <w:r w:rsidRPr="005F52D8">
        <w:rPr>
          <w:rFonts w:ascii="Times New Roman" w:eastAsia="宋体" w:hAnsi="Times New Roman" w:cs="Times New Roman"/>
          <w:color w:val="000000"/>
          <w:sz w:val="24"/>
          <w:szCs w:val="24"/>
        </w:rPr>
        <w:t>重点工程</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5F52D8">
        <w:rPr>
          <w:rFonts w:ascii="Times New Roman" w:eastAsia="宋体" w:hAnsi="Times New Roman" w:cs="Times New Roman"/>
          <w:color w:val="000000"/>
          <w:sz w:val="24"/>
          <w:szCs w:val="24"/>
        </w:rPr>
        <w:t>爆炸和火灾危险环境</w:t>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5F52D8">
        <w:rPr>
          <w:rFonts w:ascii="Times New Roman" w:eastAsia="宋体" w:hAnsi="Times New Roman" w:cs="Times New Roman"/>
          <w:color w:val="000000"/>
          <w:sz w:val="24"/>
          <w:szCs w:val="24"/>
        </w:rPr>
        <w:t>人员密聚集场所</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ABCD</w:t>
      </w:r>
    </w:p>
    <w:p w:rsidR="005C1A3E" w:rsidRPr="00327CD6"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327CD6">
        <w:rPr>
          <w:rFonts w:ascii="Times New Roman" w:eastAsia="宋体" w:hAnsi="Times New Roman" w:cs="Times New Roman"/>
          <w:color w:val="000000"/>
          <w:kern w:val="0"/>
          <w:sz w:val="24"/>
          <w:szCs w:val="24"/>
        </w:rPr>
        <w:t>《防雷减灾管理办法》</w:t>
      </w:r>
      <w:r>
        <w:rPr>
          <w:rFonts w:ascii="Times New Roman" w:eastAsia="宋体" w:hAnsi="Times New Roman" w:cs="Times New Roman" w:hint="eastAsia"/>
          <w:color w:val="000000"/>
          <w:kern w:val="0"/>
          <w:sz w:val="24"/>
          <w:szCs w:val="24"/>
        </w:rPr>
        <w:t>第二十七条第一款</w:t>
      </w:r>
    </w:p>
    <w:p w:rsidR="005C1A3E" w:rsidRPr="00E9235C" w:rsidRDefault="005C1A3E" w:rsidP="005C1A3E">
      <w:pPr>
        <w:numPr>
          <w:ilvl w:val="0"/>
          <w:numId w:val="7"/>
        </w:numPr>
        <w:spacing w:line="400" w:lineRule="exact"/>
        <w:jc w:val="left"/>
        <w:rPr>
          <w:rFonts w:ascii="Times New Roman" w:eastAsia="宋体" w:hAnsi="Times New Roman" w:cs="Times New Roman"/>
          <w:color w:val="000000"/>
          <w:kern w:val="0"/>
          <w:sz w:val="24"/>
          <w:szCs w:val="24"/>
        </w:rPr>
      </w:pPr>
      <w:r w:rsidRPr="00E9235C">
        <w:rPr>
          <w:rFonts w:ascii="Times New Roman" w:eastAsia="宋体" w:hAnsi="Times New Roman" w:cs="Times New Roman" w:hint="eastAsia"/>
          <w:color w:val="000000"/>
          <w:kern w:val="0"/>
          <w:sz w:val="24"/>
          <w:szCs w:val="24"/>
        </w:rPr>
        <w:t>根据</w:t>
      </w:r>
      <w:r w:rsidRPr="00E9235C">
        <w:rPr>
          <w:rFonts w:ascii="Times New Roman" w:eastAsia="宋体" w:hAnsi="Times New Roman" w:cs="Times New Roman"/>
          <w:color w:val="000000"/>
          <w:kern w:val="0"/>
          <w:sz w:val="24"/>
          <w:szCs w:val="24"/>
        </w:rPr>
        <w:t>《防雷减灾管理办法》</w:t>
      </w:r>
      <w:r w:rsidRPr="00E9235C">
        <w:rPr>
          <w:rFonts w:ascii="Times New Roman" w:eastAsia="宋体" w:hAnsi="Times New Roman" w:cs="Times New Roman" w:hint="eastAsia"/>
          <w:color w:val="000000"/>
          <w:kern w:val="0"/>
          <w:sz w:val="24"/>
          <w:szCs w:val="24"/>
        </w:rPr>
        <w:t>规定，以下说法错误的是哪几项？</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8B4B99">
        <w:rPr>
          <w:rFonts w:ascii="Times New Roman" w:eastAsia="宋体" w:hAnsi="Times New Roman" w:cs="Times New Roman" w:hint="eastAsia"/>
          <w:color w:val="000000"/>
          <w:kern w:val="0"/>
          <w:sz w:val="24"/>
          <w:szCs w:val="24"/>
        </w:rPr>
        <w:t>防雷</w:t>
      </w:r>
      <w:r>
        <w:rPr>
          <w:rFonts w:ascii="Times New Roman" w:eastAsia="宋体" w:hAnsi="Times New Roman" w:cs="Times New Roman" w:hint="eastAsia"/>
          <w:color w:val="000000"/>
          <w:kern w:val="0"/>
          <w:sz w:val="24"/>
          <w:szCs w:val="24"/>
        </w:rPr>
        <w:t>工程，是指通过勘察设计和安装防雷装置形成的雷电灾害防御工程实体</w:t>
      </w:r>
      <w:r w:rsidRPr="008B4B99">
        <w:rPr>
          <w:rFonts w:ascii="Times New Roman" w:eastAsia="宋体" w:hAnsi="Times New Roman" w:cs="Times New Roman"/>
          <w:color w:val="000000"/>
          <w:kern w:val="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B.</w:t>
      </w:r>
      <w:r w:rsidRPr="00BA4C17">
        <w:rPr>
          <w:rFonts w:ascii="Times New Roman" w:eastAsia="宋体" w:hAnsi="Times New Roman" w:cs="Times New Roman" w:hint="eastAsia"/>
          <w:color w:val="000000"/>
          <w:kern w:val="0"/>
          <w:sz w:val="24"/>
          <w:szCs w:val="24"/>
        </w:rPr>
        <w:t>防雷装置的设计实行备案制度</w:t>
      </w:r>
      <w:r w:rsidRPr="00BA4C17">
        <w:rPr>
          <w:rFonts w:ascii="Times New Roman" w:eastAsia="宋体" w:hAnsi="Times New Roman" w:cs="Times New Roman"/>
          <w:color w:val="000000"/>
          <w:kern w:val="0"/>
          <w:sz w:val="24"/>
          <w:szCs w:val="24"/>
        </w:rPr>
        <w:t xml:space="preserve"> </w:t>
      </w:r>
    </w:p>
    <w:p w:rsidR="005C1A3E"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kern w:val="0"/>
          <w:sz w:val="24"/>
          <w:szCs w:val="24"/>
        </w:rPr>
        <w:t>在施工中变更和修改防雷装置设计方案的，应当按照原申请程序重新申请审核</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sidR="00BA73D3">
        <w:rPr>
          <w:rFonts w:ascii="Times New Roman" w:eastAsia="宋体" w:hAnsi="Times New Roman" w:cs="Times New Roman" w:hint="eastAsia"/>
          <w:color w:val="000000"/>
          <w:kern w:val="0"/>
          <w:sz w:val="24"/>
          <w:szCs w:val="24"/>
        </w:rPr>
        <w:t>雷电防护装置</w:t>
      </w:r>
      <w:r w:rsidRPr="00B410EF">
        <w:rPr>
          <w:rFonts w:ascii="Times New Roman" w:eastAsia="宋体" w:hAnsi="Times New Roman" w:cs="Times New Roman" w:hint="eastAsia"/>
          <w:color w:val="000000"/>
          <w:kern w:val="0"/>
          <w:sz w:val="24"/>
          <w:szCs w:val="24"/>
        </w:rPr>
        <w:t>检测机构的资质由市</w:t>
      </w:r>
      <w:r>
        <w:rPr>
          <w:rFonts w:ascii="Times New Roman" w:eastAsia="宋体" w:hAnsi="Times New Roman" w:cs="Times New Roman" w:hint="eastAsia"/>
          <w:color w:val="000000"/>
          <w:kern w:val="0"/>
          <w:sz w:val="24"/>
          <w:szCs w:val="24"/>
        </w:rPr>
        <w:t>（地）级气象主管机构负责认定</w:t>
      </w:r>
      <w:r w:rsidRPr="005F52D8">
        <w:rPr>
          <w:rFonts w:ascii="Times New Roman" w:eastAsia="宋体" w:hAnsi="Times New Roman" w:cs="Times New Roman"/>
          <w:color w:val="000000"/>
          <w:sz w:val="24"/>
          <w:szCs w:val="24"/>
        </w:rPr>
        <w:t xml:space="preserve">    </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BD</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E9235C">
        <w:rPr>
          <w:rFonts w:ascii="Times New Roman" w:eastAsia="宋体" w:hAnsi="Times New Roman" w:cs="Times New Roman"/>
          <w:color w:val="000000"/>
          <w:kern w:val="0"/>
          <w:sz w:val="24"/>
          <w:szCs w:val="24"/>
        </w:rPr>
        <w:t>《防雷减灾管理办法》</w:t>
      </w:r>
      <w:r>
        <w:rPr>
          <w:rFonts w:ascii="Times New Roman" w:eastAsia="宋体" w:hAnsi="Times New Roman" w:cs="Times New Roman" w:hint="eastAsia"/>
          <w:color w:val="000000"/>
          <w:sz w:val="24"/>
          <w:szCs w:val="24"/>
        </w:rPr>
        <w:t>第十二条第二款、第十五条第一款、第十六条第二款、第二十条</w:t>
      </w:r>
    </w:p>
    <w:p w:rsidR="005C1A3E" w:rsidRPr="005F52D8" w:rsidRDefault="005C1A3E" w:rsidP="005C1A3E">
      <w:pPr>
        <w:pStyle w:val="af1"/>
        <w:numPr>
          <w:ilvl w:val="0"/>
          <w:numId w:val="7"/>
        </w:numPr>
        <w:spacing w:before="0" w:beforeAutospacing="0" w:after="0" w:afterAutospacing="0" w:line="400" w:lineRule="exact"/>
        <w:rPr>
          <w:rFonts w:ascii="Times New Roman" w:hAnsi="Times New Roman" w:cs="Times New Roman"/>
          <w:color w:val="000000"/>
        </w:rPr>
      </w:pPr>
      <w:r w:rsidRPr="00881756">
        <w:rPr>
          <w:rFonts w:ascii="Times New Roman" w:hAnsi="Times New Roman" w:cs="Times New Roman" w:hint="eastAsia"/>
          <w:color w:val="000000"/>
        </w:rPr>
        <w:t>根据</w:t>
      </w:r>
      <w:r>
        <w:rPr>
          <w:rFonts w:ascii="Times New Roman" w:hAnsi="Times New Roman" w:cs="Times New Roman" w:hint="eastAsia"/>
          <w:color w:val="000000"/>
        </w:rPr>
        <w:t>法律法规</w:t>
      </w:r>
      <w:r w:rsidRPr="00881756">
        <w:rPr>
          <w:rFonts w:ascii="Times New Roman" w:hAnsi="Times New Roman" w:cs="Times New Roman" w:hint="eastAsia"/>
          <w:color w:val="000000"/>
        </w:rPr>
        <w:t>规定，气象主管机构负责下列哪些场所、项目的防雷装置设计</w:t>
      </w:r>
      <w:r>
        <w:rPr>
          <w:rFonts w:ascii="Times New Roman" w:hAnsi="Times New Roman" w:cs="Times New Roman" w:hint="eastAsia"/>
          <w:color w:val="000000"/>
        </w:rPr>
        <w:t>审核和竣工验收？</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p>
    <w:p w:rsidR="005C1A3E" w:rsidRPr="00881756"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sidRPr="00881756">
        <w:rPr>
          <w:rFonts w:ascii="Times New Roman" w:eastAsia="宋体" w:hAnsi="Times New Roman" w:cs="Times New Roman" w:hint="eastAsia"/>
          <w:color w:val="000000"/>
          <w:kern w:val="0"/>
          <w:sz w:val="24"/>
          <w:szCs w:val="24"/>
        </w:rPr>
        <w:t>油库、气库、弹药库、化学品仓库、烟花爆竹、石化等易燃易爆建设工程和场所</w:t>
      </w:r>
      <w:r w:rsidRPr="00881756">
        <w:rPr>
          <w:rFonts w:ascii="Times New Roman" w:eastAsia="宋体" w:hAnsi="Times New Roman" w:cs="Times New Roman"/>
          <w:color w:val="000000"/>
          <w:kern w:val="0"/>
          <w:sz w:val="24"/>
          <w:szCs w:val="24"/>
        </w:rPr>
        <w:tab/>
      </w:r>
      <w:r w:rsidRPr="00881756">
        <w:rPr>
          <w:rFonts w:ascii="Times New Roman" w:eastAsia="宋体" w:hAnsi="Times New Roman" w:cs="Times New Roman"/>
          <w:color w:val="000000"/>
          <w:kern w:val="0"/>
          <w:sz w:val="24"/>
          <w:szCs w:val="24"/>
        </w:rPr>
        <w:tab/>
      </w:r>
    </w:p>
    <w:p w:rsidR="005C1A3E" w:rsidRPr="00EE52E2"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w:t>
      </w:r>
      <w:r w:rsidRPr="00EE52E2">
        <w:rPr>
          <w:rFonts w:ascii="Times New Roman" w:eastAsia="宋体" w:hAnsi="Times New Roman" w:cs="Times New Roman" w:hint="eastAsia"/>
          <w:color w:val="000000"/>
          <w:kern w:val="0"/>
          <w:sz w:val="24"/>
          <w:szCs w:val="24"/>
        </w:rPr>
        <w:t>雷电易发区内的矿区、旅游景点或者投入使用的建（构）筑物、设施等需要单独安装雷电防护装置的场所</w:t>
      </w:r>
    </w:p>
    <w:p w:rsidR="005C1A3E" w:rsidRPr="00EE52E2"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sidRPr="00EE52E2">
        <w:rPr>
          <w:rFonts w:ascii="Times New Roman" w:eastAsia="宋体" w:hAnsi="Times New Roman" w:cs="Times New Roman" w:hint="eastAsia"/>
          <w:color w:val="000000"/>
          <w:kern w:val="0"/>
          <w:sz w:val="24"/>
          <w:szCs w:val="24"/>
        </w:rPr>
        <w:t>雷电风险高且没有防雷标准规范、需要进行特殊论证的大型项目</w:t>
      </w:r>
    </w:p>
    <w:p w:rsidR="005C1A3E" w:rsidRPr="00EE52E2"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D.</w:t>
      </w:r>
      <w:r w:rsidRPr="00EE52E2">
        <w:rPr>
          <w:rFonts w:ascii="Times New Roman" w:eastAsia="宋体" w:hAnsi="Times New Roman" w:cs="Times New Roman" w:hint="eastAsia"/>
          <w:color w:val="000000"/>
          <w:kern w:val="0"/>
          <w:sz w:val="24"/>
          <w:szCs w:val="24"/>
        </w:rPr>
        <w:t>普通市政设施建筑物</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ABC</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《气象灾害防御条例》第二十三条第三款、《安徽省气象管理条例》第二十条第一款</w:t>
      </w:r>
    </w:p>
    <w:p w:rsidR="005C1A3E" w:rsidRPr="00DC7EA2" w:rsidRDefault="005C1A3E" w:rsidP="005C1A3E">
      <w:pPr>
        <w:pStyle w:val="af1"/>
        <w:numPr>
          <w:ilvl w:val="0"/>
          <w:numId w:val="7"/>
        </w:numPr>
        <w:spacing w:before="0" w:beforeAutospacing="0" w:after="0" w:afterAutospacing="0" w:line="400" w:lineRule="exact"/>
        <w:rPr>
          <w:rFonts w:ascii="Times New Roman" w:hAnsi="Times New Roman" w:cs="Times New Roman"/>
          <w:color w:val="000000" w:themeColor="text1"/>
        </w:rPr>
      </w:pPr>
      <w:r w:rsidRPr="00DC7EA2">
        <w:rPr>
          <w:rFonts w:ascii="Times New Roman" w:hAnsi="Times New Roman" w:cs="Times New Roman" w:hint="eastAsia"/>
          <w:color w:val="000000" w:themeColor="text1"/>
        </w:rPr>
        <w:t>根据</w:t>
      </w:r>
      <w:r w:rsidRPr="00DC7EA2">
        <w:rPr>
          <w:rFonts w:ascii="Times New Roman" w:hAnsi="Times New Roman" w:cs="Times New Roman"/>
          <w:color w:val="000000" w:themeColor="text1"/>
        </w:rPr>
        <w:t>《</w:t>
      </w:r>
      <w:r w:rsidRPr="00DC7EA2">
        <w:rPr>
          <w:rFonts w:ascii="Times New Roman" w:hAnsi="Times New Roman" w:cs="Times New Roman" w:hint="eastAsia"/>
          <w:color w:val="000000" w:themeColor="text1"/>
        </w:rPr>
        <w:t>安徽省</w:t>
      </w:r>
      <w:r w:rsidRPr="00DC7EA2">
        <w:rPr>
          <w:rFonts w:ascii="Times New Roman" w:hAnsi="Times New Roman" w:cs="Times New Roman"/>
          <w:color w:val="000000" w:themeColor="text1"/>
        </w:rPr>
        <w:t>防雷减灾管理办法》</w:t>
      </w:r>
      <w:r w:rsidRPr="00DC7EA2">
        <w:rPr>
          <w:rFonts w:ascii="Times New Roman" w:hAnsi="Times New Roman" w:cs="Times New Roman" w:hint="eastAsia"/>
          <w:color w:val="000000" w:themeColor="text1"/>
        </w:rPr>
        <w:t>规定，以下说法正确的是哪几项？</w:t>
      </w:r>
      <w:r w:rsidRPr="00DC7EA2">
        <w:rPr>
          <w:rFonts w:ascii="Times New Roman" w:hAnsi="Times New Roman" w:cs="Times New Roman"/>
          <w:color w:val="000000" w:themeColor="text1"/>
        </w:rPr>
        <w:t>（</w:t>
      </w:r>
      <w:r w:rsidRPr="00DC7EA2">
        <w:rPr>
          <w:rFonts w:ascii="Times New Roman" w:hAnsi="Times New Roman" w:cs="Times New Roman"/>
          <w:color w:val="000000" w:themeColor="text1"/>
        </w:rPr>
        <w:t xml:space="preserve">    </w:t>
      </w:r>
      <w:r w:rsidRPr="00DC7EA2">
        <w:rPr>
          <w:rFonts w:ascii="Times New Roman" w:hAnsi="Times New Roman" w:cs="Times New Roman"/>
          <w:color w:val="000000" w:themeColor="text1"/>
        </w:rPr>
        <w:t>）</w:t>
      </w:r>
    </w:p>
    <w:p w:rsidR="005C1A3E" w:rsidRPr="00790B83"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themeColor="text1"/>
          <w:kern w:val="0"/>
          <w:sz w:val="24"/>
          <w:szCs w:val="24"/>
        </w:rPr>
        <w:t>A.</w:t>
      </w:r>
      <w:r w:rsidRPr="00DC7EA2">
        <w:rPr>
          <w:rFonts w:ascii="Times New Roman" w:eastAsia="宋体" w:hAnsi="Times New Roman" w:cs="Times New Roman" w:hint="eastAsia"/>
          <w:color w:val="000000" w:themeColor="text1"/>
          <w:kern w:val="0"/>
          <w:sz w:val="24"/>
          <w:szCs w:val="24"/>
        </w:rPr>
        <w:t>防雷</w:t>
      </w:r>
      <w:r w:rsidRPr="00790B83">
        <w:rPr>
          <w:rFonts w:ascii="Times New Roman" w:eastAsia="宋体" w:hAnsi="Times New Roman" w:cs="Times New Roman" w:hint="eastAsia"/>
          <w:color w:val="000000"/>
          <w:kern w:val="0"/>
          <w:sz w:val="24"/>
          <w:szCs w:val="24"/>
        </w:rPr>
        <w:t>减灾工作，实行预防为主、防治结合的原则</w:t>
      </w:r>
      <w:r w:rsidRPr="00790B83">
        <w:rPr>
          <w:rFonts w:ascii="Times New Roman" w:eastAsia="宋体" w:hAnsi="Times New Roman" w:cs="Times New Roman"/>
          <w:color w:val="000000"/>
          <w:kern w:val="0"/>
          <w:sz w:val="24"/>
          <w:szCs w:val="24"/>
        </w:rPr>
        <w:tab/>
      </w:r>
      <w:r w:rsidRPr="00790B83">
        <w:rPr>
          <w:rFonts w:ascii="Times New Roman" w:eastAsia="宋体" w:hAnsi="Times New Roman" w:cs="Times New Roman"/>
          <w:color w:val="000000"/>
          <w:kern w:val="0"/>
          <w:sz w:val="24"/>
          <w:szCs w:val="24"/>
        </w:rPr>
        <w:tab/>
      </w:r>
      <w:r w:rsidRPr="00790B83">
        <w:rPr>
          <w:rFonts w:ascii="Times New Roman" w:eastAsia="宋体" w:hAnsi="Times New Roman" w:cs="Times New Roman"/>
          <w:color w:val="000000"/>
          <w:kern w:val="0"/>
          <w:sz w:val="24"/>
          <w:szCs w:val="24"/>
        </w:rPr>
        <w:tab/>
      </w:r>
      <w:r w:rsidRPr="00790B83">
        <w:rPr>
          <w:rFonts w:ascii="Times New Roman" w:eastAsia="宋体" w:hAnsi="Times New Roman" w:cs="Times New Roman"/>
          <w:color w:val="000000"/>
          <w:kern w:val="0"/>
          <w:sz w:val="24"/>
          <w:szCs w:val="24"/>
        </w:rPr>
        <w:tab/>
      </w:r>
      <w:r w:rsidRPr="00790B83">
        <w:rPr>
          <w:rFonts w:ascii="Times New Roman" w:eastAsia="宋体" w:hAnsi="Times New Roman" w:cs="Times New Roman"/>
          <w:color w:val="000000"/>
          <w:kern w:val="0"/>
          <w:sz w:val="24"/>
          <w:szCs w:val="24"/>
        </w:rPr>
        <w:tab/>
      </w:r>
    </w:p>
    <w:p w:rsidR="005C1A3E" w:rsidRPr="00790B83"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w:t>
      </w:r>
      <w:r w:rsidRPr="00790B83">
        <w:rPr>
          <w:rFonts w:ascii="Times New Roman" w:eastAsia="宋体" w:hAnsi="Times New Roman" w:cs="Times New Roman" w:hint="eastAsia"/>
          <w:color w:val="000000"/>
          <w:kern w:val="0"/>
          <w:sz w:val="24"/>
          <w:szCs w:val="24"/>
        </w:rPr>
        <w:t>电力生产设施和输配电系统应当安装防雷装置</w:t>
      </w:r>
    </w:p>
    <w:p w:rsidR="005C1A3E" w:rsidRPr="002772A3"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sidRPr="00790B83">
        <w:rPr>
          <w:rFonts w:ascii="Times New Roman" w:eastAsia="宋体" w:hAnsi="Times New Roman" w:cs="Times New Roman" w:hint="eastAsia"/>
          <w:color w:val="000000"/>
          <w:kern w:val="0"/>
          <w:sz w:val="24"/>
          <w:szCs w:val="24"/>
        </w:rPr>
        <w:t>房屋建筑工程和市政基础设施工程的防雷装置竣工验收，纳入建筑工程竣工验收备案，</w:t>
      </w:r>
      <w:r w:rsidRPr="00790B83">
        <w:rPr>
          <w:rFonts w:ascii="Times New Roman" w:eastAsia="宋体" w:hAnsi="Times New Roman" w:cs="Times New Roman" w:hint="eastAsia"/>
          <w:color w:val="000000"/>
          <w:kern w:val="0"/>
          <w:sz w:val="24"/>
          <w:szCs w:val="24"/>
        </w:rPr>
        <w:lastRenderedPageBreak/>
        <w:t>由县级以上</w:t>
      </w:r>
      <w:r>
        <w:rPr>
          <w:rFonts w:ascii="Times New Roman" w:eastAsia="宋体" w:hAnsi="Times New Roman" w:cs="Times New Roman" w:hint="eastAsia"/>
          <w:color w:val="000000"/>
          <w:kern w:val="0"/>
          <w:sz w:val="24"/>
          <w:szCs w:val="24"/>
        </w:rPr>
        <w:t>气象主管机构</w:t>
      </w:r>
      <w:r w:rsidRPr="00790B83">
        <w:rPr>
          <w:rFonts w:ascii="Times New Roman" w:eastAsia="宋体" w:hAnsi="Times New Roman" w:cs="Times New Roman" w:hint="eastAsia"/>
          <w:color w:val="000000"/>
          <w:kern w:val="0"/>
          <w:sz w:val="24"/>
          <w:szCs w:val="24"/>
        </w:rPr>
        <w:t>负责监督管理</w:t>
      </w:r>
      <w:r w:rsidRPr="00790B83">
        <w:rPr>
          <w:rFonts w:ascii="Times New Roman" w:eastAsia="宋体" w:hAnsi="Times New Roman" w:cs="Times New Roman"/>
          <w:color w:val="000000"/>
          <w:kern w:val="0"/>
          <w:sz w:val="24"/>
          <w:szCs w:val="24"/>
        </w:rPr>
        <w:tab/>
      </w:r>
      <w:r w:rsidRPr="00790B83">
        <w:rPr>
          <w:rFonts w:ascii="Times New Roman" w:eastAsia="宋体" w:hAnsi="Times New Roman" w:cs="Times New Roman"/>
          <w:color w:val="000000"/>
          <w:kern w:val="0"/>
          <w:sz w:val="24"/>
          <w:szCs w:val="24"/>
        </w:rPr>
        <w:tab/>
      </w:r>
      <w:r w:rsidRPr="002772A3">
        <w:rPr>
          <w:rFonts w:ascii="Times New Roman" w:eastAsia="宋体" w:hAnsi="Times New Roman" w:cs="Times New Roman"/>
          <w:color w:val="000000"/>
          <w:kern w:val="0"/>
          <w:sz w:val="24"/>
          <w:szCs w:val="24"/>
        </w:rPr>
        <w:tab/>
      </w:r>
    </w:p>
    <w:p w:rsidR="005C1A3E" w:rsidRPr="002772A3" w:rsidRDefault="005C1A3E" w:rsidP="005C1A3E">
      <w:pPr>
        <w:spacing w:line="40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D.</w:t>
      </w:r>
      <w:r w:rsidRPr="002772A3">
        <w:rPr>
          <w:rFonts w:ascii="Times New Roman" w:eastAsia="宋体" w:hAnsi="Times New Roman" w:cs="Times New Roman" w:hint="eastAsia"/>
          <w:color w:val="000000"/>
          <w:kern w:val="0"/>
          <w:sz w:val="24"/>
          <w:szCs w:val="24"/>
        </w:rPr>
        <w:t>遭受雷电灾害的单位和个人，应当在</w:t>
      </w:r>
      <w:r w:rsidRPr="002772A3">
        <w:rPr>
          <w:rFonts w:ascii="Times New Roman" w:eastAsia="宋体" w:hAnsi="Times New Roman" w:cs="Times New Roman" w:hint="eastAsia"/>
          <w:color w:val="000000"/>
          <w:kern w:val="0"/>
          <w:sz w:val="24"/>
          <w:szCs w:val="24"/>
        </w:rPr>
        <w:t>48</w:t>
      </w:r>
      <w:r w:rsidRPr="002772A3">
        <w:rPr>
          <w:rFonts w:ascii="Times New Roman" w:eastAsia="宋体" w:hAnsi="Times New Roman" w:cs="Times New Roman" w:hint="eastAsia"/>
          <w:color w:val="000000"/>
          <w:kern w:val="0"/>
          <w:sz w:val="24"/>
          <w:szCs w:val="24"/>
        </w:rPr>
        <w:t>小时内向所在地县级以上地方气象主管机构报告</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bCs/>
          <w:color w:val="000000"/>
          <w:sz w:val="24"/>
          <w:szCs w:val="24"/>
        </w:rPr>
        <w:t>答案</w:t>
      </w:r>
      <w:r w:rsidRPr="005F52D8">
        <w:rPr>
          <w:rFonts w:ascii="Times New Roman" w:eastAsia="宋体" w:hAnsi="Times New Roman" w:cs="Times New Roman"/>
          <w:bCs/>
          <w:color w:val="000000"/>
          <w:sz w:val="24"/>
          <w:szCs w:val="24"/>
        </w:rPr>
        <w:t>：</w:t>
      </w:r>
      <w:r w:rsidRPr="005F52D8">
        <w:rPr>
          <w:rFonts w:ascii="Times New Roman" w:eastAsia="宋体" w:hAnsi="Times New Roman" w:cs="Times New Roman"/>
          <w:bCs/>
          <w:color w:val="000000"/>
          <w:sz w:val="24"/>
          <w:szCs w:val="24"/>
        </w:rPr>
        <w:t>A</w:t>
      </w:r>
      <w:r w:rsidRPr="005F52D8">
        <w:rPr>
          <w:rFonts w:ascii="Times New Roman" w:eastAsia="宋体" w:hAnsi="Times New Roman" w:cs="Times New Roman"/>
          <w:color w:val="000000"/>
          <w:sz w:val="24"/>
          <w:szCs w:val="24"/>
        </w:rPr>
        <w:t>B</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6C7DBE">
        <w:rPr>
          <w:rFonts w:ascii="Times New Roman" w:eastAsia="宋体" w:hAnsi="Times New Roman" w:cs="Times New Roman"/>
          <w:sz w:val="24"/>
          <w:szCs w:val="24"/>
        </w:rPr>
        <w:t>《</w:t>
      </w:r>
      <w:r>
        <w:rPr>
          <w:rFonts w:ascii="Times New Roman" w:eastAsia="宋体" w:hAnsi="Times New Roman" w:cs="Times New Roman" w:hint="eastAsia"/>
          <w:color w:val="000000"/>
          <w:sz w:val="24"/>
          <w:szCs w:val="24"/>
        </w:rPr>
        <w:t>安徽省</w:t>
      </w:r>
      <w:r w:rsidRPr="005F52D8">
        <w:rPr>
          <w:rFonts w:ascii="Times New Roman" w:eastAsia="宋体" w:hAnsi="Times New Roman" w:cs="Times New Roman"/>
          <w:color w:val="000000"/>
          <w:sz w:val="24"/>
          <w:szCs w:val="24"/>
        </w:rPr>
        <w:t>防雷减灾管理办法》</w:t>
      </w:r>
      <w:r>
        <w:rPr>
          <w:rFonts w:ascii="Times New Roman" w:eastAsia="宋体" w:hAnsi="Times New Roman" w:cs="Times New Roman" w:hint="eastAsia"/>
          <w:color w:val="000000"/>
          <w:sz w:val="24"/>
          <w:szCs w:val="24"/>
        </w:rPr>
        <w:t>第三条、第七条、第十二条第一款、第十六条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根据</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安徽省</w:t>
      </w:r>
      <w:r w:rsidRPr="005F52D8">
        <w:rPr>
          <w:rFonts w:ascii="Times New Roman" w:eastAsia="宋体" w:hAnsi="Times New Roman" w:cs="Times New Roman"/>
          <w:color w:val="000000"/>
          <w:sz w:val="24"/>
          <w:szCs w:val="24"/>
        </w:rPr>
        <w:t>防雷减灾管理办法》</w:t>
      </w:r>
      <w:r>
        <w:rPr>
          <w:rFonts w:ascii="Times New Roman" w:eastAsia="宋体" w:hAnsi="Times New Roman" w:cs="Times New Roman" w:hint="eastAsia"/>
          <w:color w:val="000000"/>
          <w:sz w:val="24"/>
          <w:szCs w:val="24"/>
        </w:rPr>
        <w:t>规定，防雷装置是指</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及其他连接导体等防雷产品和设施。</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接闪器</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引下线</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接地装置</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电涌保护器</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ABCD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安徽省</w:t>
      </w:r>
      <w:r w:rsidRPr="005F52D8">
        <w:rPr>
          <w:rFonts w:ascii="Times New Roman" w:eastAsia="宋体" w:hAnsi="Times New Roman" w:cs="Times New Roman"/>
          <w:color w:val="000000"/>
          <w:sz w:val="24"/>
          <w:szCs w:val="24"/>
        </w:rPr>
        <w:t>防雷减灾管理办法》</w:t>
      </w:r>
      <w:r>
        <w:rPr>
          <w:rFonts w:ascii="Times New Roman" w:eastAsia="宋体" w:hAnsi="Times New Roman" w:cs="Times New Roman" w:hint="eastAsia"/>
          <w:color w:val="000000"/>
          <w:sz w:val="24"/>
          <w:szCs w:val="24"/>
        </w:rPr>
        <w:t>第二十条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对防雷装置设计审核的申请，气象主管机构主要审核以下哪些内容？</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 xml:space="preserve"> </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641A0F">
        <w:rPr>
          <w:rFonts w:ascii="Times New Roman" w:eastAsia="宋体" w:hAnsi="Times New Roman" w:cs="Times New Roman" w:hint="eastAsia"/>
          <w:color w:val="000000"/>
          <w:sz w:val="24"/>
          <w:szCs w:val="24"/>
        </w:rPr>
        <w:t>申请材料的合法性</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sidRPr="00641A0F">
        <w:rPr>
          <w:rFonts w:ascii="Times New Roman" w:eastAsia="宋体" w:hAnsi="Times New Roman" w:cs="Times New Roman" w:hint="eastAsia"/>
          <w:color w:val="000000"/>
          <w:sz w:val="24"/>
          <w:szCs w:val="24"/>
        </w:rPr>
        <w:t>防雷装置设计文件是否符合国家有关标准和国务院气象主管机构规定的使用要求</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E307BB">
        <w:rPr>
          <w:rFonts w:ascii="Times New Roman" w:eastAsia="宋体" w:hAnsi="Times New Roman" w:cs="Times New Roman" w:hint="eastAsia"/>
          <w:color w:val="000000"/>
          <w:sz w:val="24"/>
          <w:szCs w:val="24"/>
        </w:rPr>
        <w:t>雷电防护装置设计技术评价报告</w:t>
      </w:r>
      <w:r w:rsidRPr="00E307BB">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防雷装置设计文件是否符合当地气象主管机构规定的使用要求</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C</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r w:rsidR="004C468F">
        <w:rPr>
          <w:rFonts w:ascii="Times New Roman" w:eastAsia="宋体" w:hAnsi="Times New Roman" w:cs="Times New Roman" w:hint="eastAsia"/>
          <w:color w:val="000000"/>
          <w:sz w:val="24"/>
          <w:szCs w:val="24"/>
        </w:rPr>
        <w:t>雷电防护装置设计审核和竣工验收规定</w:t>
      </w:r>
      <w:r>
        <w:rPr>
          <w:rFonts w:ascii="Times New Roman" w:eastAsia="宋体" w:hAnsi="Times New Roman" w:cs="Times New Roman" w:hint="eastAsia"/>
          <w:color w:val="000000"/>
          <w:sz w:val="24"/>
          <w:szCs w:val="24"/>
        </w:rPr>
        <w:t>》第十条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5F52D8">
        <w:rPr>
          <w:rFonts w:ascii="Times New Roman" w:eastAsia="宋体" w:hAnsi="Times New Roman" w:cs="Times New Roman"/>
          <w:color w:val="000000"/>
          <w:sz w:val="24"/>
          <w:szCs w:val="24"/>
        </w:rPr>
        <w:t>县级以上地方气象主管机构履行</w:t>
      </w:r>
      <w:r>
        <w:rPr>
          <w:rFonts w:ascii="Times New Roman" w:eastAsia="宋体" w:hAnsi="Times New Roman" w:cs="Times New Roman" w:hint="eastAsia"/>
          <w:color w:val="000000"/>
          <w:sz w:val="24"/>
          <w:szCs w:val="24"/>
        </w:rPr>
        <w:t>防雷安全</w:t>
      </w:r>
      <w:r w:rsidRPr="005F52D8">
        <w:rPr>
          <w:rFonts w:ascii="Times New Roman" w:eastAsia="宋体" w:hAnsi="Times New Roman" w:cs="Times New Roman"/>
          <w:color w:val="000000"/>
          <w:sz w:val="24"/>
          <w:szCs w:val="24"/>
        </w:rPr>
        <w:t>监督检查职责时，有权采取下列措施</w:t>
      </w:r>
      <w:r>
        <w:rPr>
          <w:rFonts w:ascii="Times New Roman" w:eastAsia="宋体" w:hAnsi="Times New Roman" w:cs="Times New Roman" w:hint="eastAsia"/>
          <w:color w:val="000000"/>
          <w:sz w:val="24"/>
          <w:szCs w:val="24"/>
        </w:rPr>
        <w:t>？</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bookmarkStart w:id="25" w:name="_Toc7359763"/>
      <w:r>
        <w:rPr>
          <w:rFonts w:ascii="Times New Roman" w:eastAsia="宋体" w:hAnsi="Times New Roman" w:cs="Times New Roman"/>
          <w:color w:val="000000"/>
          <w:sz w:val="24"/>
          <w:szCs w:val="24"/>
        </w:rPr>
        <w:t>A.</w:t>
      </w:r>
      <w:bookmarkEnd w:id="25"/>
      <w:r w:rsidRPr="00E307BB">
        <w:rPr>
          <w:rFonts w:ascii="仿宋_GB2312" w:hint="eastAsia"/>
        </w:rPr>
        <w:t xml:space="preserve"> </w:t>
      </w:r>
      <w:r w:rsidRPr="00E307BB">
        <w:rPr>
          <w:rFonts w:ascii="Times New Roman" w:eastAsia="宋体" w:hAnsi="Times New Roman" w:cs="Times New Roman" w:hint="eastAsia"/>
          <w:color w:val="000000"/>
          <w:sz w:val="24"/>
          <w:szCs w:val="24"/>
        </w:rPr>
        <w:t>要求被检查的单位或者个人提供雷电防护装置设计图纸等文件和资料，进行查询或者复制</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bookmarkStart w:id="26" w:name="_Toc7359764"/>
      <w:r>
        <w:rPr>
          <w:rFonts w:ascii="Times New Roman" w:eastAsia="宋体" w:hAnsi="Times New Roman" w:cs="Times New Roman"/>
          <w:color w:val="000000"/>
          <w:sz w:val="24"/>
          <w:szCs w:val="24"/>
        </w:rPr>
        <w:t>B.</w:t>
      </w:r>
      <w:bookmarkEnd w:id="26"/>
      <w:r w:rsidRPr="00E307BB">
        <w:rPr>
          <w:rFonts w:ascii="Times New Roman" w:eastAsia="宋体" w:hAnsi="Times New Roman" w:cs="Times New Roman" w:hint="eastAsia"/>
          <w:color w:val="000000"/>
          <w:sz w:val="24"/>
          <w:szCs w:val="24"/>
        </w:rPr>
        <w:t xml:space="preserve"> </w:t>
      </w:r>
      <w:r w:rsidRPr="00E307BB">
        <w:rPr>
          <w:rFonts w:ascii="Times New Roman" w:eastAsia="宋体" w:hAnsi="Times New Roman" w:cs="Times New Roman" w:hint="eastAsia"/>
          <w:color w:val="000000"/>
          <w:sz w:val="24"/>
          <w:szCs w:val="24"/>
        </w:rPr>
        <w:t>要求被检查的单位或者个人就有关雷电防护装置的设计、安装、检测、验收和投入使用的情况作出说明</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bookmarkStart w:id="27" w:name="_Toc7359765"/>
      <w:r>
        <w:rPr>
          <w:rFonts w:ascii="Times New Roman" w:eastAsia="宋体" w:hAnsi="Times New Roman" w:cs="Times New Roman"/>
          <w:color w:val="000000"/>
          <w:sz w:val="24"/>
          <w:szCs w:val="24"/>
        </w:rPr>
        <w:t>C.</w:t>
      </w:r>
      <w:r w:rsidRPr="005F52D8">
        <w:rPr>
          <w:rFonts w:ascii="Times New Roman" w:eastAsia="宋体" w:hAnsi="Times New Roman" w:cs="Times New Roman"/>
          <w:color w:val="000000"/>
          <w:sz w:val="24"/>
          <w:szCs w:val="24"/>
        </w:rPr>
        <w:t>要求对方购买相关技术服务</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bookmarkEnd w:id="27"/>
      <w:r w:rsidRPr="00E307BB">
        <w:rPr>
          <w:rFonts w:ascii="Times New Roman" w:eastAsia="宋体" w:hAnsi="Times New Roman" w:cs="Times New Roman" w:hint="eastAsia"/>
          <w:color w:val="000000"/>
          <w:sz w:val="24"/>
          <w:szCs w:val="24"/>
        </w:rPr>
        <w:t xml:space="preserve"> </w:t>
      </w:r>
      <w:r w:rsidRPr="00E307BB">
        <w:rPr>
          <w:rFonts w:ascii="Times New Roman" w:eastAsia="宋体" w:hAnsi="Times New Roman" w:cs="Times New Roman" w:hint="eastAsia"/>
          <w:color w:val="000000"/>
          <w:sz w:val="24"/>
          <w:szCs w:val="24"/>
        </w:rPr>
        <w:t>进入有关建（构）筑物和场所进行检查</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ABD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Pr>
          <w:rFonts w:ascii="Times New Roman" w:eastAsia="宋体" w:hAnsi="Times New Roman" w:cs="Times New Roman"/>
          <w:color w:val="000000"/>
          <w:sz w:val="24"/>
          <w:szCs w:val="24"/>
        </w:rPr>
        <w:t>：《</w:t>
      </w:r>
      <w:r w:rsidR="004C468F">
        <w:rPr>
          <w:rFonts w:ascii="Times New Roman" w:eastAsia="宋体" w:hAnsi="Times New Roman" w:cs="Times New Roman"/>
          <w:color w:val="000000"/>
          <w:sz w:val="24"/>
          <w:szCs w:val="24"/>
        </w:rPr>
        <w:t>雷电防护装置设计审核和竣工验收规定</w:t>
      </w:r>
      <w:r>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第二十</w:t>
      </w:r>
      <w:r>
        <w:rPr>
          <w:rFonts w:ascii="Times New Roman" w:eastAsia="宋体" w:hAnsi="Times New Roman" w:cs="Times New Roman"/>
          <w:color w:val="000000"/>
          <w:sz w:val="24"/>
          <w:szCs w:val="24"/>
        </w:rPr>
        <w:t>二</w:t>
      </w:r>
      <w:r w:rsidRPr="005F52D8">
        <w:rPr>
          <w:rFonts w:ascii="Times New Roman" w:eastAsia="宋体" w:hAnsi="Times New Roman" w:cs="Times New Roman"/>
          <w:color w:val="000000"/>
          <w:sz w:val="24"/>
          <w:szCs w:val="24"/>
        </w:rPr>
        <w:t>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违反</w:t>
      </w:r>
      <w:r>
        <w:rPr>
          <w:rFonts w:ascii="Times New Roman" w:eastAsia="宋体" w:hAnsi="Times New Roman" w:cs="Times New Roman"/>
          <w:color w:val="000000"/>
          <w:sz w:val="24"/>
          <w:szCs w:val="24"/>
        </w:rPr>
        <w:t>《</w:t>
      </w:r>
      <w:r w:rsidR="004C468F">
        <w:rPr>
          <w:rFonts w:ascii="Times New Roman" w:eastAsia="宋体" w:hAnsi="Times New Roman" w:cs="Times New Roman"/>
          <w:color w:val="000000"/>
          <w:sz w:val="24"/>
          <w:szCs w:val="24"/>
        </w:rPr>
        <w:t>雷电防护装置设计审核和竣工验收规定</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r w:rsidRPr="005F52D8">
        <w:rPr>
          <w:rFonts w:ascii="Times New Roman" w:eastAsia="宋体" w:hAnsi="Times New Roman" w:cs="Times New Roman"/>
          <w:color w:val="000000"/>
          <w:sz w:val="24"/>
          <w:szCs w:val="24"/>
        </w:rPr>
        <w:t>有下列</w:t>
      </w:r>
      <w:r>
        <w:rPr>
          <w:rFonts w:ascii="Times New Roman" w:eastAsia="宋体" w:hAnsi="Times New Roman" w:cs="Times New Roman" w:hint="eastAsia"/>
          <w:color w:val="000000"/>
          <w:sz w:val="24"/>
          <w:szCs w:val="24"/>
        </w:rPr>
        <w:t>哪些</w:t>
      </w:r>
      <w:r w:rsidRPr="005F52D8">
        <w:rPr>
          <w:rFonts w:ascii="Times New Roman" w:eastAsia="宋体" w:hAnsi="Times New Roman" w:cs="Times New Roman"/>
          <w:color w:val="000000"/>
          <w:sz w:val="24"/>
          <w:szCs w:val="24"/>
        </w:rPr>
        <w:t>行为之一的，由县级以上气象主管机构</w:t>
      </w:r>
      <w:r>
        <w:rPr>
          <w:rFonts w:ascii="Times New Roman" w:eastAsia="宋体" w:hAnsi="Times New Roman" w:cs="Times New Roman"/>
          <w:color w:val="000000"/>
          <w:sz w:val="24"/>
          <w:szCs w:val="24"/>
        </w:rPr>
        <w:t>或其他有关部门</w:t>
      </w:r>
      <w:r w:rsidRPr="005F52D8">
        <w:rPr>
          <w:rFonts w:ascii="Times New Roman" w:eastAsia="宋体" w:hAnsi="Times New Roman" w:cs="Times New Roman"/>
          <w:color w:val="000000"/>
          <w:sz w:val="24"/>
          <w:szCs w:val="24"/>
        </w:rPr>
        <w:t>按照权限责令</w:t>
      </w:r>
      <w:r>
        <w:rPr>
          <w:rFonts w:ascii="Times New Roman" w:eastAsia="宋体" w:hAnsi="Times New Roman" w:cs="Times New Roman"/>
          <w:color w:val="000000"/>
          <w:sz w:val="24"/>
          <w:szCs w:val="24"/>
        </w:rPr>
        <w:t>停止违法行为</w:t>
      </w:r>
      <w:r w:rsidRPr="005F52D8">
        <w:rPr>
          <w:rFonts w:ascii="Times New Roman" w:eastAsia="宋体" w:hAnsi="Times New Roman" w:cs="Times New Roman"/>
          <w:color w:val="000000"/>
          <w:sz w:val="24"/>
          <w:szCs w:val="24"/>
        </w:rPr>
        <w:t>，处</w:t>
      </w:r>
      <w:r w:rsidRPr="005F52D8">
        <w:rPr>
          <w:rFonts w:ascii="Times New Roman" w:eastAsia="宋体" w:hAnsi="Times New Roman" w:cs="Times New Roman"/>
          <w:color w:val="000000"/>
          <w:sz w:val="24"/>
          <w:szCs w:val="24"/>
        </w:rPr>
        <w:t>5</w:t>
      </w:r>
      <w:r w:rsidRPr="005F52D8">
        <w:rPr>
          <w:rFonts w:ascii="Times New Roman" w:eastAsia="宋体" w:hAnsi="Times New Roman" w:cs="Times New Roman"/>
          <w:color w:val="000000"/>
          <w:sz w:val="24"/>
          <w:szCs w:val="24"/>
        </w:rPr>
        <w:t>万元以上</w:t>
      </w:r>
      <w:r w:rsidRPr="005F52D8">
        <w:rPr>
          <w:rFonts w:ascii="Times New Roman" w:eastAsia="宋体" w:hAnsi="Times New Roman" w:cs="Times New Roman"/>
          <w:color w:val="000000"/>
          <w:sz w:val="24"/>
          <w:szCs w:val="24"/>
        </w:rPr>
        <w:t>10</w:t>
      </w:r>
      <w:r>
        <w:rPr>
          <w:rFonts w:ascii="Times New Roman" w:eastAsia="宋体" w:hAnsi="Times New Roman" w:cs="Times New Roman"/>
          <w:color w:val="000000"/>
          <w:sz w:val="24"/>
          <w:szCs w:val="24"/>
        </w:rPr>
        <w:t>万元以下罚款</w:t>
      </w:r>
      <w:r>
        <w:rPr>
          <w:rFonts w:ascii="Times New Roman" w:eastAsia="宋体" w:hAnsi="Times New Roman" w:cs="Times New Roman" w:hint="eastAsia"/>
          <w:color w:val="000000"/>
          <w:sz w:val="24"/>
          <w:szCs w:val="24"/>
        </w:rPr>
        <w:t>？</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bookmarkStart w:id="28" w:name="_Toc7359767"/>
      <w:r>
        <w:rPr>
          <w:rFonts w:ascii="Times New Roman" w:eastAsia="宋体" w:hAnsi="Times New Roman" w:cs="Times New Roman"/>
          <w:color w:val="000000"/>
          <w:sz w:val="24"/>
          <w:szCs w:val="24"/>
        </w:rPr>
        <w:t>A.</w:t>
      </w:r>
      <w:bookmarkEnd w:id="28"/>
      <w:r w:rsidRPr="00F21B0F">
        <w:rPr>
          <w:rFonts w:ascii="仿宋_GB2312" w:hint="eastAsia"/>
        </w:rPr>
        <w:t xml:space="preserve"> </w:t>
      </w:r>
      <w:r w:rsidRPr="00F21B0F">
        <w:rPr>
          <w:rFonts w:ascii="Times New Roman" w:eastAsia="宋体" w:hAnsi="Times New Roman" w:cs="Times New Roman" w:hint="eastAsia"/>
          <w:color w:val="000000"/>
          <w:sz w:val="24"/>
          <w:szCs w:val="24"/>
        </w:rPr>
        <w:t>在雷电防护装置设计、施工中弄虚作假的</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bookmarkStart w:id="29" w:name="_Toc7359768"/>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 xml:space="preserve"> </w:t>
      </w:r>
      <w:r w:rsidRPr="005F52D8">
        <w:rPr>
          <w:rFonts w:ascii="Times New Roman" w:eastAsia="宋体" w:hAnsi="Times New Roman" w:cs="Times New Roman"/>
          <w:color w:val="000000"/>
          <w:sz w:val="24"/>
          <w:szCs w:val="24"/>
        </w:rPr>
        <w:t>向监督检查机构隐瞒有关情况、提供虚假材料或者拒绝提供反映其活动情况的真实材料的</w:t>
      </w:r>
      <w:bookmarkEnd w:id="29"/>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bookmarkStart w:id="30" w:name="_Toc7359769"/>
      <w:r>
        <w:rPr>
          <w:rFonts w:ascii="Times New Roman" w:eastAsia="宋体" w:hAnsi="Times New Roman" w:cs="Times New Roman"/>
          <w:color w:val="000000"/>
          <w:sz w:val="24"/>
          <w:szCs w:val="24"/>
        </w:rPr>
        <w:t>C.</w:t>
      </w:r>
      <w:bookmarkEnd w:id="30"/>
      <w:r w:rsidRPr="00F21B0F">
        <w:rPr>
          <w:rFonts w:ascii="Times New Roman" w:eastAsia="宋体" w:hAnsi="Times New Roman" w:cs="Times New Roman" w:hint="eastAsia"/>
          <w:color w:val="000000"/>
          <w:sz w:val="24"/>
          <w:szCs w:val="24"/>
        </w:rPr>
        <w:t xml:space="preserve"> </w:t>
      </w:r>
      <w:r w:rsidRPr="00F21B0F">
        <w:rPr>
          <w:rFonts w:ascii="Times New Roman" w:eastAsia="宋体" w:hAnsi="Times New Roman" w:cs="Times New Roman" w:hint="eastAsia"/>
          <w:color w:val="000000"/>
          <w:sz w:val="24"/>
          <w:szCs w:val="24"/>
        </w:rPr>
        <w:t>雷电防护装置未经设计审核或者设计审核不合格施工的</w:t>
      </w:r>
      <w:r w:rsidRPr="005F52D8">
        <w:rPr>
          <w:rFonts w:ascii="Times New Roman" w:eastAsia="宋体" w:hAnsi="Times New Roman" w:cs="Times New Roman"/>
          <w:color w:val="000000"/>
          <w:sz w:val="24"/>
          <w:szCs w:val="24"/>
        </w:rPr>
        <w:t xml:space="preserve"> </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bookmarkStart w:id="31" w:name="_Toc7359770"/>
      <w:r>
        <w:rPr>
          <w:rFonts w:ascii="Times New Roman" w:eastAsia="宋体" w:hAnsi="Times New Roman" w:cs="Times New Roman"/>
          <w:color w:val="000000"/>
          <w:sz w:val="24"/>
          <w:szCs w:val="24"/>
        </w:rPr>
        <w:t>D.</w:t>
      </w:r>
      <w:bookmarkEnd w:id="31"/>
      <w:r w:rsidRPr="00F21B0F">
        <w:rPr>
          <w:rFonts w:ascii="Times New Roman" w:eastAsia="宋体" w:hAnsi="Times New Roman" w:cs="Times New Roman" w:hint="eastAsia"/>
          <w:color w:val="000000"/>
          <w:sz w:val="24"/>
          <w:szCs w:val="24"/>
        </w:rPr>
        <w:t xml:space="preserve"> </w:t>
      </w:r>
      <w:r w:rsidRPr="00F21B0F">
        <w:rPr>
          <w:rFonts w:ascii="Times New Roman" w:eastAsia="宋体" w:hAnsi="Times New Roman" w:cs="Times New Roman" w:hint="eastAsia"/>
          <w:color w:val="000000"/>
          <w:sz w:val="24"/>
          <w:szCs w:val="24"/>
        </w:rPr>
        <w:t>未经竣工验收或者竣工验收不合格交付使用的</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ACD</w:t>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004C468F">
        <w:rPr>
          <w:rFonts w:ascii="Times New Roman" w:eastAsia="宋体" w:hAnsi="Times New Roman" w:cs="Times New Roman"/>
          <w:color w:val="000000"/>
          <w:sz w:val="24"/>
          <w:szCs w:val="24"/>
        </w:rPr>
        <w:t>雷电防护装置设计审核和竣工验收规定</w:t>
      </w:r>
      <w:r w:rsidRPr="005F52D8">
        <w:rPr>
          <w:rFonts w:ascii="Times New Roman" w:eastAsia="宋体" w:hAnsi="Times New Roman" w:cs="Times New Roman"/>
          <w:color w:val="000000"/>
          <w:sz w:val="24"/>
          <w:szCs w:val="24"/>
        </w:rPr>
        <w:t>》第</w:t>
      </w:r>
      <w:r>
        <w:rPr>
          <w:rFonts w:ascii="Times New Roman" w:eastAsia="宋体" w:hAnsi="Times New Roman" w:cs="Times New Roman"/>
          <w:color w:val="000000"/>
          <w:sz w:val="24"/>
          <w:szCs w:val="24"/>
        </w:rPr>
        <w:t>二十六</w:t>
      </w:r>
      <w:r w:rsidRPr="005F52D8">
        <w:rPr>
          <w:rFonts w:ascii="Times New Roman" w:eastAsia="宋体" w:hAnsi="Times New Roman" w:cs="Times New Roman"/>
          <w:color w:val="000000"/>
          <w:sz w:val="24"/>
          <w:szCs w:val="24"/>
        </w:rPr>
        <w:t>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5F52D8">
        <w:rPr>
          <w:rFonts w:ascii="Times New Roman" w:eastAsia="宋体" w:hAnsi="Times New Roman" w:cs="Times New Roman"/>
          <w:color w:val="000000"/>
          <w:sz w:val="24"/>
          <w:szCs w:val="24"/>
        </w:rPr>
        <w:lastRenderedPageBreak/>
        <w:t>防雷装置检测资质等级分为（</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甲级</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乙级</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丙级</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丁级</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AB</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第四条</w:t>
      </w:r>
    </w:p>
    <w:p w:rsidR="005C1A3E" w:rsidRPr="005F52D8" w:rsidRDefault="005C1A3E" w:rsidP="005C1A3E">
      <w:pPr>
        <w:pStyle w:val="af1"/>
        <w:numPr>
          <w:ilvl w:val="0"/>
          <w:numId w:val="7"/>
        </w:numPr>
        <w:spacing w:before="0" w:beforeAutospacing="0" w:after="0" w:afterAutospacing="0" w:line="400" w:lineRule="exact"/>
        <w:rPr>
          <w:rFonts w:ascii="Times New Roman" w:hAnsi="Times New Roman" w:cs="Times New Roman"/>
          <w:color w:val="000000"/>
        </w:rPr>
      </w:pPr>
      <w:r>
        <w:rPr>
          <w:rFonts w:ascii="Times New Roman" w:hAnsi="Times New Roman" w:cs="Times New Roman" w:hint="eastAsia"/>
          <w:color w:val="000000"/>
        </w:rPr>
        <w:t>雷电防护装置检测单位有下列哪些情形之一的，县级以上气象主管机构视情节轻重，责令限期整改。</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p>
    <w:p w:rsidR="005C1A3E" w:rsidRPr="00E32491"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A.</w:t>
      </w:r>
      <w:r w:rsidRPr="00D8444B">
        <w:rPr>
          <w:rFonts w:ascii="仿宋_GB2312" w:hint="eastAsia"/>
          <w:kern w:val="0"/>
          <w:u w:color="000000"/>
        </w:rPr>
        <w:t xml:space="preserve"> </w:t>
      </w:r>
      <w:r w:rsidRPr="00D8444B">
        <w:rPr>
          <w:rFonts w:ascii="Times New Roman" w:eastAsia="宋体" w:hAnsi="Times New Roman" w:cs="Times New Roman" w:hint="eastAsia"/>
          <w:color w:val="000000"/>
          <w:kern w:val="0"/>
          <w:sz w:val="24"/>
          <w:szCs w:val="24"/>
        </w:rPr>
        <w:t>雷电防护装置检测标准适用错误的</w:t>
      </w:r>
      <w:r w:rsidRPr="00E32491">
        <w:rPr>
          <w:rFonts w:ascii="Times New Roman" w:eastAsia="宋体" w:hAnsi="Times New Roman" w:cs="Times New Roman"/>
          <w:color w:val="000000"/>
          <w:kern w:val="0"/>
          <w:sz w:val="24"/>
          <w:szCs w:val="24"/>
        </w:rPr>
        <w:tab/>
      </w:r>
      <w:r w:rsidRPr="00E32491">
        <w:rPr>
          <w:rFonts w:ascii="Times New Roman" w:eastAsia="宋体" w:hAnsi="Times New Roman" w:cs="Times New Roman"/>
          <w:color w:val="000000"/>
          <w:kern w:val="0"/>
          <w:sz w:val="24"/>
          <w:szCs w:val="24"/>
        </w:rPr>
        <w:tab/>
      </w:r>
      <w:r w:rsidRPr="00E32491">
        <w:rPr>
          <w:rFonts w:ascii="Times New Roman" w:eastAsia="宋体" w:hAnsi="Times New Roman" w:cs="Times New Roman"/>
          <w:color w:val="000000"/>
          <w:kern w:val="0"/>
          <w:sz w:val="24"/>
          <w:szCs w:val="24"/>
        </w:rPr>
        <w:tab/>
      </w:r>
    </w:p>
    <w:p w:rsidR="005C1A3E" w:rsidRPr="00E32491"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w:t>
      </w:r>
      <w:r w:rsidRPr="00D8444B">
        <w:rPr>
          <w:rFonts w:ascii="Times New Roman" w:eastAsia="宋体" w:hAnsi="Times New Roman" w:cs="Times New Roman" w:hint="eastAsia"/>
          <w:color w:val="000000"/>
          <w:kern w:val="0"/>
          <w:sz w:val="24"/>
          <w:szCs w:val="24"/>
        </w:rPr>
        <w:t xml:space="preserve"> </w:t>
      </w:r>
      <w:r w:rsidRPr="00D8444B">
        <w:rPr>
          <w:rFonts w:ascii="Times New Roman" w:eastAsia="宋体" w:hAnsi="Times New Roman" w:cs="Times New Roman" w:hint="eastAsia"/>
          <w:color w:val="000000"/>
          <w:kern w:val="0"/>
          <w:sz w:val="24"/>
          <w:szCs w:val="24"/>
        </w:rPr>
        <w:t>雷电防护装置检测方法不正确的</w:t>
      </w:r>
      <w:r w:rsidRPr="00E32491">
        <w:rPr>
          <w:rFonts w:ascii="Times New Roman" w:eastAsia="宋体" w:hAnsi="Times New Roman" w:cs="Times New Roman"/>
          <w:color w:val="000000"/>
          <w:kern w:val="0"/>
          <w:sz w:val="24"/>
          <w:szCs w:val="24"/>
        </w:rPr>
        <w:tab/>
      </w:r>
      <w:r w:rsidRPr="00E32491">
        <w:rPr>
          <w:rFonts w:ascii="Times New Roman" w:eastAsia="宋体" w:hAnsi="Times New Roman" w:cs="Times New Roman"/>
          <w:color w:val="000000"/>
          <w:kern w:val="0"/>
          <w:sz w:val="24"/>
          <w:szCs w:val="24"/>
        </w:rPr>
        <w:tab/>
      </w:r>
    </w:p>
    <w:p w:rsidR="005C1A3E" w:rsidRPr="00E32491"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sidRPr="00D8444B">
        <w:rPr>
          <w:rFonts w:ascii="Times New Roman" w:eastAsia="宋体" w:hAnsi="Times New Roman" w:cs="Times New Roman" w:hint="eastAsia"/>
          <w:color w:val="000000"/>
          <w:kern w:val="0"/>
          <w:sz w:val="24"/>
          <w:szCs w:val="24"/>
        </w:rPr>
        <w:t xml:space="preserve"> </w:t>
      </w:r>
      <w:r w:rsidRPr="00D8444B">
        <w:rPr>
          <w:rFonts w:ascii="Times New Roman" w:eastAsia="宋体" w:hAnsi="Times New Roman" w:cs="Times New Roman" w:hint="eastAsia"/>
          <w:color w:val="000000"/>
          <w:kern w:val="0"/>
          <w:sz w:val="24"/>
          <w:szCs w:val="24"/>
        </w:rPr>
        <w:t>雷电防护装置检测内容不全面、达不到相关技术要求或者不足以支持雷电防护装置检测结论的</w:t>
      </w:r>
    </w:p>
    <w:p w:rsidR="005C1A3E" w:rsidRPr="00E32491"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D.</w:t>
      </w:r>
      <w:r w:rsidRPr="00D8444B">
        <w:rPr>
          <w:rFonts w:ascii="Times New Roman" w:eastAsia="宋体" w:hAnsi="Times New Roman" w:cs="Times New Roman" w:hint="eastAsia"/>
          <w:color w:val="000000"/>
          <w:kern w:val="0"/>
          <w:sz w:val="24"/>
          <w:szCs w:val="24"/>
        </w:rPr>
        <w:t xml:space="preserve"> </w:t>
      </w:r>
      <w:r w:rsidRPr="00D8444B">
        <w:rPr>
          <w:rFonts w:ascii="Times New Roman" w:eastAsia="宋体" w:hAnsi="Times New Roman" w:cs="Times New Roman" w:hint="eastAsia"/>
          <w:color w:val="000000"/>
          <w:kern w:val="0"/>
          <w:sz w:val="24"/>
          <w:szCs w:val="24"/>
        </w:rPr>
        <w:t>雷电防护装置检测结论不明确、不全面或错误的</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bCs/>
          <w:color w:val="000000"/>
          <w:sz w:val="24"/>
          <w:szCs w:val="24"/>
        </w:rPr>
        <w:t>答案</w:t>
      </w:r>
      <w:r w:rsidRPr="005F52D8">
        <w:rPr>
          <w:rFonts w:ascii="Times New Roman" w:eastAsia="宋体" w:hAnsi="Times New Roman" w:cs="Times New Roman"/>
          <w:bCs/>
          <w:color w:val="000000"/>
          <w:sz w:val="24"/>
          <w:szCs w:val="24"/>
        </w:rPr>
        <w:t>：</w:t>
      </w:r>
      <w:r w:rsidRPr="005F52D8">
        <w:rPr>
          <w:rFonts w:ascii="Times New Roman" w:eastAsia="宋体" w:hAnsi="Times New Roman" w:cs="Times New Roman"/>
          <w:bCs/>
          <w:color w:val="000000"/>
          <w:sz w:val="24"/>
          <w:szCs w:val="24"/>
        </w:rPr>
        <w:t>A</w:t>
      </w:r>
      <w:r w:rsidRPr="005F52D8">
        <w:rPr>
          <w:rFonts w:ascii="Times New Roman" w:eastAsia="宋体" w:hAnsi="Times New Roman" w:cs="Times New Roman"/>
          <w:color w:val="000000"/>
          <w:sz w:val="24"/>
          <w:szCs w:val="24"/>
        </w:rPr>
        <w:t>BC</w:t>
      </w:r>
      <w:r>
        <w:rPr>
          <w:rFonts w:ascii="Times New Roman" w:eastAsia="宋体" w:hAnsi="Times New Roman" w:cs="Times New Roman" w:hint="eastAsia"/>
          <w:color w:val="000000"/>
          <w:sz w:val="24"/>
          <w:szCs w:val="24"/>
        </w:rPr>
        <w:t>D</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r w:rsidRPr="005F52D8">
        <w:rPr>
          <w:rFonts w:ascii="Times New Roman" w:eastAsia="宋体" w:hAnsi="Times New Roman" w:cs="Times New Roman"/>
          <w:color w:val="000000"/>
          <w:sz w:val="24"/>
          <w:szCs w:val="24"/>
        </w:rPr>
        <w:t>雷电防护装置检测资质管理办法</w:t>
      </w:r>
      <w:r>
        <w:rPr>
          <w:rFonts w:ascii="Times New Roman" w:eastAsia="宋体" w:hAnsi="Times New Roman" w:cs="Times New Roman" w:hint="eastAsia"/>
          <w:color w:val="000000"/>
          <w:sz w:val="24"/>
          <w:szCs w:val="24"/>
        </w:rPr>
        <w:t>》第二十九条</w:t>
      </w:r>
    </w:p>
    <w:p w:rsidR="005C1A3E" w:rsidRPr="005F52D8" w:rsidRDefault="005C1A3E" w:rsidP="005C1A3E">
      <w:pPr>
        <w:pStyle w:val="af1"/>
        <w:numPr>
          <w:ilvl w:val="0"/>
          <w:numId w:val="7"/>
        </w:numPr>
        <w:spacing w:before="0" w:beforeAutospacing="0" w:after="0" w:afterAutospacing="0" w:line="400" w:lineRule="exact"/>
        <w:rPr>
          <w:rFonts w:ascii="Times New Roman" w:hAnsi="Times New Roman" w:cs="Times New Roman"/>
          <w:color w:val="000000"/>
        </w:rPr>
      </w:pPr>
      <w:r>
        <w:rPr>
          <w:rFonts w:ascii="Times New Roman" w:hAnsi="Times New Roman" w:cs="Times New Roman" w:hint="eastAsia"/>
          <w:color w:val="000000"/>
        </w:rPr>
        <w:t>根据《</w:t>
      </w:r>
      <w:r w:rsidRPr="005F52D8">
        <w:rPr>
          <w:rFonts w:ascii="Times New Roman" w:hAnsi="Times New Roman" w:cs="Times New Roman"/>
          <w:color w:val="000000"/>
        </w:rPr>
        <w:t>雷电防护装置检测资质管理办法</w:t>
      </w:r>
      <w:r>
        <w:rPr>
          <w:rFonts w:ascii="Times New Roman" w:hAnsi="Times New Roman" w:cs="Times New Roman" w:hint="eastAsia"/>
          <w:color w:val="000000"/>
        </w:rPr>
        <w:t>》规定，申请防雷装置检测资质的单位应当具有防雷装置检测质量管理体系，并有健全的</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r>
        <w:rPr>
          <w:rFonts w:ascii="Times New Roman" w:hAnsi="Times New Roman" w:cs="Times New Roman" w:hint="eastAsia"/>
          <w:color w:val="000000"/>
        </w:rPr>
        <w:t>制度。</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技术</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档案</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安全管理</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t>D.</w:t>
      </w:r>
      <w:r>
        <w:rPr>
          <w:rFonts w:ascii="Times New Roman" w:eastAsia="宋体" w:hAnsi="Times New Roman" w:cs="Times New Roman" w:hint="eastAsia"/>
          <w:color w:val="000000"/>
          <w:sz w:val="24"/>
          <w:szCs w:val="24"/>
        </w:rPr>
        <w:t>质量保证</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bCs/>
          <w:color w:val="000000"/>
          <w:sz w:val="24"/>
          <w:szCs w:val="24"/>
        </w:rPr>
        <w:t>答案</w:t>
      </w:r>
      <w:r w:rsidRPr="005F52D8">
        <w:rPr>
          <w:rFonts w:ascii="Times New Roman" w:eastAsia="宋体" w:hAnsi="Times New Roman" w:cs="Times New Roman"/>
          <w:bCs/>
          <w:color w:val="000000"/>
          <w:sz w:val="24"/>
          <w:szCs w:val="24"/>
        </w:rPr>
        <w:t>：</w:t>
      </w:r>
      <w:r w:rsidRPr="005F52D8">
        <w:rPr>
          <w:rFonts w:ascii="Times New Roman" w:eastAsia="宋体" w:hAnsi="Times New Roman" w:cs="Times New Roman"/>
          <w:bCs/>
          <w:color w:val="000000"/>
          <w:sz w:val="24"/>
          <w:szCs w:val="24"/>
        </w:rPr>
        <w:t>A</w:t>
      </w:r>
      <w:r w:rsidRPr="005F52D8">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C</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r w:rsidRPr="005F52D8">
        <w:rPr>
          <w:rFonts w:ascii="Times New Roman" w:eastAsia="宋体" w:hAnsi="Times New Roman" w:cs="Times New Roman"/>
          <w:color w:val="000000"/>
          <w:sz w:val="24"/>
          <w:szCs w:val="24"/>
        </w:rPr>
        <w:t>雷电防护装置检测资质管理办法</w:t>
      </w:r>
      <w:r>
        <w:rPr>
          <w:rFonts w:ascii="Times New Roman" w:eastAsia="宋体" w:hAnsi="Times New Roman" w:cs="Times New Roman" w:hint="eastAsia"/>
          <w:color w:val="000000"/>
          <w:sz w:val="24"/>
          <w:szCs w:val="24"/>
        </w:rPr>
        <w:t>》第七条第四项</w:t>
      </w:r>
    </w:p>
    <w:p w:rsidR="005C1A3E" w:rsidRPr="005F52D8" w:rsidRDefault="005C1A3E" w:rsidP="005C1A3E">
      <w:pPr>
        <w:pStyle w:val="af1"/>
        <w:numPr>
          <w:ilvl w:val="0"/>
          <w:numId w:val="7"/>
        </w:numPr>
        <w:spacing w:before="0" w:beforeAutospacing="0" w:after="0" w:afterAutospacing="0" w:line="400" w:lineRule="exact"/>
        <w:rPr>
          <w:rFonts w:ascii="Times New Roman" w:hAnsi="Times New Roman" w:cs="Times New Roman"/>
          <w:color w:val="000000"/>
        </w:rPr>
      </w:pPr>
      <w:r w:rsidRPr="005F52D8">
        <w:rPr>
          <w:rFonts w:ascii="Times New Roman" w:hAnsi="Times New Roman" w:cs="Times New Roman"/>
          <w:color w:val="000000"/>
        </w:rPr>
        <w:t>申请</w:t>
      </w:r>
      <w:r>
        <w:rPr>
          <w:rFonts w:ascii="Times New Roman" w:hAnsi="Times New Roman" w:cs="Times New Roman" w:hint="eastAsia"/>
          <w:color w:val="000000"/>
        </w:rPr>
        <w:t>防雷装置检测</w:t>
      </w:r>
      <w:r w:rsidRPr="005F52D8">
        <w:rPr>
          <w:rFonts w:ascii="Times New Roman" w:hAnsi="Times New Roman" w:cs="Times New Roman"/>
          <w:color w:val="000000"/>
        </w:rPr>
        <w:t>甲级资质的单位应当符合</w:t>
      </w:r>
      <w:r>
        <w:rPr>
          <w:rFonts w:ascii="Times New Roman" w:hAnsi="Times New Roman" w:cs="Times New Roman" w:hint="eastAsia"/>
          <w:color w:val="000000"/>
        </w:rPr>
        <w:t>以下哪些条件？</w:t>
      </w:r>
      <w:r w:rsidRPr="008F2E34">
        <w:rPr>
          <w:rFonts w:ascii="Times New Roman" w:hAnsi="Times New Roman" w:cs="Times New Roman"/>
          <w:color w:val="000000"/>
        </w:rPr>
        <w:t>（</w:t>
      </w:r>
      <w:r w:rsidRPr="008F2E34">
        <w:rPr>
          <w:rFonts w:ascii="Times New Roman" w:hAnsi="Times New Roman" w:cs="Times New Roman"/>
          <w:color w:val="000000"/>
        </w:rPr>
        <w:t xml:space="preserve">    </w:t>
      </w:r>
      <w:r w:rsidRPr="008F2E34">
        <w:rPr>
          <w:rFonts w:ascii="Times New Roman" w:hAnsi="Times New Roman" w:cs="Times New Roman"/>
          <w:color w:val="000000"/>
        </w:rPr>
        <w:t>）</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5F52D8">
        <w:rPr>
          <w:rFonts w:ascii="Times New Roman" w:eastAsia="宋体" w:hAnsi="Times New Roman" w:cs="Times New Roman"/>
          <w:color w:val="000000"/>
          <w:sz w:val="24"/>
          <w:szCs w:val="24"/>
        </w:rPr>
        <w:t>近三年内开展的防雷装置检测项目不少于</w:t>
      </w:r>
      <w:r>
        <w:rPr>
          <w:rFonts w:ascii="Times New Roman" w:eastAsia="宋体" w:hAnsi="Times New Roman" w:cs="Times New Roman"/>
          <w:color w:val="000000"/>
          <w:sz w:val="24"/>
          <w:szCs w:val="24"/>
        </w:rPr>
        <w:t>二</w:t>
      </w:r>
      <w:r w:rsidRPr="005F52D8">
        <w:rPr>
          <w:rFonts w:ascii="Times New Roman" w:eastAsia="宋体" w:hAnsi="Times New Roman" w:cs="Times New Roman"/>
          <w:color w:val="000000"/>
          <w:sz w:val="24"/>
          <w:szCs w:val="24"/>
        </w:rPr>
        <w:t>百个</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sidRPr="005F52D8">
        <w:rPr>
          <w:rFonts w:ascii="Times New Roman" w:eastAsia="宋体" w:hAnsi="Times New Roman" w:cs="Times New Roman"/>
          <w:color w:val="000000"/>
          <w:sz w:val="24"/>
          <w:szCs w:val="24"/>
        </w:rPr>
        <w:t>未因检测质量问题引发事故</w:t>
      </w:r>
    </w:p>
    <w:p w:rsidR="005C1A3E"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5F52D8">
        <w:rPr>
          <w:rFonts w:ascii="Times New Roman" w:eastAsia="宋体" w:hAnsi="Times New Roman" w:cs="Times New Roman"/>
          <w:color w:val="000000"/>
          <w:sz w:val="24"/>
          <w:szCs w:val="24"/>
        </w:rPr>
        <w:t>通过省级气象主管机构组织的质量考核合格率达百分之九十以上</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D.</w:t>
      </w:r>
      <w:r>
        <w:rPr>
          <w:rFonts w:ascii="Times New Roman" w:eastAsia="宋体" w:hAnsi="Times New Roman" w:cs="Times New Roman" w:hint="eastAsia"/>
          <w:color w:val="000000"/>
          <w:sz w:val="24"/>
          <w:szCs w:val="24"/>
        </w:rPr>
        <w:t>取得乙级资质三年以上</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bCs/>
          <w:color w:val="000000"/>
          <w:sz w:val="24"/>
          <w:szCs w:val="24"/>
        </w:rPr>
        <w:t>答案</w:t>
      </w:r>
      <w:r w:rsidRPr="005F52D8">
        <w:rPr>
          <w:rFonts w:ascii="Times New Roman" w:eastAsia="宋体" w:hAnsi="Times New Roman" w:cs="Times New Roman"/>
          <w:bCs/>
          <w:color w:val="000000"/>
          <w:sz w:val="24"/>
          <w:szCs w:val="24"/>
        </w:rPr>
        <w:t>：</w:t>
      </w:r>
      <w:r w:rsidRPr="005F52D8">
        <w:rPr>
          <w:rFonts w:ascii="Times New Roman" w:eastAsia="宋体" w:hAnsi="Times New Roman" w:cs="Times New Roman"/>
          <w:bCs/>
          <w:color w:val="000000"/>
          <w:sz w:val="24"/>
          <w:szCs w:val="24"/>
        </w:rPr>
        <w:t>A</w:t>
      </w:r>
      <w:r w:rsidRPr="005F52D8">
        <w:rPr>
          <w:rFonts w:ascii="Times New Roman" w:eastAsia="宋体" w:hAnsi="Times New Roman" w:cs="Times New Roman"/>
          <w:color w:val="000000"/>
          <w:sz w:val="24"/>
          <w:szCs w:val="24"/>
        </w:rPr>
        <w:t>BC</w:t>
      </w:r>
      <w:r>
        <w:rPr>
          <w:rFonts w:ascii="Times New Roman" w:eastAsia="宋体" w:hAnsi="Times New Roman" w:cs="Times New Roman" w:hint="eastAsia"/>
          <w:color w:val="000000"/>
          <w:sz w:val="24"/>
          <w:szCs w:val="24"/>
        </w:rPr>
        <w:t>D</w:t>
      </w:r>
    </w:p>
    <w:p w:rsidR="005C1A3E" w:rsidRPr="005F52D8" w:rsidRDefault="005C1A3E" w:rsidP="005C1A3E">
      <w:pPr>
        <w:spacing w:line="400" w:lineRule="exact"/>
        <w:ind w:firstLineChars="200" w:firstLine="480"/>
        <w:jc w:val="left"/>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r w:rsidRPr="005F52D8">
        <w:rPr>
          <w:rFonts w:ascii="Times New Roman" w:eastAsia="宋体" w:hAnsi="Times New Roman" w:cs="Times New Roman"/>
          <w:color w:val="000000"/>
          <w:sz w:val="24"/>
          <w:szCs w:val="24"/>
        </w:rPr>
        <w:t>雷电防护装置检测资质管理办法</w:t>
      </w:r>
      <w:r>
        <w:rPr>
          <w:rFonts w:ascii="Times New Roman" w:eastAsia="宋体" w:hAnsi="Times New Roman" w:cs="Times New Roman" w:hint="eastAsia"/>
          <w:color w:val="000000"/>
          <w:sz w:val="24"/>
          <w:szCs w:val="24"/>
        </w:rPr>
        <w:t>》第八条</w:t>
      </w:r>
    </w:p>
    <w:p w:rsidR="005C1A3E" w:rsidRPr="0006745A"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根据相关法规规章规定，以下哪些说法是正确的？</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在安徽省取得防雷装置检测资质的公司，只能在安徽省从事防雷装置检测活动</w:t>
      </w:r>
      <w:r w:rsidRPr="005A5B2F">
        <w:rPr>
          <w:rFonts w:ascii="Times New Roman" w:eastAsia="宋体" w:hAnsi="Times New Roman" w:cs="Times New Roman"/>
          <w:color w:val="000000"/>
          <w:sz w:val="24"/>
          <w:szCs w:val="24"/>
        </w:rPr>
        <w:tab/>
      </w:r>
      <w:r w:rsidRPr="005A5B2F">
        <w:rPr>
          <w:rFonts w:ascii="Times New Roman" w:eastAsia="宋体" w:hAnsi="Times New Roman" w:cs="Times New Roman"/>
          <w:color w:val="000000"/>
          <w:sz w:val="24"/>
          <w:szCs w:val="24"/>
        </w:rPr>
        <w:tab/>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sidRPr="00D17A1B">
        <w:rPr>
          <w:rFonts w:ascii="仿宋_GB2312" w:hint="eastAsia"/>
          <w:kern w:val="0"/>
          <w:u w:color="000000"/>
        </w:rPr>
        <w:t xml:space="preserve"> </w:t>
      </w:r>
      <w:r w:rsidRPr="00D17A1B">
        <w:rPr>
          <w:rFonts w:ascii="Times New Roman" w:eastAsia="宋体" w:hAnsi="Times New Roman" w:cs="Times New Roman" w:hint="eastAsia"/>
          <w:color w:val="000000"/>
          <w:sz w:val="24"/>
          <w:szCs w:val="24"/>
        </w:rPr>
        <w:t>雷电防护装置检测单位不得与其检测项目的设计、施工、监理单位以及所使用的防雷产品生产、销售单位有隶属关系或者其他利害关系</w:t>
      </w:r>
    </w:p>
    <w:p w:rsidR="005C1A3E" w:rsidRPr="00527606"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D17A1B">
        <w:rPr>
          <w:rFonts w:ascii="Times New Roman" w:eastAsia="宋体" w:hAnsi="Times New Roman" w:cs="Times New Roman" w:hint="eastAsia"/>
          <w:color w:val="000000"/>
          <w:sz w:val="24"/>
          <w:szCs w:val="24"/>
        </w:rPr>
        <w:t xml:space="preserve"> </w:t>
      </w:r>
      <w:r w:rsidRPr="00D17A1B">
        <w:rPr>
          <w:rFonts w:ascii="Times New Roman" w:eastAsia="宋体" w:hAnsi="Times New Roman" w:cs="Times New Roman" w:hint="eastAsia"/>
          <w:color w:val="000000"/>
          <w:sz w:val="24"/>
          <w:szCs w:val="24"/>
        </w:rPr>
        <w:t>取得雷电防护装置检测资质的单位合并的，合并后存续或者新设立的单位可以承继合并前各方中较高等级的资</w:t>
      </w:r>
      <w:r w:rsidRPr="00677E7E">
        <w:rPr>
          <w:rFonts w:ascii="仿宋_GB2312" w:hint="eastAsia"/>
          <w:kern w:val="0"/>
          <w:u w:color="000000"/>
        </w:rPr>
        <w:t>质</w:t>
      </w:r>
      <w:r w:rsidRPr="00D17A1B">
        <w:rPr>
          <w:rFonts w:ascii="Times New Roman" w:eastAsia="宋体" w:hAnsi="Times New Roman" w:cs="Times New Roman" w:hint="eastAsia"/>
          <w:color w:val="000000"/>
          <w:sz w:val="24"/>
          <w:szCs w:val="24"/>
        </w:rPr>
        <w:t>，但应当符合相应的资质条件</w:t>
      </w:r>
    </w:p>
    <w:p w:rsidR="005C1A3E" w:rsidRPr="005A5B2F"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bookmarkStart w:id="32" w:name="_Toc7359850"/>
      <w:r w:rsidRPr="005A5B2F">
        <w:rPr>
          <w:rFonts w:ascii="Times New Roman" w:eastAsia="宋体" w:hAnsi="Times New Roman" w:cs="Times New Roman" w:hint="eastAsia"/>
          <w:color w:val="000000"/>
          <w:sz w:val="24"/>
          <w:szCs w:val="24"/>
        </w:rPr>
        <w:t>电力、通信防雷装置检测资质管理适用《</w:t>
      </w:r>
      <w:r>
        <w:rPr>
          <w:rFonts w:ascii="Times New Roman" w:eastAsia="宋体" w:hAnsi="Times New Roman" w:cs="Times New Roman" w:hint="eastAsia"/>
          <w:color w:val="000000"/>
          <w:sz w:val="24"/>
          <w:szCs w:val="24"/>
        </w:rPr>
        <w:t>雷电防护装置检测资质管理办法</w:t>
      </w:r>
      <w:r w:rsidRPr="005A5B2F">
        <w:rPr>
          <w:rFonts w:ascii="Times New Roman" w:eastAsia="宋体" w:hAnsi="Times New Roman" w:cs="Times New Roman" w:hint="eastAsia"/>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sz w:val="24"/>
          <w:szCs w:val="24"/>
        </w:rPr>
        <w:t>答案</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C</w:t>
      </w:r>
    </w:p>
    <w:p w:rsidR="005C1A3E" w:rsidRPr="005F52D8" w:rsidRDefault="005C1A3E" w:rsidP="005C1A3E">
      <w:pPr>
        <w:spacing w:line="400" w:lineRule="exact"/>
        <w:ind w:firstLineChars="200" w:firstLine="480"/>
        <w:rPr>
          <w:rFonts w:ascii="Times New Roman" w:eastAsia="宋体" w:hAnsi="Times New Roman" w:cs="Times New Roman"/>
          <w:kern w:val="0"/>
          <w:sz w:val="24"/>
          <w:szCs w:val="24"/>
        </w:rPr>
      </w:pPr>
      <w:r w:rsidRPr="007068B3">
        <w:rPr>
          <w:rFonts w:ascii="Times New Roman" w:eastAsia="黑体" w:hAnsi="Times New Roman" w:cs="Times New Roman"/>
          <w:sz w:val="24"/>
          <w:szCs w:val="24"/>
        </w:rPr>
        <w:t>解析</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雷电防护装置检测资质管理办法</w:t>
      </w:r>
      <w:r w:rsidRPr="005F52D8">
        <w:rPr>
          <w:rFonts w:ascii="Times New Roman" w:eastAsia="宋体" w:hAnsi="Times New Roman" w:cs="Times New Roman"/>
          <w:color w:val="000000"/>
          <w:sz w:val="24"/>
          <w:szCs w:val="24"/>
        </w:rPr>
        <w:t>》</w:t>
      </w:r>
      <w:bookmarkEnd w:id="32"/>
      <w:r w:rsidRPr="005F52D8">
        <w:rPr>
          <w:rFonts w:ascii="Times New Roman" w:eastAsia="宋体" w:hAnsi="Times New Roman" w:cs="Times New Roman"/>
          <w:kern w:val="0"/>
          <w:sz w:val="24"/>
          <w:szCs w:val="24"/>
        </w:rPr>
        <w:t>第十</w:t>
      </w:r>
      <w:r>
        <w:rPr>
          <w:rFonts w:ascii="Times New Roman" w:eastAsia="宋体" w:hAnsi="Times New Roman" w:cs="Times New Roman" w:hint="eastAsia"/>
          <w:kern w:val="0"/>
          <w:sz w:val="24"/>
          <w:szCs w:val="24"/>
        </w:rPr>
        <w:t>九</w:t>
      </w:r>
      <w:r w:rsidRPr="005F52D8">
        <w:rPr>
          <w:rFonts w:ascii="Times New Roman" w:eastAsia="宋体" w:hAnsi="Times New Roman" w:cs="Times New Roman"/>
          <w:kern w:val="0"/>
          <w:sz w:val="24"/>
          <w:szCs w:val="24"/>
        </w:rPr>
        <w:t>条</w:t>
      </w:r>
      <w:r>
        <w:rPr>
          <w:rFonts w:ascii="Times New Roman" w:eastAsia="宋体" w:hAnsi="Times New Roman" w:cs="Times New Roman" w:hint="eastAsia"/>
          <w:kern w:val="0"/>
          <w:sz w:val="24"/>
          <w:szCs w:val="24"/>
        </w:rPr>
        <w:t>、第二十二条第三款、第三十七条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5F52D8">
        <w:rPr>
          <w:rFonts w:ascii="Times New Roman" w:eastAsia="宋体" w:hAnsi="Times New Roman" w:cs="Times New Roman"/>
          <w:color w:val="000000"/>
          <w:sz w:val="24"/>
          <w:szCs w:val="24"/>
        </w:rPr>
        <w:t>申请防雷装置检测资质的单位应当具有与所申请资质等级相适应的</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5F52D8">
        <w:rPr>
          <w:rFonts w:ascii="Times New Roman" w:eastAsia="宋体" w:hAnsi="Times New Roman" w:cs="Times New Roman"/>
          <w:color w:val="000000"/>
          <w:sz w:val="24"/>
          <w:szCs w:val="24"/>
        </w:rPr>
        <w:t>防雷装置检测能力</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5F52D8">
        <w:rPr>
          <w:rFonts w:ascii="Times New Roman" w:eastAsia="宋体" w:hAnsi="Times New Roman" w:cs="Times New Roman"/>
          <w:color w:val="000000"/>
          <w:sz w:val="24"/>
          <w:szCs w:val="24"/>
        </w:rPr>
        <w:t>营销能力</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C.</w:t>
      </w:r>
      <w:r w:rsidRPr="005F52D8">
        <w:rPr>
          <w:rFonts w:ascii="Times New Roman" w:eastAsia="宋体" w:hAnsi="Times New Roman" w:cs="Times New Roman"/>
          <w:color w:val="000000"/>
          <w:sz w:val="24"/>
          <w:szCs w:val="24"/>
        </w:rPr>
        <w:t>良好信誉</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5F52D8">
        <w:rPr>
          <w:rFonts w:ascii="Times New Roman" w:eastAsia="宋体" w:hAnsi="Times New Roman" w:cs="Times New Roman"/>
          <w:color w:val="000000"/>
          <w:sz w:val="24"/>
          <w:szCs w:val="24"/>
        </w:rPr>
        <w:t>业务拓展能力</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AC</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第七条</w:t>
      </w:r>
      <w:r>
        <w:rPr>
          <w:rFonts w:ascii="Times New Roman" w:eastAsia="宋体" w:hAnsi="Times New Roman" w:cs="Times New Roman" w:hint="eastAsia"/>
          <w:color w:val="000000"/>
          <w:kern w:val="0"/>
          <w:sz w:val="24"/>
          <w:szCs w:val="24"/>
        </w:rPr>
        <w:t>第五项</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kern w:val="0"/>
          <w:sz w:val="24"/>
          <w:szCs w:val="24"/>
        </w:rPr>
        <w:t>申请单位如具有</w:t>
      </w:r>
      <w:r w:rsidRPr="005F52D8">
        <w:rPr>
          <w:rFonts w:ascii="Times New Roman" w:eastAsia="宋体" w:hAnsi="Times New Roman" w:cs="Times New Roman"/>
          <w:color w:val="000000"/>
          <w:kern w:val="0"/>
          <w:sz w:val="24"/>
          <w:szCs w:val="24"/>
        </w:rPr>
        <w:t>以下</w:t>
      </w:r>
      <w:r>
        <w:rPr>
          <w:rFonts w:ascii="Times New Roman" w:eastAsia="宋体" w:hAnsi="Times New Roman" w:cs="Times New Roman" w:hint="eastAsia"/>
          <w:color w:val="000000"/>
          <w:sz w:val="24"/>
          <w:szCs w:val="24"/>
        </w:rPr>
        <w:t>哪些情形之一，将</w:t>
      </w:r>
      <w:r w:rsidRPr="005F52D8">
        <w:rPr>
          <w:rFonts w:ascii="Times New Roman" w:eastAsia="宋体" w:hAnsi="Times New Roman" w:cs="Times New Roman"/>
          <w:color w:val="000000"/>
          <w:kern w:val="0"/>
          <w:sz w:val="24"/>
          <w:szCs w:val="24"/>
        </w:rPr>
        <w:t>不具备</w:t>
      </w:r>
      <w:r>
        <w:rPr>
          <w:rFonts w:ascii="Times New Roman" w:eastAsia="宋体" w:hAnsi="Times New Roman" w:cs="Times New Roman"/>
          <w:color w:val="000000"/>
          <w:sz w:val="24"/>
          <w:szCs w:val="24"/>
        </w:rPr>
        <w:t>申请防雷装置检测甲级资质的条件</w:t>
      </w:r>
      <w:r>
        <w:rPr>
          <w:rFonts w:ascii="Times New Roman" w:eastAsia="宋体" w:hAnsi="Times New Roman" w:cs="Times New Roman" w:hint="eastAsia"/>
          <w:color w:val="000000"/>
          <w:sz w:val="24"/>
          <w:szCs w:val="24"/>
        </w:rPr>
        <w:t>？</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5F52D8">
        <w:rPr>
          <w:rFonts w:ascii="Times New Roman" w:eastAsia="宋体" w:hAnsi="Times New Roman" w:cs="Times New Roman"/>
          <w:color w:val="000000"/>
          <w:sz w:val="24"/>
          <w:szCs w:val="24"/>
        </w:rPr>
        <w:t>未取得乙级资质</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sidRPr="005F52D8">
        <w:rPr>
          <w:rFonts w:ascii="Times New Roman" w:eastAsia="宋体" w:hAnsi="Times New Roman" w:cs="Times New Roman"/>
          <w:color w:val="000000"/>
          <w:sz w:val="24"/>
          <w:szCs w:val="24"/>
        </w:rPr>
        <w:t>人员均未在本单位购买</w:t>
      </w:r>
      <w:r>
        <w:rPr>
          <w:rFonts w:ascii="Times New Roman" w:eastAsia="宋体" w:hAnsi="Times New Roman" w:cs="Times New Roman" w:hint="eastAsia"/>
          <w:color w:val="000000"/>
          <w:sz w:val="24"/>
          <w:szCs w:val="24"/>
        </w:rPr>
        <w:t>社会保险</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5F52D8">
        <w:rPr>
          <w:rFonts w:ascii="Times New Roman" w:eastAsia="宋体" w:hAnsi="Times New Roman" w:cs="Times New Roman"/>
          <w:color w:val="000000"/>
          <w:sz w:val="24"/>
          <w:szCs w:val="24"/>
        </w:rPr>
        <w:t>相关设备未按时校验</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D.</w:t>
      </w:r>
      <w:r w:rsidRPr="005F52D8">
        <w:rPr>
          <w:rFonts w:ascii="Times New Roman" w:eastAsia="宋体" w:hAnsi="Times New Roman" w:cs="Times New Roman"/>
          <w:color w:val="000000"/>
          <w:sz w:val="24"/>
          <w:szCs w:val="24"/>
        </w:rPr>
        <w:t>因检测质量问题引起事故</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ABCD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kern w:val="0"/>
          <w:sz w:val="24"/>
          <w:szCs w:val="24"/>
        </w:rPr>
        <w:t>第七条、第八条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5F52D8">
        <w:rPr>
          <w:rFonts w:ascii="Times New Roman" w:eastAsia="宋体" w:hAnsi="Times New Roman" w:cs="Times New Roman"/>
          <w:color w:val="000000"/>
          <w:sz w:val="24"/>
          <w:szCs w:val="24"/>
        </w:rPr>
        <w:t>防雷检测资格单位申报资质延续时，原认定机构根据防雷检测资质单位年度报告、信用档案及资质申请条件，在有效期满前</w:t>
      </w:r>
      <w:r w:rsidRPr="00865DDD">
        <w:rPr>
          <w:rFonts w:ascii="Times New Roman" w:eastAsia="宋体" w:hAnsi="Times New Roman" w:cs="Times New Roman"/>
          <w:color w:val="000000"/>
          <w:sz w:val="24"/>
          <w:szCs w:val="24"/>
        </w:rPr>
        <w:t>作出</w:t>
      </w:r>
      <w:r w:rsidRPr="00865DDD">
        <w:rPr>
          <w:rFonts w:ascii="Times New Roman" w:eastAsia="宋体" w:hAnsi="Times New Roman" w:cs="Times New Roman" w:hint="eastAsia"/>
          <w:color w:val="000000"/>
          <w:sz w:val="24"/>
          <w:szCs w:val="24"/>
        </w:rPr>
        <w:t>以下哪些</w:t>
      </w:r>
      <w:r w:rsidRPr="00865DDD">
        <w:rPr>
          <w:rFonts w:ascii="Times New Roman" w:eastAsia="宋体" w:hAnsi="Times New Roman" w:cs="Times New Roman"/>
          <w:color w:val="000000"/>
          <w:sz w:val="24"/>
          <w:szCs w:val="24"/>
        </w:rPr>
        <w:t>决</w:t>
      </w:r>
      <w:r w:rsidRPr="005F52D8">
        <w:rPr>
          <w:rFonts w:ascii="Times New Roman" w:eastAsia="宋体" w:hAnsi="Times New Roman" w:cs="Times New Roman"/>
          <w:color w:val="000000"/>
          <w:sz w:val="24"/>
          <w:szCs w:val="24"/>
        </w:rPr>
        <w:t>定</w:t>
      </w:r>
      <w:r>
        <w:rPr>
          <w:rFonts w:ascii="Times New Roman" w:eastAsia="宋体" w:hAnsi="Times New Roman" w:cs="Times New Roman" w:hint="eastAsia"/>
          <w:color w:val="000000"/>
          <w:sz w:val="24"/>
          <w:szCs w:val="24"/>
        </w:rPr>
        <w:t>？</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A.</w:t>
      </w:r>
      <w:r w:rsidRPr="005F52D8">
        <w:rPr>
          <w:rFonts w:ascii="Times New Roman" w:eastAsia="宋体" w:hAnsi="Times New Roman" w:cs="Times New Roman"/>
          <w:color w:val="000000"/>
          <w:sz w:val="24"/>
          <w:szCs w:val="24"/>
        </w:rPr>
        <w:t>准予延续</w:t>
      </w:r>
      <w:r>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5F52D8">
        <w:rPr>
          <w:rFonts w:ascii="Times New Roman" w:eastAsia="宋体" w:hAnsi="Times New Roman" w:cs="Times New Roman"/>
          <w:color w:val="000000"/>
          <w:sz w:val="24"/>
          <w:szCs w:val="24"/>
        </w:rPr>
        <w:t>降低等级</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5F52D8">
        <w:rPr>
          <w:rFonts w:ascii="Times New Roman" w:eastAsia="宋体" w:hAnsi="Times New Roman" w:cs="Times New Roman"/>
          <w:color w:val="000000"/>
          <w:sz w:val="24"/>
          <w:szCs w:val="24"/>
        </w:rPr>
        <w:t>升级</w:t>
      </w:r>
      <w:r>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5F52D8">
        <w:rPr>
          <w:rFonts w:ascii="Times New Roman" w:eastAsia="宋体" w:hAnsi="Times New Roman" w:cs="Times New Roman"/>
          <w:color w:val="000000"/>
          <w:sz w:val="24"/>
          <w:szCs w:val="24"/>
        </w:rPr>
        <w:t>注销</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ABD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第二十一条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8C5991">
        <w:rPr>
          <w:rFonts w:ascii="Times New Roman" w:eastAsia="宋体" w:hAnsi="Times New Roman" w:cs="Times New Roman" w:hint="eastAsia"/>
          <w:color w:val="000000"/>
          <w:sz w:val="24"/>
          <w:szCs w:val="24"/>
        </w:rPr>
        <w:t>防雷装置检测单位应当从取得资质证后次年起，在每年的第二季度向资质认定机构报送年度报告。年度报告包括以下哪些内容？</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持续符合资质认定条件和要求情况</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执行技术标准和规范情况</w:t>
      </w:r>
    </w:p>
    <w:p w:rsidR="005C1A3E" w:rsidRPr="00D17A1B"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D17A1B">
        <w:rPr>
          <w:rFonts w:ascii="Times New Roman" w:eastAsia="宋体" w:hAnsi="Times New Roman" w:cs="Times New Roman" w:hint="eastAsia"/>
          <w:color w:val="000000"/>
          <w:sz w:val="24"/>
          <w:szCs w:val="24"/>
        </w:rPr>
        <w:t xml:space="preserve"> </w:t>
      </w:r>
      <w:r w:rsidRPr="00D17A1B">
        <w:rPr>
          <w:rFonts w:ascii="Times New Roman" w:eastAsia="宋体" w:hAnsi="Times New Roman" w:cs="Times New Roman" w:hint="eastAsia"/>
          <w:color w:val="000000"/>
          <w:sz w:val="24"/>
          <w:szCs w:val="24"/>
        </w:rPr>
        <w:t>分支机构设立和经营情况</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检测项目表以及统计数据</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ABC</w:t>
      </w:r>
      <w:r>
        <w:rPr>
          <w:rFonts w:ascii="Times New Roman" w:eastAsia="宋体" w:hAnsi="Times New Roman" w:cs="Times New Roman" w:hint="eastAsia"/>
          <w:color w:val="000000"/>
          <w:sz w:val="24"/>
          <w:szCs w:val="24"/>
        </w:rPr>
        <w:t>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kern w:val="0"/>
          <w:sz w:val="24"/>
          <w:szCs w:val="24"/>
        </w:rPr>
        <w:t>第二十条第二款</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D17A1B">
        <w:rPr>
          <w:rFonts w:ascii="Times New Roman" w:eastAsia="宋体" w:hAnsi="Times New Roman" w:cs="Times New Roman" w:hint="eastAsia"/>
          <w:color w:val="000000"/>
          <w:sz w:val="24"/>
          <w:szCs w:val="24"/>
        </w:rPr>
        <w:t>取得雷电防护装置检测资质的单位不再符合相应资质条件的，由原资质认定的气象主管机构责令限期整改，逾期不整改或者整改后仍达不到资质条件的</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可予以以下哪些处理？（</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w:t>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A.</w:t>
      </w:r>
      <w:r w:rsidRPr="005F52D8">
        <w:rPr>
          <w:rFonts w:ascii="Times New Roman" w:eastAsia="宋体" w:hAnsi="Times New Roman" w:cs="Times New Roman"/>
          <w:color w:val="000000"/>
          <w:sz w:val="24"/>
          <w:szCs w:val="24"/>
        </w:rPr>
        <w:t>冻结资质</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sidRPr="005F52D8">
        <w:rPr>
          <w:rFonts w:ascii="Times New Roman" w:eastAsia="宋体" w:hAnsi="Times New Roman" w:cs="Times New Roman"/>
          <w:color w:val="000000"/>
          <w:sz w:val="24"/>
          <w:szCs w:val="24"/>
        </w:rPr>
        <w:t>重新核定</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C.</w:t>
      </w:r>
      <w:r w:rsidRPr="005F52D8">
        <w:rPr>
          <w:rFonts w:ascii="Times New Roman" w:eastAsia="宋体" w:hAnsi="Times New Roman" w:cs="Times New Roman"/>
          <w:color w:val="000000"/>
          <w:sz w:val="24"/>
          <w:szCs w:val="24"/>
        </w:rPr>
        <w:t>降低等级</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sidRPr="005F52D8">
        <w:rPr>
          <w:rFonts w:ascii="Times New Roman" w:eastAsia="宋体" w:hAnsi="Times New Roman" w:cs="Times New Roman"/>
          <w:color w:val="000000"/>
          <w:sz w:val="24"/>
          <w:szCs w:val="24"/>
        </w:rPr>
        <w:t>撤销资质</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CD</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第二十</w:t>
      </w:r>
      <w:r>
        <w:rPr>
          <w:rFonts w:ascii="Times New Roman" w:eastAsia="宋体" w:hAnsi="Times New Roman" w:cs="Times New Roman"/>
          <w:color w:val="000000"/>
          <w:kern w:val="0"/>
          <w:sz w:val="24"/>
          <w:szCs w:val="24"/>
        </w:rPr>
        <w:t>八</w:t>
      </w:r>
      <w:r w:rsidRPr="005F52D8">
        <w:rPr>
          <w:rFonts w:ascii="Times New Roman" w:eastAsia="宋体" w:hAnsi="Times New Roman" w:cs="Times New Roman"/>
          <w:color w:val="000000"/>
          <w:kern w:val="0"/>
          <w:sz w:val="24"/>
          <w:szCs w:val="24"/>
        </w:rPr>
        <w:t>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sz w:val="24"/>
          <w:szCs w:val="24"/>
        </w:rPr>
        <w:t>根据</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规定，以下说法错误的是哪几项？</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国家工作人员在防雷装置检测资质认定和管理工作中玩忽职守、滥用职权、徇私舞弊的依法给予党纪处分</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取得防雷装置检测资质的单位在资质证有效期到期后，未提出延续申请的，资质证到期自动失效</w:t>
      </w:r>
    </w:p>
    <w:p w:rsidR="005C1A3E" w:rsidRPr="00AF7861"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sidRPr="00AF7861">
        <w:rPr>
          <w:rFonts w:ascii="Times New Roman" w:eastAsia="宋体" w:hAnsi="Times New Roman" w:cs="Times New Roman" w:hint="eastAsia"/>
          <w:color w:val="000000"/>
          <w:sz w:val="24"/>
          <w:szCs w:val="24"/>
        </w:rPr>
        <w:t>取得防雷装置检测资质的单位跨省、自治区、直辖市变更注册地的，由原注册所在地的省、自治区、直辖市气象主管机构核定资质</w:t>
      </w:r>
    </w:p>
    <w:p w:rsidR="005C1A3E" w:rsidRPr="00AF7861"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sidRPr="009426A5">
        <w:rPr>
          <w:rFonts w:ascii="Times New Roman" w:eastAsia="宋体" w:hAnsi="Times New Roman" w:cs="Times New Roman" w:hint="eastAsia"/>
          <w:color w:val="000000"/>
          <w:sz w:val="24"/>
          <w:szCs w:val="24"/>
        </w:rPr>
        <w:t>省、自治区、直辖市气象主管机构应当自受理行政许可申请之日起二十个工作日内</w:t>
      </w:r>
      <w:proofErr w:type="gramStart"/>
      <w:r w:rsidRPr="009426A5">
        <w:rPr>
          <w:rFonts w:ascii="Times New Roman" w:eastAsia="宋体" w:hAnsi="Times New Roman" w:cs="Times New Roman" w:hint="eastAsia"/>
          <w:color w:val="000000"/>
          <w:sz w:val="24"/>
          <w:szCs w:val="24"/>
        </w:rPr>
        <w:t>作出</w:t>
      </w:r>
      <w:proofErr w:type="gramEnd"/>
      <w:r w:rsidRPr="009426A5">
        <w:rPr>
          <w:rFonts w:ascii="Times New Roman" w:eastAsia="宋体" w:hAnsi="Times New Roman" w:cs="Times New Roman" w:hint="eastAsia"/>
          <w:color w:val="000000"/>
          <w:sz w:val="24"/>
          <w:szCs w:val="24"/>
        </w:rPr>
        <w:lastRenderedPageBreak/>
        <w:t>认定，专家评审所需时间不计入许可审查时限</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color w:val="000000"/>
          <w:sz w:val="24"/>
          <w:szCs w:val="24"/>
        </w:rPr>
        <w:t>答案</w:t>
      </w:r>
      <w:r w:rsidRPr="005F52D8">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A</w:t>
      </w:r>
      <w:r w:rsidRPr="005F52D8">
        <w:rPr>
          <w:rFonts w:ascii="Times New Roman" w:eastAsia="宋体" w:hAnsi="Times New Roman" w:cs="Times New Roman"/>
          <w:color w:val="000000"/>
          <w:sz w:val="24"/>
          <w:szCs w:val="24"/>
        </w:rPr>
        <w:t>C</w:t>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sidRPr="007068B3">
        <w:rPr>
          <w:rFonts w:ascii="Times New Roman" w:eastAsia="黑体" w:hAnsi="Times New Roman" w:cs="Times New Roman"/>
          <w:color w:val="000000"/>
          <w:sz w:val="24"/>
          <w:szCs w:val="24"/>
        </w:rPr>
        <w:t>解析</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kern w:val="0"/>
          <w:sz w:val="24"/>
          <w:szCs w:val="24"/>
        </w:rPr>
        <w:t>雷电防护装置检测资质管理办法</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kern w:val="0"/>
          <w:sz w:val="24"/>
          <w:szCs w:val="24"/>
        </w:rPr>
        <w:t>第三十二条、第二十一条、第二十二条第三项、第十六条第一款</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公民、法人或者其他组织对气象主管机构</w:t>
      </w:r>
      <w:proofErr w:type="gramStart"/>
      <w:r>
        <w:rPr>
          <w:rFonts w:ascii="Times New Roman" w:eastAsia="宋体" w:hAnsi="Times New Roman" w:cs="Times New Roman" w:hint="eastAsia"/>
          <w:color w:val="000000"/>
          <w:sz w:val="24"/>
          <w:szCs w:val="24"/>
        </w:rPr>
        <w:t>作出</w:t>
      </w:r>
      <w:proofErr w:type="gramEnd"/>
      <w:r>
        <w:rPr>
          <w:rFonts w:ascii="Times New Roman" w:eastAsia="宋体" w:hAnsi="Times New Roman" w:cs="Times New Roman" w:hint="eastAsia"/>
          <w:color w:val="000000"/>
          <w:sz w:val="24"/>
          <w:szCs w:val="24"/>
        </w:rPr>
        <w:t>的下列哪些行政行为不服的，可以申请行政复议？</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sidRPr="001A3B2C">
        <w:rPr>
          <w:rFonts w:ascii="Times New Roman" w:eastAsia="宋体" w:hAnsi="Times New Roman" w:cs="Times New Roman" w:hint="eastAsia"/>
          <w:color w:val="000000"/>
          <w:sz w:val="24"/>
          <w:szCs w:val="24"/>
        </w:rPr>
        <w:t>对气象主管机构</w:t>
      </w:r>
      <w:proofErr w:type="gramStart"/>
      <w:r w:rsidRPr="001A3B2C">
        <w:rPr>
          <w:rFonts w:ascii="Times New Roman" w:eastAsia="宋体" w:hAnsi="Times New Roman" w:cs="Times New Roman" w:hint="eastAsia"/>
          <w:color w:val="000000"/>
          <w:sz w:val="24"/>
          <w:szCs w:val="24"/>
        </w:rPr>
        <w:t>作出</w:t>
      </w:r>
      <w:proofErr w:type="gramEnd"/>
      <w:r w:rsidRPr="001A3B2C">
        <w:rPr>
          <w:rFonts w:ascii="Times New Roman" w:eastAsia="宋体" w:hAnsi="Times New Roman" w:cs="Times New Roman" w:hint="eastAsia"/>
          <w:color w:val="000000"/>
          <w:sz w:val="24"/>
          <w:szCs w:val="24"/>
        </w:rPr>
        <w:t>的警告行政处罚决定</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对气象主管机构</w:t>
      </w:r>
      <w:proofErr w:type="gramStart"/>
      <w:r>
        <w:rPr>
          <w:rFonts w:ascii="Times New Roman" w:eastAsia="宋体" w:hAnsi="Times New Roman" w:cs="Times New Roman" w:hint="eastAsia"/>
          <w:color w:val="000000"/>
          <w:sz w:val="24"/>
          <w:szCs w:val="24"/>
        </w:rPr>
        <w:t>作出</w:t>
      </w:r>
      <w:proofErr w:type="gramEnd"/>
      <w:r>
        <w:rPr>
          <w:rFonts w:ascii="Times New Roman" w:eastAsia="宋体" w:hAnsi="Times New Roman" w:cs="Times New Roman" w:hint="eastAsia"/>
          <w:color w:val="000000"/>
          <w:sz w:val="24"/>
          <w:szCs w:val="24"/>
        </w:rPr>
        <w:t>的不予防雷装置检测资质认定行政许可的决定</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对气象主管机构</w:t>
      </w:r>
      <w:proofErr w:type="gramStart"/>
      <w:r>
        <w:rPr>
          <w:rFonts w:ascii="Times New Roman" w:eastAsia="宋体" w:hAnsi="Times New Roman" w:cs="Times New Roman" w:hint="eastAsia"/>
          <w:color w:val="000000"/>
          <w:sz w:val="24"/>
          <w:szCs w:val="24"/>
        </w:rPr>
        <w:t>作出</w:t>
      </w:r>
      <w:proofErr w:type="gramEnd"/>
      <w:r>
        <w:rPr>
          <w:rFonts w:ascii="Times New Roman" w:eastAsia="宋体" w:hAnsi="Times New Roman" w:cs="Times New Roman" w:hint="eastAsia"/>
          <w:color w:val="000000"/>
          <w:sz w:val="24"/>
          <w:szCs w:val="24"/>
        </w:rPr>
        <w:t>的吊销防雷装置检测资质</w:t>
      </w:r>
      <w:proofErr w:type="gramStart"/>
      <w:r>
        <w:rPr>
          <w:rFonts w:ascii="Times New Roman" w:eastAsia="宋体" w:hAnsi="Times New Roman" w:cs="Times New Roman" w:hint="eastAsia"/>
          <w:color w:val="000000"/>
          <w:sz w:val="24"/>
          <w:szCs w:val="24"/>
        </w:rPr>
        <w:t>证行政</w:t>
      </w:r>
      <w:proofErr w:type="gramEnd"/>
      <w:r>
        <w:rPr>
          <w:rFonts w:ascii="Times New Roman" w:eastAsia="宋体" w:hAnsi="Times New Roman" w:cs="Times New Roman" w:hint="eastAsia"/>
          <w:color w:val="000000"/>
          <w:sz w:val="24"/>
          <w:szCs w:val="24"/>
        </w:rPr>
        <w:t>处罚决定</w:t>
      </w:r>
      <w:r>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对气象部门在法定时间内没有依法办理防雷装置设计审核申请</w:t>
      </w:r>
    </w:p>
    <w:p w:rsidR="005C1A3E" w:rsidRPr="005F52D8"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答案</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ABCD</w:t>
      </w:r>
    </w:p>
    <w:p w:rsidR="005C1A3E" w:rsidRPr="005F52D8"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解析</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气象行政复议办法</w:t>
      </w:r>
      <w:r w:rsidRPr="005F52D8">
        <w:rPr>
          <w:rFonts w:ascii="Times New Roman" w:eastAsia="宋体" w:hAnsi="Times New Roman" w:cs="Times New Roman"/>
          <w:color w:val="000000"/>
          <w:sz w:val="24"/>
          <w:szCs w:val="24"/>
        </w:rPr>
        <w:t>》</w:t>
      </w:r>
      <w:r>
        <w:rPr>
          <w:rFonts w:ascii="Times New Roman" w:eastAsia="宋体" w:hAnsi="Times New Roman" w:cs="Times New Roman"/>
          <w:sz w:val="24"/>
          <w:szCs w:val="24"/>
        </w:rPr>
        <w:t>第</w:t>
      </w:r>
      <w:r>
        <w:rPr>
          <w:rFonts w:ascii="Times New Roman" w:eastAsia="宋体" w:hAnsi="Times New Roman" w:cs="Times New Roman" w:hint="eastAsia"/>
          <w:sz w:val="24"/>
          <w:szCs w:val="24"/>
        </w:rPr>
        <w:t>四</w:t>
      </w:r>
      <w:r w:rsidRPr="005F52D8">
        <w:rPr>
          <w:rFonts w:ascii="Times New Roman" w:eastAsia="宋体" w:hAnsi="Times New Roman" w:cs="Times New Roman"/>
          <w:sz w:val="24"/>
          <w:szCs w:val="24"/>
        </w:rPr>
        <w:t>条</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甲公司对当地县级气象主管机构在防雷安全检查中给予的行政处罚决定不服，准备提起行政复议。甲公司可以向以下哪些部门提出行政复议申请？</w:t>
      </w:r>
      <w:r w:rsidRPr="005F52D8">
        <w:rPr>
          <w:rFonts w:ascii="Times New Roman" w:eastAsia="宋体" w:hAnsi="Times New Roman" w:cs="Times New Roman"/>
          <w:color w:val="000000"/>
          <w:sz w:val="24"/>
          <w:szCs w:val="24"/>
        </w:rPr>
        <w:t>（</w:t>
      </w:r>
      <w:r w:rsidRPr="005F52D8">
        <w:rPr>
          <w:rFonts w:ascii="Times New Roman" w:eastAsia="宋体" w:hAnsi="Times New Roman" w:cs="Times New Roman"/>
          <w:color w:val="000000"/>
          <w:sz w:val="24"/>
          <w:szCs w:val="24"/>
        </w:rPr>
        <w:t xml:space="preserve">    </w:t>
      </w:r>
      <w:r w:rsidRPr="005F52D8">
        <w:rPr>
          <w:rFonts w:ascii="Times New Roman" w:eastAsia="宋体" w:hAnsi="Times New Roman" w:cs="Times New Roman"/>
          <w:color w:val="000000"/>
          <w:sz w:val="24"/>
          <w:szCs w:val="24"/>
        </w:rPr>
        <w:t>）</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当地县气象局</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当地市气象主管机构</w:t>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r w:rsidRPr="005F52D8">
        <w:rPr>
          <w:rFonts w:ascii="Times New Roman" w:eastAsia="宋体" w:hAnsi="Times New Roman" w:cs="Times New Roman"/>
          <w:color w:val="000000"/>
          <w:sz w:val="24"/>
          <w:szCs w:val="24"/>
        </w:rPr>
        <w:tab/>
      </w:r>
    </w:p>
    <w:p w:rsidR="005C1A3E" w:rsidRPr="005F52D8" w:rsidRDefault="005C1A3E" w:rsidP="005C1A3E">
      <w:pPr>
        <w:spacing w:line="4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当地县政府</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ab/>
        <w:t xml:space="preserve"> </w:t>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hint="eastAsia"/>
          <w:color w:val="000000"/>
          <w:sz w:val="24"/>
          <w:szCs w:val="24"/>
        </w:rPr>
        <w:tab/>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当地省级气象主管机构</w:t>
      </w:r>
    </w:p>
    <w:p w:rsidR="005C1A3E" w:rsidRPr="005F52D8"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答案</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BC</w:t>
      </w:r>
    </w:p>
    <w:p w:rsidR="005C1A3E" w:rsidRPr="005F52D8"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解析</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气象行政复议办法</w:t>
      </w:r>
      <w:r w:rsidRPr="005F52D8">
        <w:rPr>
          <w:rFonts w:ascii="Times New Roman" w:eastAsia="宋体" w:hAnsi="Times New Roman" w:cs="Times New Roman"/>
          <w:color w:val="000000"/>
          <w:sz w:val="24"/>
          <w:szCs w:val="24"/>
        </w:rPr>
        <w:t>》</w:t>
      </w:r>
      <w:r>
        <w:rPr>
          <w:rFonts w:ascii="Times New Roman" w:eastAsia="宋体" w:hAnsi="Times New Roman" w:cs="Times New Roman"/>
          <w:sz w:val="24"/>
          <w:szCs w:val="24"/>
        </w:rPr>
        <w:t>第</w:t>
      </w:r>
      <w:r>
        <w:rPr>
          <w:rFonts w:ascii="Times New Roman" w:eastAsia="宋体" w:hAnsi="Times New Roman" w:cs="Times New Roman" w:hint="eastAsia"/>
          <w:sz w:val="24"/>
          <w:szCs w:val="24"/>
        </w:rPr>
        <w:t>七</w:t>
      </w:r>
      <w:r w:rsidRPr="005F52D8">
        <w:rPr>
          <w:rFonts w:ascii="Times New Roman" w:eastAsia="宋体" w:hAnsi="Times New Roman" w:cs="Times New Roman"/>
          <w:sz w:val="24"/>
          <w:szCs w:val="24"/>
        </w:rPr>
        <w:t>条</w:t>
      </w:r>
      <w:r>
        <w:rPr>
          <w:rFonts w:ascii="Times New Roman" w:eastAsia="宋体" w:hAnsi="Times New Roman" w:cs="Times New Roman" w:hint="eastAsia"/>
          <w:sz w:val="24"/>
          <w:szCs w:val="24"/>
        </w:rPr>
        <w:t>规定“</w:t>
      </w:r>
      <w:r w:rsidRPr="00BE57C6">
        <w:rPr>
          <w:rFonts w:ascii="Times New Roman" w:eastAsia="宋体" w:hAnsi="Times New Roman" w:cs="Times New Roman" w:hint="eastAsia"/>
          <w:sz w:val="24"/>
          <w:szCs w:val="24"/>
        </w:rPr>
        <w:t>对县级以上气象主管机构的具体行政行为不服的，可以向上一级气象主管机构申请行政复议，也可以按照《中华人民共和国行政复议法》第十二条的规定向本级人民政府申请行政复议</w:t>
      </w:r>
      <w:r>
        <w:rPr>
          <w:rFonts w:ascii="Times New Roman" w:eastAsia="宋体" w:hAnsi="Times New Roman" w:cs="Times New Roman" w:hint="eastAsia"/>
          <w:sz w:val="24"/>
          <w:szCs w:val="24"/>
        </w:rPr>
        <w:t>”，根据此规定，题干中甲公司对当地县级气象主管机构的处罚决定不服，可以向上一级即市级气象主管机构或者当地县政府提起行政复议申请。</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sidRPr="0082203C">
        <w:rPr>
          <w:rFonts w:ascii="Times New Roman" w:eastAsia="宋体" w:hAnsi="Times New Roman" w:cs="Times New Roman" w:hint="eastAsia"/>
          <w:sz w:val="24"/>
          <w:szCs w:val="24"/>
        </w:rPr>
        <w:t>防雷装置检测资质</w:t>
      </w:r>
      <w:r>
        <w:rPr>
          <w:rFonts w:ascii="Times New Roman" w:eastAsia="宋体" w:hAnsi="Times New Roman" w:cs="Times New Roman" w:hint="eastAsia"/>
          <w:color w:val="000000"/>
          <w:sz w:val="24"/>
          <w:szCs w:val="24"/>
        </w:rPr>
        <w:t>申请单位在申请</w:t>
      </w:r>
      <w:r w:rsidRPr="0082203C">
        <w:rPr>
          <w:rFonts w:ascii="Times New Roman" w:eastAsia="宋体" w:hAnsi="Times New Roman" w:cs="Times New Roman" w:hint="eastAsia"/>
          <w:sz w:val="24"/>
          <w:szCs w:val="24"/>
        </w:rPr>
        <w:t>认定检测资质行政许可</w:t>
      </w:r>
      <w:r>
        <w:rPr>
          <w:rFonts w:ascii="Times New Roman" w:eastAsia="宋体" w:hAnsi="Times New Roman" w:cs="Times New Roman" w:hint="eastAsia"/>
          <w:color w:val="000000"/>
          <w:sz w:val="24"/>
          <w:szCs w:val="24"/>
        </w:rPr>
        <w:t>过程中，依法享有以下哪些权利？</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陈述权、申辩权</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申请行政复议权</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向人民法院提起行政诉讼权</w:t>
      </w:r>
    </w:p>
    <w:p w:rsidR="005C1A3E" w:rsidRPr="005F52D8"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合法权益受到损害时，要求赔偿权</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sidRPr="007068B3">
        <w:rPr>
          <w:rFonts w:ascii="Times New Roman" w:eastAsia="黑体" w:hAnsi="Times New Roman" w:cs="Times New Roman"/>
          <w:sz w:val="24"/>
          <w:szCs w:val="24"/>
        </w:rPr>
        <w:t>答案</w:t>
      </w:r>
      <w:r w:rsidRPr="005F52D8">
        <w:rPr>
          <w:rFonts w:ascii="Times New Roman" w:eastAsia="宋体" w:hAnsi="Times New Roman" w:cs="Times New Roman"/>
          <w:sz w:val="24"/>
          <w:szCs w:val="24"/>
        </w:rPr>
        <w:t>：</w:t>
      </w:r>
      <w:r w:rsidRPr="005F52D8">
        <w:rPr>
          <w:rFonts w:ascii="Times New Roman" w:eastAsia="宋体" w:hAnsi="Times New Roman" w:cs="Times New Roman"/>
          <w:color w:val="000000"/>
          <w:sz w:val="24"/>
          <w:szCs w:val="24"/>
        </w:rPr>
        <w:t>ABCD</w:t>
      </w:r>
    </w:p>
    <w:p w:rsidR="005C1A3E" w:rsidRPr="0082203C" w:rsidRDefault="005C1A3E" w:rsidP="005C1A3E">
      <w:pPr>
        <w:spacing w:line="400" w:lineRule="exact"/>
        <w:ind w:firstLineChars="200" w:firstLine="480"/>
        <w:rPr>
          <w:rFonts w:ascii="Times New Roman" w:eastAsia="宋体" w:hAnsi="Times New Roman" w:cs="Times New Roman"/>
          <w:sz w:val="24"/>
          <w:szCs w:val="24"/>
        </w:rPr>
      </w:pPr>
      <w:r w:rsidRPr="007068B3">
        <w:rPr>
          <w:rFonts w:ascii="Times New Roman" w:eastAsia="黑体" w:hAnsi="Times New Roman" w:cs="Times New Roman"/>
          <w:sz w:val="24"/>
          <w:szCs w:val="24"/>
        </w:rPr>
        <w:t>解析</w:t>
      </w:r>
      <w:r w:rsidRPr="005F52D8">
        <w:rPr>
          <w:rFonts w:ascii="Times New Roman" w:eastAsia="宋体" w:hAnsi="Times New Roman" w:cs="Times New Roman"/>
          <w:sz w:val="24"/>
          <w:szCs w:val="24"/>
        </w:rPr>
        <w:t>：</w:t>
      </w:r>
      <w:r w:rsidRPr="0082203C">
        <w:rPr>
          <w:rFonts w:ascii="Times New Roman" w:eastAsia="宋体" w:hAnsi="Times New Roman" w:cs="Times New Roman"/>
          <w:sz w:val="24"/>
          <w:szCs w:val="24"/>
        </w:rPr>
        <w:t>《</w:t>
      </w:r>
      <w:r w:rsidRPr="0082203C">
        <w:rPr>
          <w:rFonts w:ascii="Times New Roman" w:eastAsia="宋体" w:hAnsi="Times New Roman" w:cs="Times New Roman" w:hint="eastAsia"/>
          <w:sz w:val="24"/>
          <w:szCs w:val="24"/>
        </w:rPr>
        <w:t>气象行政许可实施办法</w:t>
      </w:r>
      <w:r w:rsidRPr="0082203C">
        <w:rPr>
          <w:rFonts w:ascii="Times New Roman" w:eastAsia="宋体" w:hAnsi="Times New Roman" w:cs="Times New Roman"/>
          <w:sz w:val="24"/>
          <w:szCs w:val="24"/>
        </w:rPr>
        <w:t>》第</w:t>
      </w:r>
      <w:r w:rsidRPr="0082203C">
        <w:rPr>
          <w:rFonts w:ascii="Times New Roman" w:eastAsia="宋体" w:hAnsi="Times New Roman" w:cs="Times New Roman" w:hint="eastAsia"/>
          <w:sz w:val="24"/>
          <w:szCs w:val="24"/>
        </w:rPr>
        <w:t>六</w:t>
      </w:r>
      <w:r w:rsidRPr="0082203C">
        <w:rPr>
          <w:rFonts w:ascii="Times New Roman" w:eastAsia="宋体" w:hAnsi="Times New Roman" w:cs="Times New Roman"/>
          <w:sz w:val="24"/>
          <w:szCs w:val="24"/>
        </w:rPr>
        <w:t>条</w:t>
      </w:r>
      <w:r w:rsidRPr="0082203C">
        <w:rPr>
          <w:rFonts w:ascii="Times New Roman" w:eastAsia="宋体" w:hAnsi="Times New Roman" w:cs="Times New Roman" w:hint="eastAsia"/>
          <w:sz w:val="24"/>
          <w:szCs w:val="24"/>
        </w:rPr>
        <w:t>规定“公民、法人或者其他组织对气象主管机构实施的气象行政许可，享有陈述权、申辩权</w:t>
      </w:r>
      <w:r w:rsidRPr="0082203C">
        <w:rPr>
          <w:rFonts w:ascii="Times New Roman" w:eastAsia="宋体" w:hAnsi="Times New Roman" w:cs="Times New Roman" w:hint="eastAsia"/>
          <w:sz w:val="24"/>
          <w:szCs w:val="24"/>
        </w:rPr>
        <w:t>;</w:t>
      </w:r>
      <w:r w:rsidRPr="0082203C">
        <w:rPr>
          <w:rFonts w:ascii="Times New Roman" w:eastAsia="宋体" w:hAnsi="Times New Roman" w:cs="Times New Roman" w:hint="eastAsia"/>
          <w:sz w:val="24"/>
          <w:szCs w:val="24"/>
        </w:rPr>
        <w:t>有权依法申请行政复议或者提起行政诉讼</w:t>
      </w:r>
      <w:r w:rsidRPr="0082203C">
        <w:rPr>
          <w:rFonts w:ascii="Times New Roman" w:eastAsia="宋体" w:hAnsi="Times New Roman" w:cs="Times New Roman" w:hint="eastAsia"/>
          <w:sz w:val="24"/>
          <w:szCs w:val="24"/>
        </w:rPr>
        <w:t>;</w:t>
      </w:r>
      <w:r w:rsidRPr="0082203C">
        <w:rPr>
          <w:rFonts w:ascii="Times New Roman" w:eastAsia="宋体" w:hAnsi="Times New Roman" w:cs="Times New Roman" w:hint="eastAsia"/>
          <w:sz w:val="24"/>
          <w:szCs w:val="24"/>
        </w:rPr>
        <w:t>其合法权益受到损害的，有权依法要求赔偿。”根据此规定，申请单位在防雷装置检测资质认定行政许可申请过程中，依法享有上述权利。</w:t>
      </w:r>
    </w:p>
    <w:p w:rsidR="005C1A3E" w:rsidRPr="005F52D8" w:rsidRDefault="005C1A3E" w:rsidP="005C1A3E">
      <w:pPr>
        <w:numPr>
          <w:ilvl w:val="0"/>
          <w:numId w:val="7"/>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根据</w:t>
      </w:r>
      <w:r w:rsidRPr="0082203C">
        <w:rPr>
          <w:rFonts w:ascii="Times New Roman" w:eastAsia="宋体" w:hAnsi="Times New Roman" w:cs="Times New Roman"/>
          <w:sz w:val="24"/>
          <w:szCs w:val="24"/>
        </w:rPr>
        <w:t>《</w:t>
      </w:r>
      <w:r w:rsidRPr="0082203C">
        <w:rPr>
          <w:rFonts w:ascii="Times New Roman" w:eastAsia="宋体" w:hAnsi="Times New Roman" w:cs="Times New Roman" w:hint="eastAsia"/>
          <w:sz w:val="24"/>
          <w:szCs w:val="24"/>
        </w:rPr>
        <w:t>气象行政许可实施办法</w:t>
      </w:r>
      <w:r w:rsidRPr="0082203C">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hint="eastAsia"/>
          <w:color w:val="000000"/>
          <w:sz w:val="24"/>
          <w:szCs w:val="24"/>
        </w:rPr>
        <w:t>有下列哪些情形之一的，气象主管机构应当办理注销防雷装置检测单位资质行政许可手续？</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E100DF" w:rsidRDefault="005C1A3E" w:rsidP="005C1A3E">
      <w:pPr>
        <w:spacing w:line="400" w:lineRule="exact"/>
        <w:ind w:firstLineChars="200" w:firstLine="480"/>
        <w:rPr>
          <w:rFonts w:ascii="Times New Roman" w:eastAsia="宋体" w:hAnsi="Times New Roman" w:cs="Times New Roman"/>
          <w:color w:val="000000"/>
          <w:sz w:val="24"/>
          <w:szCs w:val="24"/>
        </w:rPr>
      </w:pPr>
      <w:bookmarkStart w:id="33" w:name="_Toc7359853"/>
      <w:r>
        <w:rPr>
          <w:rFonts w:ascii="Times New Roman" w:eastAsia="宋体" w:hAnsi="Times New Roman" w:cs="Times New Roman"/>
          <w:color w:val="000000"/>
          <w:sz w:val="24"/>
          <w:szCs w:val="24"/>
        </w:rPr>
        <w:t>A.</w:t>
      </w:r>
      <w:r w:rsidRPr="00E100DF">
        <w:rPr>
          <w:rFonts w:ascii="Times New Roman" w:eastAsia="宋体" w:hAnsi="Times New Roman" w:cs="Times New Roman" w:hint="eastAsia"/>
          <w:color w:val="000000"/>
          <w:sz w:val="24"/>
          <w:szCs w:val="24"/>
        </w:rPr>
        <w:t>防雷装置检测单位资质证有效期满未延续的</w:t>
      </w:r>
    </w:p>
    <w:bookmarkEnd w:id="33"/>
    <w:p w:rsidR="005C1A3E" w:rsidRDefault="005C1A3E" w:rsidP="005C1A3E">
      <w:pPr>
        <w:spacing w:line="400" w:lineRule="exact"/>
        <w:ind w:firstLineChars="200" w:firstLine="480"/>
      </w:pP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检测资质单位法人依法终止的</w:t>
      </w:r>
    </w:p>
    <w:p w:rsidR="005C1A3E" w:rsidRDefault="005C1A3E" w:rsidP="005C1A3E">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C.</w:t>
      </w:r>
      <w:r>
        <w:rPr>
          <w:rFonts w:ascii="Times New Roman" w:eastAsia="宋体" w:hAnsi="Times New Roman" w:cs="Times New Roman" w:hint="eastAsia"/>
          <w:color w:val="000000"/>
          <w:sz w:val="24"/>
          <w:szCs w:val="24"/>
        </w:rPr>
        <w:t>检测资质证依法被吊销的</w:t>
      </w:r>
    </w:p>
    <w:p w:rsidR="005C1A3E" w:rsidRPr="002E7159" w:rsidRDefault="005C1A3E" w:rsidP="005C1A3E">
      <w:pPr>
        <w:spacing w:line="400" w:lineRule="exact"/>
        <w:ind w:firstLineChars="200" w:firstLine="480"/>
        <w:rPr>
          <w:rFonts w:ascii="Times New Roman" w:hAnsi="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检测资质证依法被撤销、撤回的</w:t>
      </w:r>
    </w:p>
    <w:p w:rsidR="005C1A3E" w:rsidRPr="002E7159" w:rsidRDefault="005C1A3E" w:rsidP="005C1A3E">
      <w:pPr>
        <w:spacing w:line="400" w:lineRule="exact"/>
        <w:ind w:left="480"/>
        <w:rPr>
          <w:rFonts w:ascii="Times New Roman" w:hAnsi="Times New Roman"/>
          <w:sz w:val="24"/>
          <w:szCs w:val="24"/>
        </w:rPr>
      </w:pPr>
      <w:r w:rsidRPr="007068B3">
        <w:rPr>
          <w:rFonts w:ascii="Times New Roman" w:eastAsia="黑体" w:hAnsi="Times New Roman"/>
          <w:sz w:val="24"/>
          <w:szCs w:val="24"/>
        </w:rPr>
        <w:t>答案</w:t>
      </w:r>
      <w:r w:rsidRPr="002E7159">
        <w:rPr>
          <w:rFonts w:ascii="Times New Roman" w:hAnsi="Times New Roman"/>
          <w:sz w:val="24"/>
          <w:szCs w:val="24"/>
        </w:rPr>
        <w:t>：</w:t>
      </w:r>
      <w:r>
        <w:rPr>
          <w:rFonts w:ascii="Times New Roman" w:hAnsi="Times New Roman"/>
          <w:color w:val="000000"/>
          <w:sz w:val="24"/>
          <w:szCs w:val="24"/>
        </w:rPr>
        <w:t>ABCD</w:t>
      </w:r>
    </w:p>
    <w:p w:rsidR="00C7180E" w:rsidRPr="00961F9C" w:rsidRDefault="005C1A3E" w:rsidP="005C1A3E">
      <w:pPr>
        <w:spacing w:line="400" w:lineRule="exact"/>
        <w:ind w:firstLineChars="200" w:firstLine="480"/>
        <w:rPr>
          <w:rFonts w:ascii="Times New Roman" w:eastAsia="宋体" w:hAnsi="Times New Roman" w:cs="Times New Roman"/>
          <w:kern w:val="0"/>
          <w:sz w:val="24"/>
          <w:szCs w:val="24"/>
        </w:rPr>
      </w:pPr>
      <w:r w:rsidRPr="007068B3">
        <w:rPr>
          <w:rFonts w:ascii="Times New Roman" w:eastAsia="黑体" w:hAnsi="Times New Roman" w:cs="Times New Roman"/>
          <w:sz w:val="24"/>
          <w:szCs w:val="24"/>
        </w:rPr>
        <w:t>解析</w:t>
      </w:r>
      <w:r w:rsidRPr="005F52D8">
        <w:rPr>
          <w:rFonts w:ascii="Times New Roman" w:eastAsia="宋体" w:hAnsi="Times New Roman" w:cs="Times New Roman"/>
          <w:sz w:val="24"/>
          <w:szCs w:val="24"/>
        </w:rPr>
        <w:t>：</w:t>
      </w:r>
      <w:r w:rsidRPr="0082203C">
        <w:rPr>
          <w:rFonts w:ascii="Times New Roman" w:eastAsia="宋体" w:hAnsi="Times New Roman" w:cs="Times New Roman"/>
          <w:sz w:val="24"/>
          <w:szCs w:val="24"/>
        </w:rPr>
        <w:t>《</w:t>
      </w:r>
      <w:r w:rsidRPr="0082203C">
        <w:rPr>
          <w:rFonts w:ascii="Times New Roman" w:eastAsia="宋体" w:hAnsi="Times New Roman" w:cs="Times New Roman" w:hint="eastAsia"/>
          <w:sz w:val="24"/>
          <w:szCs w:val="24"/>
        </w:rPr>
        <w:t>气象行政许可实施</w:t>
      </w:r>
      <w:r>
        <w:rPr>
          <w:rFonts w:ascii="Times New Roman" w:eastAsia="宋体" w:hAnsi="Times New Roman" w:cs="Times New Roman" w:hint="eastAsia"/>
          <w:sz w:val="24"/>
          <w:szCs w:val="24"/>
        </w:rPr>
        <w:t>办法</w:t>
      </w:r>
      <w:r w:rsidRPr="0082203C">
        <w:rPr>
          <w:rFonts w:ascii="Times New Roman" w:eastAsia="宋体" w:hAnsi="Times New Roman" w:cs="Times New Roman"/>
          <w:sz w:val="24"/>
          <w:szCs w:val="24"/>
        </w:rPr>
        <w:t>》</w:t>
      </w:r>
      <w:r w:rsidRPr="005F52D8">
        <w:rPr>
          <w:rFonts w:ascii="Times New Roman" w:eastAsia="宋体" w:hAnsi="Times New Roman" w:cs="Times New Roman"/>
          <w:kern w:val="0"/>
          <w:sz w:val="24"/>
          <w:szCs w:val="24"/>
        </w:rPr>
        <w:t>第</w:t>
      </w:r>
      <w:r>
        <w:rPr>
          <w:rFonts w:ascii="Times New Roman" w:eastAsia="宋体" w:hAnsi="Times New Roman" w:cs="Times New Roman" w:hint="eastAsia"/>
          <w:kern w:val="0"/>
          <w:sz w:val="24"/>
          <w:szCs w:val="24"/>
        </w:rPr>
        <w:t>三十五条</w:t>
      </w:r>
    </w:p>
    <w:p w:rsidR="00C7180E" w:rsidRPr="00961F9C" w:rsidRDefault="00C7180E" w:rsidP="00C7180E">
      <w:pPr>
        <w:pStyle w:val="004"/>
        <w:spacing w:before="156" w:after="156" w:line="400" w:lineRule="exact"/>
        <w:rPr>
          <w:rFonts w:ascii="Times New Roman" w:hAnsi="Times New Roman"/>
        </w:rPr>
      </w:pPr>
      <w:bookmarkStart w:id="34" w:name="_Toc25937885"/>
      <w:bookmarkStart w:id="35" w:name="_Toc25938013"/>
      <w:bookmarkStart w:id="36" w:name="_Toc26455966"/>
      <w:bookmarkStart w:id="37" w:name="_Toc36220931"/>
      <w:bookmarkStart w:id="38" w:name="_Toc76113378"/>
      <w:r w:rsidRPr="00961F9C">
        <w:rPr>
          <w:rFonts w:ascii="Times New Roman" w:hAnsi="Times New Roman"/>
        </w:rPr>
        <w:t>1.1.3</w:t>
      </w:r>
      <w:r w:rsidR="007E6E4A">
        <w:rPr>
          <w:rFonts w:ascii="Times New Roman" w:hAnsi="Times New Roman" w:hint="eastAsia"/>
        </w:rPr>
        <w:t xml:space="preserve"> </w:t>
      </w:r>
      <w:r w:rsidRPr="00961F9C">
        <w:rPr>
          <w:rFonts w:ascii="Times New Roman" w:hAnsi="Times New Roman"/>
        </w:rPr>
        <w:t>判断题</w:t>
      </w:r>
      <w:bookmarkEnd w:id="34"/>
      <w:bookmarkEnd w:id="35"/>
      <w:bookmarkEnd w:id="36"/>
      <w:bookmarkEnd w:id="37"/>
      <w:bookmarkEnd w:id="38"/>
    </w:p>
    <w:p w:rsidR="005C1A3E" w:rsidRPr="005F52D8" w:rsidRDefault="005C1A3E" w:rsidP="005C1A3E">
      <w:pPr>
        <w:numPr>
          <w:ilvl w:val="0"/>
          <w:numId w:val="8"/>
        </w:numPr>
        <w:spacing w:line="400" w:lineRule="exact"/>
        <w:jc w:val="left"/>
        <w:rPr>
          <w:rFonts w:ascii="Times New Roman" w:hAnsi="Times New Roman" w:cs="Times New Roman"/>
          <w:color w:val="000000"/>
          <w:sz w:val="24"/>
          <w:szCs w:val="24"/>
        </w:rPr>
      </w:pPr>
      <w:r w:rsidRPr="008F2E34">
        <w:rPr>
          <w:rFonts w:ascii="Times New Roman" w:eastAsia="宋体" w:hAnsi="Times New Roman" w:cs="Times New Roman"/>
          <w:color w:val="000000"/>
          <w:sz w:val="24"/>
          <w:szCs w:val="24"/>
        </w:rPr>
        <w:t>气象计量器具应当依照《中华人民共和国计量法》的有关规定，经省级气象主管机构检定。（</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中华人民共和国气象法》第十四条</w:t>
      </w:r>
      <w:r>
        <w:rPr>
          <w:rFonts w:ascii="Times New Roman" w:hAnsi="Times New Roman" w:hint="eastAsia"/>
          <w:color w:val="000000"/>
          <w:sz w:val="24"/>
          <w:szCs w:val="24"/>
        </w:rPr>
        <w:t>第一款</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外国组织和个人在中华人民共和国管辖的其他海域从事防雷减灾活动，</w:t>
      </w:r>
      <w:r>
        <w:rPr>
          <w:rFonts w:ascii="Times New Roman" w:eastAsia="宋体" w:hAnsi="Times New Roman" w:cs="Times New Roman" w:hint="eastAsia"/>
          <w:color w:val="000000"/>
          <w:sz w:val="24"/>
          <w:szCs w:val="24"/>
        </w:rPr>
        <w:t>应当</w:t>
      </w:r>
      <w:r>
        <w:rPr>
          <w:rFonts w:ascii="Times New Roman" w:eastAsia="宋体" w:hAnsi="Times New Roman" w:cs="Times New Roman"/>
          <w:color w:val="000000"/>
          <w:sz w:val="24"/>
          <w:szCs w:val="24"/>
        </w:rPr>
        <w:t>经</w:t>
      </w:r>
      <w:r>
        <w:rPr>
          <w:rFonts w:ascii="Times New Roman" w:eastAsia="宋体" w:hAnsi="Times New Roman" w:cs="Times New Roman" w:hint="eastAsia"/>
          <w:color w:val="000000"/>
          <w:sz w:val="24"/>
          <w:szCs w:val="24"/>
        </w:rPr>
        <w:t>当地省级</w:t>
      </w:r>
      <w:r w:rsidRPr="008F2E34">
        <w:rPr>
          <w:rFonts w:ascii="Times New Roman" w:eastAsia="宋体" w:hAnsi="Times New Roman" w:cs="Times New Roman"/>
          <w:color w:val="000000"/>
          <w:sz w:val="24"/>
          <w:szCs w:val="24"/>
        </w:rPr>
        <w:t>气象主管机构的批准。（</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eastAsia="方正楷体_GBK" w:hAnsi="Times New Roman" w:hint="eastAsia"/>
          <w:color w:val="000000"/>
          <w:sz w:val="24"/>
          <w:szCs w:val="24"/>
        </w:rPr>
        <w:t>《</w:t>
      </w:r>
      <w:r w:rsidRPr="005F52D8">
        <w:rPr>
          <w:rFonts w:ascii="Times New Roman" w:hAnsi="Times New Roman"/>
          <w:color w:val="000000"/>
          <w:sz w:val="24"/>
          <w:szCs w:val="24"/>
        </w:rPr>
        <w:t>防雷减灾管理办法</w:t>
      </w:r>
      <w:r>
        <w:rPr>
          <w:rFonts w:ascii="Times New Roman" w:eastAsia="方正楷体_GBK" w:hAnsi="Times New Roman" w:hint="eastAsia"/>
          <w:color w:val="000000"/>
          <w:sz w:val="24"/>
          <w:szCs w:val="24"/>
        </w:rPr>
        <w:t>》</w:t>
      </w:r>
      <w:r w:rsidRPr="005F52D8">
        <w:rPr>
          <w:rFonts w:ascii="Times New Roman" w:hAnsi="Times New Roman"/>
          <w:color w:val="000000"/>
          <w:sz w:val="24"/>
          <w:szCs w:val="24"/>
        </w:rPr>
        <w:t>第六条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行业主管单位</w:t>
      </w:r>
      <w:r w:rsidRPr="008F2E34">
        <w:rPr>
          <w:rFonts w:ascii="Times New Roman" w:eastAsia="宋体" w:hAnsi="Times New Roman" w:cs="Times New Roman"/>
          <w:color w:val="000000"/>
          <w:sz w:val="24"/>
          <w:szCs w:val="24"/>
        </w:rPr>
        <w:t>必须为从业人员提供符合国家标准或者行业标准的劳动防护用品，并监督、教育从业人员按照使用规则佩戴、使用。（</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中华人民共和国安全生产法》第四十二条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725DED">
        <w:rPr>
          <w:rFonts w:ascii="Times New Roman" w:eastAsia="宋体" w:hAnsi="Times New Roman" w:cs="Times New Roman"/>
          <w:color w:val="000000"/>
          <w:sz w:val="24"/>
          <w:szCs w:val="24"/>
        </w:rPr>
        <w:t>生产经营单位</w:t>
      </w:r>
      <w:r>
        <w:rPr>
          <w:rFonts w:ascii="Times New Roman" w:eastAsia="宋体" w:hAnsi="Times New Roman" w:cs="Times New Roman" w:hint="eastAsia"/>
          <w:color w:val="000000"/>
          <w:sz w:val="24"/>
          <w:szCs w:val="24"/>
        </w:rPr>
        <w:t>将</w:t>
      </w:r>
      <w:r w:rsidRPr="00725DED">
        <w:rPr>
          <w:rFonts w:ascii="Times New Roman" w:eastAsia="宋体" w:hAnsi="Times New Roman" w:cs="Times New Roman"/>
          <w:color w:val="000000"/>
          <w:sz w:val="24"/>
          <w:szCs w:val="24"/>
        </w:rPr>
        <w:t>生产经营项目、场所发包或者出租给具备安全生产条件或者相应资质的</w:t>
      </w:r>
      <w:r>
        <w:rPr>
          <w:rFonts w:ascii="Times New Roman" w:eastAsia="宋体" w:hAnsi="Times New Roman" w:cs="Times New Roman" w:hint="eastAsia"/>
          <w:color w:val="000000"/>
          <w:sz w:val="24"/>
          <w:szCs w:val="24"/>
        </w:rPr>
        <w:t>其他</w:t>
      </w:r>
      <w:r w:rsidRPr="00725DED">
        <w:rPr>
          <w:rFonts w:ascii="Times New Roman" w:eastAsia="宋体" w:hAnsi="Times New Roman" w:cs="Times New Roman"/>
          <w:color w:val="000000"/>
          <w:sz w:val="24"/>
          <w:szCs w:val="24"/>
        </w:rPr>
        <w:t>单位</w:t>
      </w:r>
      <w:r>
        <w:rPr>
          <w:rFonts w:ascii="Times New Roman" w:eastAsia="宋体" w:hAnsi="Times New Roman" w:cs="Times New Roman" w:hint="eastAsia"/>
          <w:color w:val="000000"/>
          <w:sz w:val="24"/>
          <w:szCs w:val="24"/>
        </w:rPr>
        <w:t>的</w:t>
      </w:r>
      <w:r w:rsidRPr="00725DED">
        <w:rPr>
          <w:rFonts w:ascii="Times New Roman" w:eastAsia="宋体" w:hAnsi="Times New Roman" w:cs="Times New Roman"/>
          <w:color w:val="000000"/>
          <w:sz w:val="24"/>
          <w:szCs w:val="24"/>
        </w:rPr>
        <w:t>，生产经营单位应当与承包单位、承租单位签订专门的安全生产管理协议，或者在承包合同、租赁合同中约定各自的安全生产管理职责</w:t>
      </w:r>
      <w:r>
        <w:rPr>
          <w:rFonts w:ascii="Times New Roman" w:eastAsia="宋体" w:hAnsi="Times New Roman" w:cs="Times New Roman" w:hint="eastAsia"/>
          <w:color w:val="000000"/>
          <w:sz w:val="24"/>
          <w:szCs w:val="24"/>
        </w:rPr>
        <w:t>。</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725DED"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中华人民共和国安全生产法》第四十六条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防雷装置检测资质等级分为甲、乙两级，其中甲级资质的管理和认定工作由国务院气象主管机构负责。（</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雷电防护装置检测资质管理办法》第三条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被许可单位以欺骗、贿赂等不正当手段取得资质的，有关气象主管机构按照权限给予警告，撤销其资质证；被许可单位在两年内不得再次申请资质认定。（</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雷电防护装置检测资质管理办法》第三十四条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县级以上地方气象主管机构负责本行政区域内建设工程防雷减灾的监督管理工作。（</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安徽省防雷减灾管理办法》第五条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房屋建筑工程和市政基础设施工程防雷装置的设计审核由县级以上地方气象主管机构负责审批</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lastRenderedPageBreak/>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Pr>
          <w:rFonts w:ascii="Times New Roman" w:hAnsi="Times New Roman" w:hint="eastAsia"/>
          <w:color w:val="000000"/>
          <w:sz w:val="24"/>
          <w:szCs w:val="24"/>
        </w:rPr>
        <w:t>气象灾害防御条例》第二十三条、</w:t>
      </w:r>
      <w:r>
        <w:rPr>
          <w:rFonts w:ascii="Times New Roman" w:hAnsi="Times New Roman"/>
          <w:color w:val="000000"/>
          <w:sz w:val="24"/>
          <w:szCs w:val="24"/>
        </w:rPr>
        <w:t>《安徽省防雷减灾管理办法》第</w:t>
      </w:r>
      <w:r w:rsidRPr="005F52D8">
        <w:rPr>
          <w:rFonts w:ascii="Times New Roman" w:hAnsi="Times New Roman"/>
          <w:color w:val="000000"/>
          <w:sz w:val="24"/>
          <w:szCs w:val="24"/>
        </w:rPr>
        <w:t>十条</w:t>
      </w:r>
      <w:r>
        <w:rPr>
          <w:rFonts w:ascii="Times New Roman" w:hAnsi="Times New Roman" w:hint="eastAsia"/>
          <w:color w:val="000000"/>
          <w:sz w:val="24"/>
          <w:szCs w:val="24"/>
        </w:rPr>
        <w:t>第一款</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C1094C">
        <w:rPr>
          <w:rFonts w:ascii="Times New Roman" w:eastAsia="宋体" w:hAnsi="Times New Roman" w:cs="Times New Roman"/>
          <w:color w:val="000000"/>
          <w:sz w:val="24"/>
          <w:szCs w:val="24"/>
        </w:rPr>
        <w:t>生产经营单位必须依法参加工伤保险，为从业人员缴纳保险费。</w:t>
      </w:r>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中华人民共和国安全生产法》第</w:t>
      </w:r>
      <w:r>
        <w:rPr>
          <w:rFonts w:ascii="Times New Roman" w:hAnsi="Times New Roman" w:hint="eastAsia"/>
          <w:color w:val="000000"/>
          <w:sz w:val="24"/>
          <w:szCs w:val="24"/>
        </w:rPr>
        <w:t>四十八</w:t>
      </w:r>
      <w:r w:rsidRPr="005F52D8">
        <w:rPr>
          <w:rFonts w:ascii="Times New Roman" w:hAnsi="Times New Roman"/>
          <w:color w:val="000000"/>
          <w:sz w:val="24"/>
          <w:szCs w:val="24"/>
        </w:rPr>
        <w:t>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督促落实本单位安全生产整改措施</w:t>
      </w:r>
      <w:r w:rsidRPr="008F2E34">
        <w:rPr>
          <w:rFonts w:ascii="Times New Roman" w:eastAsia="宋体" w:hAnsi="Times New Roman" w:cs="Times New Roman"/>
          <w:color w:val="000000"/>
          <w:sz w:val="24"/>
          <w:szCs w:val="24"/>
        </w:rPr>
        <w:t>属于生产经营单位的安全生产管理机构以及安全生产管理人员的职责。（</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1940CB"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中华人民共和国安全生产法》第二十二条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接受安全生产监督检查的单位需停止正常生产经营活动直至检查活动结束。（</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中华人民共和国安全生产法》第六十二条</w:t>
      </w:r>
    </w:p>
    <w:p w:rsidR="005C1A3E" w:rsidRPr="005F52D8" w:rsidRDefault="005C1A3E" w:rsidP="005C1A3E">
      <w:pPr>
        <w:numPr>
          <w:ilvl w:val="0"/>
          <w:numId w:val="22"/>
        </w:numPr>
        <w:spacing w:line="400" w:lineRule="exact"/>
        <w:jc w:val="left"/>
        <w:rPr>
          <w:rFonts w:ascii="Times New Roman" w:hAnsi="Times New Roman" w:cs="Times New Roman"/>
          <w:color w:val="000000"/>
          <w:sz w:val="24"/>
          <w:szCs w:val="24"/>
        </w:rPr>
      </w:pPr>
      <w:r w:rsidRPr="008F2E34">
        <w:rPr>
          <w:rFonts w:ascii="Times New Roman" w:eastAsia="宋体" w:hAnsi="Times New Roman" w:cs="Times New Roman"/>
          <w:color w:val="000000"/>
          <w:sz w:val="24"/>
          <w:szCs w:val="24"/>
        </w:rPr>
        <w:t>在雷电防护装置检测中弄虚作假的可以处</w:t>
      </w:r>
      <w:r w:rsidRPr="008F2E34">
        <w:rPr>
          <w:rFonts w:ascii="Times New Roman" w:eastAsia="宋体" w:hAnsi="Times New Roman" w:cs="Times New Roman"/>
          <w:color w:val="000000"/>
          <w:sz w:val="24"/>
          <w:szCs w:val="24"/>
        </w:rPr>
        <w:t>5</w:t>
      </w:r>
      <w:r w:rsidRPr="008F2E34">
        <w:rPr>
          <w:rFonts w:ascii="Times New Roman" w:eastAsia="宋体" w:hAnsi="Times New Roman" w:cs="Times New Roman"/>
          <w:color w:val="000000"/>
          <w:sz w:val="24"/>
          <w:szCs w:val="24"/>
        </w:rPr>
        <w:t>万元以下的罚款。（</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气象灾害防御条例》第四十五条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防雷装置</w:t>
      </w:r>
      <w:r w:rsidRPr="008F2E34">
        <w:rPr>
          <w:rFonts w:ascii="Times New Roman" w:eastAsia="宋体" w:hAnsi="Times New Roman" w:cs="Times New Roman"/>
          <w:color w:val="000000"/>
          <w:sz w:val="24"/>
          <w:szCs w:val="24"/>
        </w:rPr>
        <w:t>检测项目不合格的，防雷装置的产权单位或者使用单位应当按照检测报告的要求进行整改并告知检测单位，不需要申报复检。（</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安徽省防雷减灾管理办法》第十四条</w:t>
      </w:r>
      <w:r>
        <w:rPr>
          <w:rFonts w:ascii="Times New Roman" w:hAnsi="Times New Roman" w:hint="eastAsia"/>
          <w:color w:val="000000"/>
          <w:sz w:val="24"/>
          <w:szCs w:val="24"/>
        </w:rPr>
        <w:t>第一款</w:t>
      </w:r>
    </w:p>
    <w:p w:rsidR="005C1A3E" w:rsidRPr="005F52D8" w:rsidRDefault="005C1A3E" w:rsidP="005C1A3E">
      <w:pPr>
        <w:numPr>
          <w:ilvl w:val="0"/>
          <w:numId w:val="22"/>
        </w:numPr>
        <w:spacing w:line="400" w:lineRule="exact"/>
        <w:jc w:val="left"/>
        <w:rPr>
          <w:rFonts w:ascii="Times New Roman" w:hAnsi="Times New Roman" w:cs="Times New Roman"/>
          <w:color w:val="000000"/>
          <w:sz w:val="24"/>
          <w:szCs w:val="24"/>
        </w:rPr>
      </w:pPr>
      <w:r w:rsidRPr="008F2E34">
        <w:rPr>
          <w:rFonts w:ascii="Times New Roman" w:eastAsia="宋体" w:hAnsi="Times New Roman" w:cs="Times New Roman"/>
          <w:color w:val="000000"/>
          <w:sz w:val="24"/>
          <w:szCs w:val="24"/>
        </w:rPr>
        <w:t>《防雷装置检测资质证》分正本和副本，由各级气象主管机构印制。（</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雷电防护装置检测资质管理办法》第五条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油库、气库、弹药库、化学品仓库和烟花爆竹、石化等易燃易爆建设工程和场所，其雷电防护装置的设计审核和竣工验收由省级气象主管机构负责。（</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气象灾害防御条例》第二十三条</w:t>
      </w:r>
      <w:r>
        <w:rPr>
          <w:rFonts w:ascii="Times New Roman" w:hAnsi="Times New Roman" w:hint="eastAsia"/>
          <w:color w:val="000000"/>
          <w:sz w:val="24"/>
          <w:szCs w:val="24"/>
        </w:rPr>
        <w:t>第三款</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根据</w:t>
      </w:r>
      <w:r w:rsidRPr="00C0529C">
        <w:rPr>
          <w:rFonts w:ascii="Times New Roman" w:eastAsia="宋体" w:hAnsi="Times New Roman" w:cs="Times New Roman"/>
          <w:color w:val="000000"/>
          <w:sz w:val="24"/>
          <w:szCs w:val="24"/>
        </w:rPr>
        <w:t>《中华人民共和国安全生产法》</w:t>
      </w:r>
      <w:r w:rsidRPr="008F2E34">
        <w:rPr>
          <w:rFonts w:ascii="Times New Roman" w:eastAsia="宋体" w:hAnsi="Times New Roman" w:cs="Times New Roman"/>
          <w:color w:val="000000"/>
          <w:sz w:val="24"/>
          <w:szCs w:val="24"/>
        </w:rPr>
        <w:t>规定，生产经营单位应当建立相应的机制，加强对安全生产责任制落实情况的监督考核，保障生产安全。（</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中华人民共和国安全生产法》第十九条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具有通信专业的中级或高级专业技术职称的人员不可作为技术人员从事防雷装置检测工作。（</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雷电防护装置检测资质管理办法》第七条</w:t>
      </w:r>
      <w:r>
        <w:rPr>
          <w:rFonts w:ascii="Times New Roman" w:hAnsi="Times New Roman" w:hint="eastAsia"/>
          <w:color w:val="000000"/>
          <w:sz w:val="24"/>
          <w:szCs w:val="24"/>
        </w:rPr>
        <w:t>第三项</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防雷装置检测项目通过省级气象主管机构组织的质量考核合格率达百分之五十以上，是作为申请防雷装置检测甲级资质的条件之一。（</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lastRenderedPageBreak/>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雷电防护装置检测资质管理办法》第八条</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bookmarkStart w:id="39" w:name="_Toc7359606"/>
      <w:r w:rsidRPr="008F2E34">
        <w:rPr>
          <w:rFonts w:ascii="Times New Roman" w:eastAsia="宋体" w:hAnsi="Times New Roman" w:cs="Times New Roman"/>
          <w:color w:val="000000"/>
          <w:sz w:val="24"/>
          <w:szCs w:val="24"/>
        </w:rPr>
        <w:t>取得防雷装置检测资质的单位分立的，分立后资质等级根据原资质等级开展检测活动。</w:t>
      </w:r>
      <w:bookmarkEnd w:id="39"/>
      <w:r w:rsidRPr="008F2E34">
        <w:rPr>
          <w:rFonts w:ascii="Times New Roman" w:eastAsia="宋体" w:hAnsi="Times New Roman" w:cs="Times New Roman"/>
          <w:color w:val="000000"/>
          <w:sz w:val="24"/>
          <w:szCs w:val="24"/>
        </w:rPr>
        <w:t>（</w:t>
      </w:r>
      <w:r w:rsidRPr="008F2E34">
        <w:rPr>
          <w:rFonts w:ascii="Times New Roman" w:eastAsia="宋体" w:hAnsi="Times New Roman" w:cs="Times New Roman"/>
          <w:color w:val="000000"/>
          <w:sz w:val="24"/>
          <w:szCs w:val="24"/>
        </w:rPr>
        <w:t xml:space="preserve">    </w:t>
      </w:r>
      <w:r w:rsidRPr="008F2E34">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Pr="005F52D8">
        <w:rPr>
          <w:rFonts w:ascii="Times New Roman" w:eastAsia="方正楷体_GBK" w:hAnsi="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雷电防护装置检测资质管理办法》第二十二条</w:t>
      </w:r>
      <w:r>
        <w:rPr>
          <w:rFonts w:ascii="Times New Roman" w:hAnsi="Times New Roman" w:hint="eastAsia"/>
          <w:color w:val="000000"/>
          <w:sz w:val="24"/>
          <w:szCs w:val="24"/>
        </w:rPr>
        <w:t>第四款</w:t>
      </w:r>
    </w:p>
    <w:p w:rsidR="005C1A3E" w:rsidRPr="008F2E34" w:rsidRDefault="005C1A3E" w:rsidP="005C1A3E">
      <w:pPr>
        <w:numPr>
          <w:ilvl w:val="0"/>
          <w:numId w:val="22"/>
        </w:numPr>
        <w:spacing w:line="400" w:lineRule="exact"/>
        <w:jc w:val="left"/>
        <w:rPr>
          <w:rFonts w:ascii="Times New Roman" w:eastAsia="宋体" w:hAnsi="Times New Roman" w:cs="Times New Roman"/>
          <w:color w:val="000000"/>
          <w:sz w:val="24"/>
          <w:szCs w:val="24"/>
        </w:rPr>
      </w:pPr>
      <w:r w:rsidRPr="008F2E34">
        <w:rPr>
          <w:rFonts w:ascii="Times New Roman" w:eastAsia="宋体" w:hAnsi="Times New Roman" w:cs="Times New Roman"/>
          <w:color w:val="000000"/>
          <w:sz w:val="24"/>
          <w:szCs w:val="24"/>
        </w:rPr>
        <w:t>转包或者违法分包防雷装置检测项目的由县级以上气象主管机构按照权限责令限期改正</w:t>
      </w:r>
      <w:r>
        <w:rPr>
          <w:rFonts w:ascii="Times New Roman" w:eastAsia="宋体" w:hAnsi="Times New Roman" w:cs="Times New Roman" w:hint="eastAsia"/>
          <w:color w:val="000000"/>
          <w:sz w:val="24"/>
          <w:szCs w:val="24"/>
        </w:rPr>
        <w:t>，拒不改正的给予警告</w:t>
      </w:r>
      <w:r w:rsidRPr="008F2E34">
        <w:rPr>
          <w:rFonts w:ascii="Times New Roman" w:eastAsia="宋体" w:hAnsi="Times New Roman" w:cs="Times New Roman"/>
          <w:color w:val="000000"/>
          <w:sz w:val="24"/>
          <w:szCs w:val="24"/>
        </w:rPr>
        <w:t>。</w:t>
      </w:r>
      <w:r w:rsidRPr="00DC7EA2">
        <w:rPr>
          <w:rFonts w:ascii="Times New Roman" w:eastAsia="宋体" w:hAnsi="Times New Roman" w:cs="Times New Roman"/>
          <w:color w:val="000000"/>
          <w:sz w:val="24"/>
          <w:szCs w:val="24"/>
        </w:rPr>
        <w:t>（</w:t>
      </w:r>
      <w:r w:rsidRPr="00DC7EA2">
        <w:rPr>
          <w:rFonts w:ascii="Times New Roman" w:eastAsia="宋体" w:hAnsi="Times New Roman" w:cs="Times New Roman"/>
          <w:color w:val="000000"/>
          <w:sz w:val="24"/>
          <w:szCs w:val="24"/>
        </w:rPr>
        <w:t xml:space="preserve">    </w:t>
      </w:r>
      <w:r w:rsidRPr="00DC7EA2">
        <w:rPr>
          <w:rFonts w:ascii="Times New Roman" w:eastAsia="宋体" w:hAnsi="Times New Roman" w:cs="Times New Roman"/>
          <w:color w:val="000000"/>
          <w:sz w:val="24"/>
          <w:szCs w:val="24"/>
        </w:rPr>
        <w:t>）</w:t>
      </w:r>
    </w:p>
    <w:p w:rsidR="005C1A3E" w:rsidRPr="005F52D8" w:rsidRDefault="005C1A3E" w:rsidP="005C1A3E">
      <w:pPr>
        <w:pStyle w:val="af7"/>
        <w:spacing w:line="400" w:lineRule="exact"/>
        <w:ind w:firstLine="480"/>
        <w:jc w:val="left"/>
        <w:rPr>
          <w:rFonts w:ascii="Times New Roman" w:eastAsia="方正楷体_GBK" w:hAnsi="Times New Roman"/>
          <w:color w:val="000000"/>
          <w:sz w:val="24"/>
          <w:szCs w:val="24"/>
        </w:rPr>
      </w:pPr>
      <w:r w:rsidRPr="007068B3">
        <w:rPr>
          <w:rFonts w:ascii="Times New Roman" w:eastAsia="黑体" w:hAnsi="Times New Roman"/>
          <w:color w:val="000000"/>
          <w:sz w:val="24"/>
          <w:szCs w:val="24"/>
        </w:rPr>
        <w:t>答案</w:t>
      </w:r>
      <w:r w:rsidRPr="005F52D8">
        <w:rPr>
          <w:rFonts w:ascii="Times New Roman" w:hAnsi="Times New Roman"/>
          <w:sz w:val="24"/>
          <w:szCs w:val="24"/>
        </w:rPr>
        <w:t>：</w:t>
      </w:r>
      <w:r w:rsidR="00106B99" w:rsidRPr="005F52D8">
        <w:rPr>
          <w:rFonts w:ascii="Times New Roman" w:eastAsia="方正楷体_GBK" w:hAnsi="Times New Roman"/>
          <w:color w:val="000000"/>
          <w:sz w:val="24"/>
          <w:szCs w:val="24"/>
        </w:rPr>
        <w:t>×</w:t>
      </w:r>
    </w:p>
    <w:p w:rsidR="00C7180E" w:rsidRPr="00961F9C" w:rsidRDefault="005C1A3E" w:rsidP="005C1A3E">
      <w:pPr>
        <w:pStyle w:val="af7"/>
        <w:spacing w:line="400" w:lineRule="exact"/>
        <w:ind w:firstLine="480"/>
        <w:jc w:val="left"/>
        <w:rPr>
          <w:rFonts w:ascii="Times New Roman" w:eastAsia="方正楷体_GBK" w:hAnsi="Times New Roman"/>
          <w:color w:val="000000"/>
          <w:szCs w:val="21"/>
        </w:rPr>
      </w:pPr>
      <w:r w:rsidRPr="007068B3">
        <w:rPr>
          <w:rFonts w:ascii="Times New Roman" w:eastAsia="黑体" w:hAnsi="Times New Roman"/>
          <w:color w:val="000000"/>
          <w:sz w:val="24"/>
          <w:szCs w:val="24"/>
        </w:rPr>
        <w:t>解析</w:t>
      </w:r>
      <w:r w:rsidRPr="005F52D8">
        <w:rPr>
          <w:rFonts w:ascii="Times New Roman" w:hAnsi="Times New Roman"/>
          <w:sz w:val="24"/>
          <w:szCs w:val="24"/>
        </w:rPr>
        <w:t>：</w:t>
      </w:r>
      <w:r>
        <w:rPr>
          <w:rFonts w:ascii="Times New Roman" w:hAnsi="Times New Roman"/>
          <w:color w:val="000000"/>
          <w:sz w:val="24"/>
          <w:szCs w:val="24"/>
        </w:rPr>
        <w:t>《</w:t>
      </w:r>
      <w:r w:rsidRPr="005F52D8">
        <w:rPr>
          <w:rFonts w:ascii="Times New Roman" w:hAnsi="Times New Roman"/>
          <w:color w:val="000000"/>
          <w:sz w:val="24"/>
          <w:szCs w:val="24"/>
        </w:rPr>
        <w:t>雷电防护装置检测资质管理办法》第三十五条</w:t>
      </w:r>
    </w:p>
    <w:p w:rsidR="00C7180E" w:rsidRPr="00961F9C" w:rsidRDefault="00C7180E" w:rsidP="00C7180E">
      <w:pPr>
        <w:rPr>
          <w:rFonts w:ascii="Times New Roman" w:hAnsi="Times New Roman" w:cs="Times New Roman"/>
        </w:rPr>
      </w:pPr>
    </w:p>
    <w:p w:rsidR="00C7180E" w:rsidRPr="00961F9C" w:rsidRDefault="00C7180E" w:rsidP="00C7180E">
      <w:pPr>
        <w:pStyle w:val="af7"/>
        <w:spacing w:line="400" w:lineRule="exact"/>
        <w:ind w:firstLine="480"/>
        <w:jc w:val="left"/>
        <w:rPr>
          <w:rFonts w:ascii="Times New Roman" w:hAnsi="Times New Roman"/>
          <w:color w:val="000000"/>
          <w:sz w:val="24"/>
          <w:szCs w:val="24"/>
        </w:rPr>
        <w:sectPr w:rsidR="00C7180E" w:rsidRPr="00961F9C" w:rsidSect="004A4B66">
          <w:footerReference w:type="default" r:id="rId10"/>
          <w:pgSz w:w="11907" w:h="16840"/>
          <w:pgMar w:top="1021" w:right="851" w:bottom="1021" w:left="1134" w:header="851" w:footer="851" w:gutter="0"/>
          <w:pgNumType w:start="1"/>
          <w:cols w:space="720"/>
          <w:docGrid w:type="linesAndChars" w:linePitch="312"/>
        </w:sectPr>
      </w:pPr>
      <w:r w:rsidRPr="00961F9C">
        <w:rPr>
          <w:rFonts w:ascii="Times New Roman" w:hAnsi="Times New Roman"/>
          <w:color w:val="000000"/>
          <w:sz w:val="24"/>
          <w:szCs w:val="24"/>
        </w:rPr>
        <w:br w:type="page"/>
      </w:r>
    </w:p>
    <w:p w:rsidR="00C7180E" w:rsidRPr="00961F9C" w:rsidRDefault="00C7180E" w:rsidP="00C7180E">
      <w:pPr>
        <w:pStyle w:val="003"/>
        <w:rPr>
          <w:rFonts w:ascii="Times New Roman" w:hAnsi="Times New Roman"/>
        </w:rPr>
      </w:pPr>
      <w:bookmarkStart w:id="40" w:name="_Toc26455967"/>
      <w:bookmarkStart w:id="41" w:name="_Toc36220932"/>
      <w:bookmarkStart w:id="42" w:name="_Toc76113379"/>
      <w:r w:rsidRPr="00961F9C">
        <w:rPr>
          <w:rFonts w:ascii="Times New Roman" w:hAnsi="Times New Roman"/>
        </w:rPr>
        <w:lastRenderedPageBreak/>
        <w:t>1</w:t>
      </w:r>
      <w:r w:rsidRPr="00961F9C">
        <w:rPr>
          <w:rFonts w:ascii="Times New Roman" w:eastAsia="宋体" w:hAnsi="Times New Roman"/>
        </w:rPr>
        <w:t>.</w:t>
      </w:r>
      <w:r w:rsidRPr="00961F9C">
        <w:rPr>
          <w:rFonts w:ascii="Times New Roman" w:hAnsi="Times New Roman"/>
        </w:rPr>
        <w:t>2</w:t>
      </w:r>
      <w:r w:rsidR="00342F15" w:rsidRPr="00961F9C">
        <w:rPr>
          <w:rFonts w:ascii="Times New Roman" w:hAnsi="Times New Roman"/>
        </w:rPr>
        <w:t xml:space="preserve"> </w:t>
      </w:r>
      <w:r w:rsidRPr="00961F9C">
        <w:rPr>
          <w:rFonts w:ascii="Times New Roman" w:hAnsi="Times New Roman"/>
        </w:rPr>
        <w:t>规范标准</w:t>
      </w:r>
      <w:bookmarkEnd w:id="40"/>
      <w:bookmarkEnd w:id="41"/>
      <w:bookmarkEnd w:id="42"/>
    </w:p>
    <w:p w:rsidR="00C7180E" w:rsidRPr="00961F9C" w:rsidRDefault="00C7180E" w:rsidP="00C7180E">
      <w:pPr>
        <w:pStyle w:val="004"/>
        <w:spacing w:before="156" w:after="156"/>
        <w:rPr>
          <w:rFonts w:ascii="Times New Roman" w:hAnsi="Times New Roman"/>
        </w:rPr>
      </w:pPr>
      <w:bookmarkStart w:id="43" w:name="_Toc25937887"/>
      <w:bookmarkStart w:id="44" w:name="_Toc25938015"/>
      <w:bookmarkStart w:id="45" w:name="_Toc26455968"/>
      <w:bookmarkStart w:id="46" w:name="_Toc36220933"/>
      <w:bookmarkStart w:id="47" w:name="_Toc76113380"/>
      <w:r w:rsidRPr="00961F9C">
        <w:rPr>
          <w:rFonts w:ascii="Times New Roman" w:hAnsi="Times New Roman"/>
        </w:rPr>
        <w:t>1</w:t>
      </w:r>
      <w:r w:rsidRPr="00961F9C">
        <w:rPr>
          <w:rFonts w:ascii="Times New Roman" w:eastAsia="宋体" w:hAnsi="Times New Roman"/>
        </w:rPr>
        <w:t>.</w:t>
      </w:r>
      <w:r w:rsidRPr="00961F9C">
        <w:rPr>
          <w:rFonts w:ascii="Times New Roman" w:hAnsi="Times New Roman"/>
        </w:rPr>
        <w:t>2</w:t>
      </w:r>
      <w:r w:rsidRPr="00961F9C">
        <w:rPr>
          <w:rFonts w:ascii="Times New Roman" w:eastAsia="宋体" w:hAnsi="Times New Roman"/>
        </w:rPr>
        <w:t>.</w:t>
      </w:r>
      <w:r w:rsidRPr="00961F9C">
        <w:rPr>
          <w:rFonts w:ascii="Times New Roman" w:hAnsi="Times New Roman"/>
        </w:rPr>
        <w:t>1</w:t>
      </w:r>
      <w:r w:rsidR="007E6E4A">
        <w:rPr>
          <w:rFonts w:ascii="Times New Roman" w:hAnsi="Times New Roman" w:hint="eastAsia"/>
        </w:rPr>
        <w:t xml:space="preserve"> </w:t>
      </w:r>
      <w:r w:rsidRPr="00961F9C">
        <w:rPr>
          <w:rFonts w:ascii="Times New Roman" w:hAnsi="Times New Roman"/>
        </w:rPr>
        <w:t>单选题</w:t>
      </w:r>
      <w:bookmarkEnd w:id="43"/>
      <w:bookmarkEnd w:id="44"/>
      <w:bookmarkEnd w:id="45"/>
      <w:bookmarkEnd w:id="46"/>
      <w:bookmarkEnd w:id="47"/>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国家标准</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《建筑物防雷设计规范》，由国家机械工业局设计研究院会同有关单位进行了局部修订，自（</w:t>
      </w:r>
      <w:r w:rsidRPr="00961F9C">
        <w:rPr>
          <w:rFonts w:ascii="Times New Roman" w:hAnsi="Times New Roman" w:cs="Times New Roman"/>
          <w:color w:val="000000"/>
        </w:rPr>
        <w:t xml:space="preserve">    </w:t>
      </w:r>
      <w:r w:rsidRPr="00961F9C">
        <w:rPr>
          <w:rFonts w:ascii="Times New Roman" w:hAnsi="Times New Roman" w:cs="Times New Roman"/>
          <w:color w:val="000000"/>
        </w:rPr>
        <w:t>）起施行，</w:t>
      </w:r>
      <w:proofErr w:type="gramStart"/>
      <w:r w:rsidRPr="00961F9C">
        <w:rPr>
          <w:rFonts w:ascii="Times New Roman" w:hAnsi="Times New Roman" w:cs="Times New Roman"/>
          <w:color w:val="000000"/>
        </w:rPr>
        <w:t>原规范</w:t>
      </w:r>
      <w:proofErr w:type="gramEnd"/>
      <w:r w:rsidRPr="00961F9C">
        <w:rPr>
          <w:rFonts w:ascii="Times New Roman" w:hAnsi="Times New Roman" w:cs="Times New Roman"/>
          <w:color w:val="000000"/>
        </w:rPr>
        <w:t>中相应的条文同时废止。</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.2009</w:t>
      </w:r>
      <w:r w:rsidRPr="00961F9C">
        <w:rPr>
          <w:rFonts w:ascii="Times New Roman" w:hAnsi="Times New Roman" w:cs="Times New Roman"/>
          <w:color w:val="000000"/>
        </w:rPr>
        <w:t>年</w:t>
      </w:r>
      <w:r w:rsidRPr="00961F9C">
        <w:rPr>
          <w:rFonts w:ascii="Times New Roman" w:hAnsi="Times New Roman" w:cs="Times New Roman"/>
          <w:color w:val="000000"/>
        </w:rPr>
        <w:t>10</w:t>
      </w:r>
      <w:r w:rsidRPr="00961F9C">
        <w:rPr>
          <w:rFonts w:ascii="Times New Roman" w:hAnsi="Times New Roman" w:cs="Times New Roman"/>
          <w:color w:val="000000"/>
        </w:rPr>
        <w:t>月</w:t>
      </w:r>
      <w:r w:rsidRPr="00961F9C">
        <w:rPr>
          <w:rFonts w:ascii="Times New Roman" w:hAnsi="Times New Roman" w:cs="Times New Roman"/>
          <w:color w:val="000000"/>
        </w:rPr>
        <w:t>1</w:t>
      </w:r>
      <w:r w:rsidRPr="00961F9C">
        <w:rPr>
          <w:rFonts w:ascii="Times New Roman" w:hAnsi="Times New Roman" w:cs="Times New Roman"/>
          <w:color w:val="000000"/>
        </w:rPr>
        <w:t>日</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.2010</w:t>
      </w:r>
      <w:r w:rsidRPr="00961F9C">
        <w:rPr>
          <w:rFonts w:ascii="Times New Roman" w:hAnsi="Times New Roman" w:cs="Times New Roman"/>
          <w:color w:val="000000"/>
        </w:rPr>
        <w:t>年</w:t>
      </w:r>
      <w:r w:rsidRPr="00961F9C">
        <w:rPr>
          <w:rFonts w:ascii="Times New Roman" w:hAnsi="Times New Roman" w:cs="Times New Roman"/>
          <w:color w:val="000000"/>
        </w:rPr>
        <w:t>10</w:t>
      </w:r>
      <w:r w:rsidRPr="00961F9C">
        <w:rPr>
          <w:rFonts w:ascii="Times New Roman" w:hAnsi="Times New Roman" w:cs="Times New Roman"/>
          <w:color w:val="000000"/>
        </w:rPr>
        <w:t>月</w:t>
      </w:r>
      <w:r w:rsidRPr="00961F9C">
        <w:rPr>
          <w:rFonts w:ascii="Times New Roman" w:hAnsi="Times New Roman" w:cs="Times New Roman"/>
          <w:color w:val="000000"/>
        </w:rPr>
        <w:t>1</w:t>
      </w:r>
      <w:r w:rsidRPr="00961F9C">
        <w:rPr>
          <w:rFonts w:ascii="Times New Roman" w:hAnsi="Times New Roman" w:cs="Times New Roman"/>
          <w:color w:val="000000"/>
        </w:rPr>
        <w:t>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.2011</w:t>
      </w:r>
      <w:r w:rsidRPr="00961F9C">
        <w:rPr>
          <w:rFonts w:ascii="Times New Roman" w:hAnsi="Times New Roman" w:cs="Times New Roman"/>
          <w:color w:val="000000"/>
        </w:rPr>
        <w:t>年</w:t>
      </w:r>
      <w:r w:rsidRPr="00961F9C">
        <w:rPr>
          <w:rFonts w:ascii="Times New Roman" w:hAnsi="Times New Roman" w:cs="Times New Roman"/>
          <w:color w:val="000000"/>
        </w:rPr>
        <w:t>10</w:t>
      </w:r>
      <w:r w:rsidRPr="00961F9C">
        <w:rPr>
          <w:rFonts w:ascii="Times New Roman" w:hAnsi="Times New Roman" w:cs="Times New Roman"/>
          <w:color w:val="000000"/>
        </w:rPr>
        <w:t>月</w:t>
      </w:r>
      <w:r w:rsidRPr="00961F9C">
        <w:rPr>
          <w:rFonts w:ascii="Times New Roman" w:hAnsi="Times New Roman" w:cs="Times New Roman"/>
          <w:color w:val="000000"/>
        </w:rPr>
        <w:t>1</w:t>
      </w:r>
      <w:r w:rsidRPr="00961F9C">
        <w:rPr>
          <w:rFonts w:ascii="Times New Roman" w:hAnsi="Times New Roman" w:cs="Times New Roman"/>
          <w:color w:val="000000"/>
        </w:rPr>
        <w:t>日</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.2012</w:t>
      </w:r>
      <w:r w:rsidRPr="00961F9C">
        <w:rPr>
          <w:rFonts w:ascii="Times New Roman" w:hAnsi="Times New Roman" w:cs="Times New Roman"/>
          <w:color w:val="000000"/>
        </w:rPr>
        <w:t>年</w:t>
      </w:r>
      <w:r w:rsidRPr="00961F9C">
        <w:rPr>
          <w:rFonts w:ascii="Times New Roman" w:hAnsi="Times New Roman" w:cs="Times New Roman"/>
          <w:color w:val="000000"/>
        </w:rPr>
        <w:t>10</w:t>
      </w:r>
      <w:r w:rsidRPr="00961F9C">
        <w:rPr>
          <w:rFonts w:ascii="Times New Roman" w:hAnsi="Times New Roman" w:cs="Times New Roman"/>
          <w:color w:val="000000"/>
        </w:rPr>
        <w:t>月</w:t>
      </w:r>
      <w:r w:rsidRPr="00961F9C">
        <w:rPr>
          <w:rFonts w:ascii="Times New Roman" w:hAnsi="Times New Roman" w:cs="Times New Roman"/>
          <w:color w:val="000000"/>
        </w:rPr>
        <w:t>1</w:t>
      </w:r>
      <w:r w:rsidRPr="00961F9C">
        <w:rPr>
          <w:rFonts w:ascii="Times New Roman" w:hAnsi="Times New Roman" w:cs="Times New Roman"/>
          <w:color w:val="000000"/>
        </w:rPr>
        <w:t>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《建筑物防雷设计规范》公告部分</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最大持续运行电压（</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c</w:t>
      </w:r>
      <w:r w:rsidRPr="00961F9C">
        <w:rPr>
          <w:rFonts w:ascii="Times New Roman" w:hAnsi="Times New Roman" w:cs="Times New Roman"/>
          <w:color w:val="000000"/>
        </w:rPr>
        <w:t>），是指可持续加于电子</w:t>
      </w:r>
      <w:proofErr w:type="gramStart"/>
      <w:r w:rsidRPr="00961F9C">
        <w:rPr>
          <w:rFonts w:ascii="Times New Roman" w:hAnsi="Times New Roman" w:cs="Times New Roman"/>
          <w:color w:val="000000"/>
        </w:rPr>
        <w:t>系统电</w:t>
      </w:r>
      <w:proofErr w:type="gramEnd"/>
      <w:r w:rsidRPr="00961F9C">
        <w:rPr>
          <w:rFonts w:ascii="Times New Roman" w:hAnsi="Times New Roman" w:cs="Times New Roman"/>
          <w:color w:val="000000"/>
        </w:rPr>
        <w:t>涌保护器端子上，且不致引起电</w:t>
      </w:r>
      <w:proofErr w:type="gramStart"/>
      <w:r w:rsidRPr="00961F9C">
        <w:rPr>
          <w:rFonts w:ascii="Times New Roman" w:hAnsi="Times New Roman" w:cs="Times New Roman"/>
          <w:color w:val="000000"/>
        </w:rPr>
        <w:t>涌保护</w:t>
      </w:r>
      <w:proofErr w:type="gramEnd"/>
      <w:r w:rsidRPr="00961F9C">
        <w:rPr>
          <w:rFonts w:ascii="Times New Roman" w:hAnsi="Times New Roman" w:cs="Times New Roman"/>
          <w:color w:val="000000"/>
        </w:rPr>
        <w:t>传输特性减低的最大（</w:t>
      </w:r>
      <w:r w:rsidRPr="00961F9C">
        <w:rPr>
          <w:rFonts w:ascii="Times New Roman" w:hAnsi="Times New Roman" w:cs="Times New Roman"/>
          <w:color w:val="000000"/>
        </w:rPr>
        <w:t xml:space="preserve">    </w:t>
      </w:r>
      <w:r w:rsidRPr="00961F9C">
        <w:rPr>
          <w:rFonts w:ascii="Times New Roman" w:hAnsi="Times New Roman" w:cs="Times New Roman"/>
          <w:color w:val="000000"/>
        </w:rPr>
        <w:t>）或直流电压。</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脉冲电压</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均方根电压</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脉冲电流</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均方根电流</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2.0.31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近端串扰是指串扰在被干扰的通道中传输，其方向与产生干扰的通道中电流传输的方向（</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相同</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相反</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平行</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相似</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2.0.50</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spacing w:val="20"/>
        </w:rPr>
      </w:pP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《建筑物防雷设计规范》规范中，根据建筑物的重要性、使用性质、发生雷电事故的可能性和后果，按防雷要求分为（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spacing w:val="2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外部防雷与内部防雷</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三类防雷建筑物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一般建筑物类与易燃易爆类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建筑物类与信息系统类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具有</w:t>
      </w:r>
      <w:r w:rsidRPr="00961F9C">
        <w:rPr>
          <w:rFonts w:ascii="Times New Roman" w:hAnsi="Times New Roman" w:cs="Times New Roman"/>
          <w:color w:val="000000"/>
        </w:rPr>
        <w:t>0</w:t>
      </w:r>
      <w:r w:rsidRPr="00961F9C">
        <w:rPr>
          <w:rFonts w:ascii="Times New Roman" w:hAnsi="Times New Roman" w:cs="Times New Roman"/>
          <w:color w:val="000000"/>
        </w:rPr>
        <w:t>区或者</w:t>
      </w:r>
      <w:r w:rsidRPr="00961F9C">
        <w:rPr>
          <w:rFonts w:ascii="Times New Roman" w:hAnsi="Times New Roman" w:cs="Times New Roman"/>
          <w:color w:val="000000"/>
        </w:rPr>
        <w:t>20</w:t>
      </w:r>
      <w:r w:rsidRPr="00961F9C">
        <w:rPr>
          <w:rFonts w:ascii="Times New Roman" w:hAnsi="Times New Roman" w:cs="Times New Roman"/>
          <w:color w:val="000000"/>
        </w:rPr>
        <w:t>区爆炸危险场所的建筑物，应当归于（</w:t>
      </w:r>
      <w:r w:rsidRPr="00961F9C">
        <w:rPr>
          <w:rFonts w:ascii="Times New Roman" w:hAnsi="Times New Roman" w:cs="Times New Roman"/>
          <w:color w:val="000000"/>
        </w:rPr>
        <w:t xml:space="preserve">    </w:t>
      </w:r>
      <w:r w:rsidRPr="00961F9C">
        <w:rPr>
          <w:rFonts w:ascii="Times New Roman" w:hAnsi="Times New Roman" w:cs="Times New Roman"/>
          <w:color w:val="000000"/>
        </w:rPr>
        <w:t>）防雷建筑物。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一类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二类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三类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四类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国家级重点文物保护单位的建筑物防雷类别应属于第几类？（</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一类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二类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三类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以上均不是</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北京火车站属于几类防雷建筑物？（</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一类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二类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三类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四类</w:t>
      </w:r>
    </w:p>
    <w:p w:rsidR="00C7180E" w:rsidRPr="00961F9C" w:rsidRDefault="00C7180E" w:rsidP="00C7180E">
      <w:pPr>
        <w:pStyle w:val="af1"/>
        <w:spacing w:before="0" w:beforeAutospacing="0" w:after="0" w:afterAutospacing="0" w:line="400" w:lineRule="exact"/>
        <w:ind w:firstLine="420"/>
        <w:rPr>
          <w:rFonts w:ascii="Times New Roman" w:eastAsia="方正楷体_GBK"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下列属于第二类防雷建筑物的是</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bCs/>
          <w:color w:val="000000"/>
        </w:rPr>
      </w:pPr>
      <w:r w:rsidRPr="00961F9C">
        <w:rPr>
          <w:rFonts w:ascii="Times New Roman" w:eastAsia="方正楷体_GBK" w:hAnsi="Times New Roman" w:cs="Times New Roman"/>
          <w:bCs/>
          <w:color w:val="000000"/>
        </w:rPr>
        <w:t>A</w:t>
      </w:r>
      <w:r w:rsidRPr="00961F9C">
        <w:rPr>
          <w:rFonts w:ascii="Times New Roman" w:hAnsi="Times New Roman" w:cs="Times New Roman"/>
          <w:bCs/>
          <w:color w:val="000000"/>
        </w:rPr>
        <w:t>.</w:t>
      </w:r>
      <w:r w:rsidRPr="00961F9C">
        <w:rPr>
          <w:rFonts w:ascii="Times New Roman" w:hAnsi="Times New Roman" w:cs="Times New Roman"/>
          <w:color w:val="000000"/>
        </w:rPr>
        <w:t>具有</w:t>
      </w:r>
      <w:r w:rsidRPr="00961F9C">
        <w:rPr>
          <w:rFonts w:ascii="Times New Roman" w:hAnsi="Times New Roman" w:cs="Times New Roman"/>
          <w:bCs/>
          <w:color w:val="000000"/>
        </w:rPr>
        <w:t>0</w:t>
      </w:r>
      <w:r w:rsidRPr="00961F9C">
        <w:rPr>
          <w:rFonts w:ascii="Times New Roman" w:hAnsi="Times New Roman" w:cs="Times New Roman"/>
          <w:bCs/>
          <w:color w:val="000000"/>
        </w:rPr>
        <w:t>区或</w:t>
      </w:r>
      <w:r w:rsidRPr="00961F9C">
        <w:rPr>
          <w:rFonts w:ascii="Times New Roman" w:hAnsi="Times New Roman" w:cs="Times New Roman"/>
          <w:bCs/>
          <w:color w:val="000000"/>
        </w:rPr>
        <w:t>10</w:t>
      </w:r>
      <w:r w:rsidRPr="00961F9C">
        <w:rPr>
          <w:rFonts w:ascii="Times New Roman" w:hAnsi="Times New Roman" w:cs="Times New Roman"/>
          <w:bCs/>
          <w:color w:val="000000"/>
        </w:rPr>
        <w:t>区爆炸危险环境的建筑物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bCs/>
          <w:color w:val="000000"/>
        </w:rPr>
      </w:pPr>
      <w:r w:rsidRPr="00961F9C">
        <w:rPr>
          <w:rFonts w:ascii="Times New Roman" w:eastAsia="方正楷体_GBK" w:hAnsi="Times New Roman" w:cs="Times New Roman"/>
          <w:bCs/>
          <w:color w:val="000000"/>
        </w:rPr>
        <w:t>B</w:t>
      </w:r>
      <w:r w:rsidRPr="00961F9C">
        <w:rPr>
          <w:rFonts w:ascii="Times New Roman" w:hAnsi="Times New Roman" w:cs="Times New Roman"/>
          <w:bCs/>
          <w:color w:val="000000"/>
        </w:rPr>
        <w:t>.</w:t>
      </w:r>
      <w:r w:rsidRPr="00961F9C">
        <w:rPr>
          <w:rFonts w:ascii="Times New Roman" w:hAnsi="Times New Roman" w:cs="Times New Roman"/>
          <w:color w:val="000000"/>
        </w:rPr>
        <w:t>国家级</w:t>
      </w:r>
      <w:r w:rsidRPr="00961F9C">
        <w:rPr>
          <w:rFonts w:ascii="Times New Roman" w:hAnsi="Times New Roman" w:cs="Times New Roman"/>
          <w:bCs/>
          <w:color w:val="000000"/>
        </w:rPr>
        <w:t>会堂、办公建筑物、大型火车站等</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bCs/>
          <w:color w:val="000000"/>
        </w:rPr>
      </w:pPr>
      <w:r w:rsidRPr="00961F9C">
        <w:rPr>
          <w:rFonts w:ascii="Times New Roman" w:eastAsia="方正楷体_GBK" w:hAnsi="Times New Roman" w:cs="Times New Roman"/>
          <w:bCs/>
          <w:color w:val="000000"/>
        </w:rPr>
        <w:t>C</w:t>
      </w:r>
      <w:r w:rsidRPr="00961F9C">
        <w:rPr>
          <w:rFonts w:ascii="Times New Roman" w:hAnsi="Times New Roman" w:cs="Times New Roman"/>
          <w:bCs/>
          <w:color w:val="000000"/>
        </w:rPr>
        <w:t>.</w:t>
      </w:r>
      <w:r w:rsidRPr="00961F9C">
        <w:rPr>
          <w:rFonts w:ascii="Times New Roman" w:hAnsi="Times New Roman" w:cs="Times New Roman"/>
          <w:bCs/>
          <w:color w:val="000000"/>
        </w:rPr>
        <w:t>普通居民平房</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bCs/>
          <w:color w:val="000000"/>
        </w:rPr>
      </w:pPr>
      <w:r w:rsidRPr="00961F9C">
        <w:rPr>
          <w:rFonts w:ascii="Times New Roman" w:eastAsia="方正楷体_GBK" w:hAnsi="Times New Roman" w:cs="Times New Roman"/>
          <w:bCs/>
          <w:color w:val="000000"/>
        </w:rPr>
        <w:t>D</w:t>
      </w:r>
      <w:r w:rsidRPr="00961F9C">
        <w:rPr>
          <w:rFonts w:ascii="Times New Roman" w:hAnsi="Times New Roman" w:cs="Times New Roman"/>
          <w:bCs/>
          <w:color w:val="000000"/>
        </w:rPr>
        <w:t>.</w:t>
      </w:r>
      <w:r w:rsidRPr="00961F9C">
        <w:rPr>
          <w:rFonts w:ascii="Times New Roman" w:hAnsi="Times New Roman" w:cs="Times New Roman"/>
          <w:bCs/>
          <w:color w:val="000000"/>
        </w:rPr>
        <w:t>平均</w:t>
      </w:r>
      <w:r w:rsidRPr="00961F9C">
        <w:rPr>
          <w:rFonts w:ascii="Times New Roman" w:hAnsi="Times New Roman" w:cs="Times New Roman"/>
          <w:color w:val="000000"/>
        </w:rPr>
        <w:t>雷暴</w:t>
      </w:r>
      <w:r w:rsidRPr="00961F9C">
        <w:rPr>
          <w:rFonts w:ascii="Times New Roman" w:hAnsi="Times New Roman" w:cs="Times New Roman"/>
          <w:bCs/>
          <w:color w:val="000000"/>
        </w:rPr>
        <w:t>日数小于</w:t>
      </w:r>
      <w:r w:rsidRPr="00961F9C">
        <w:rPr>
          <w:rFonts w:ascii="Times New Roman" w:hAnsi="Times New Roman" w:cs="Times New Roman"/>
          <w:bCs/>
          <w:color w:val="000000"/>
        </w:rPr>
        <w:t>15d/a</w:t>
      </w:r>
      <w:r w:rsidRPr="00961F9C">
        <w:rPr>
          <w:rFonts w:ascii="Times New Roman" w:hAnsi="Times New Roman" w:cs="Times New Roman"/>
          <w:bCs/>
          <w:color w:val="000000"/>
        </w:rPr>
        <w:t>的地区、高度</w:t>
      </w:r>
      <w:r w:rsidRPr="00961F9C">
        <w:rPr>
          <w:rFonts w:ascii="Times New Roman" w:hAnsi="Times New Roman" w:cs="Times New Roman"/>
          <w:bCs/>
          <w:color w:val="000000"/>
        </w:rPr>
        <w:t>15m</w:t>
      </w:r>
      <w:r w:rsidRPr="00961F9C">
        <w:rPr>
          <w:rFonts w:ascii="Times New Roman" w:hAnsi="Times New Roman" w:cs="Times New Roman"/>
          <w:bCs/>
          <w:color w:val="000000"/>
        </w:rPr>
        <w:t>及以上的烟囱、水塔等孤立的高耸建筑物</w:t>
      </w:r>
    </w:p>
    <w:p w:rsidR="00C7180E" w:rsidRPr="00961F9C" w:rsidRDefault="00C7180E" w:rsidP="00C7180E">
      <w:pPr>
        <w:spacing w:line="400" w:lineRule="exact"/>
        <w:ind w:left="42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42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kern w:val="0"/>
          <w:sz w:val="24"/>
          <w:szCs w:val="24"/>
        </w:rPr>
        <w:t>3.0.3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预计雷击次数（</w:t>
      </w:r>
      <w:r w:rsidRPr="00961F9C">
        <w:rPr>
          <w:rFonts w:ascii="Times New Roman" w:hAnsi="Times New Roman" w:cs="Times New Roman"/>
          <w:color w:val="000000"/>
        </w:rPr>
        <w:t xml:space="preserve">    </w:t>
      </w:r>
      <w:r w:rsidRPr="00961F9C">
        <w:rPr>
          <w:rFonts w:ascii="Times New Roman" w:hAnsi="Times New Roman" w:cs="Times New Roman"/>
          <w:color w:val="000000"/>
        </w:rPr>
        <w:t>）的省、部级办公建筑物和其他重要或人员密集的公共建筑物以及火灾危险场所，应划为第二类防雷建筑物？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A.N&gt;0.05</w:t>
      </w:r>
      <w:r w:rsidRPr="00961F9C">
        <w:rPr>
          <w:rFonts w:ascii="Times New Roman" w:hAnsi="Times New Roman" w:cs="Times New Roman"/>
          <w:color w:val="000000"/>
        </w:rPr>
        <w:t>次</w:t>
      </w:r>
      <w:r w:rsidRPr="00961F9C">
        <w:rPr>
          <w:rFonts w:ascii="Times New Roman" w:hAnsi="Times New Roman" w:cs="Times New Roman"/>
          <w:color w:val="000000"/>
        </w:rPr>
        <w:t>/a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.N&gt;0.25</w:t>
      </w:r>
      <w:r w:rsidRPr="00961F9C">
        <w:rPr>
          <w:rFonts w:ascii="Times New Roman" w:hAnsi="Times New Roman" w:cs="Times New Roman"/>
          <w:color w:val="000000"/>
        </w:rPr>
        <w:t>次</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.0.01</w:t>
      </w:r>
      <w:r w:rsidRPr="00961F9C">
        <w:rPr>
          <w:rFonts w:ascii="Times New Roman" w:hAnsi="Times New Roman" w:cs="Times New Roman"/>
          <w:color w:val="000000"/>
        </w:rPr>
        <w:t>次</w:t>
      </w:r>
      <w:r w:rsidRPr="00961F9C">
        <w:rPr>
          <w:rFonts w:ascii="Times New Roman" w:hAnsi="Times New Roman" w:cs="Times New Roman"/>
          <w:color w:val="000000"/>
        </w:rPr>
        <w:t>/a≤N≤ 0.05</w:t>
      </w:r>
      <w:r w:rsidRPr="00961F9C">
        <w:rPr>
          <w:rFonts w:ascii="Times New Roman" w:hAnsi="Times New Roman" w:cs="Times New Roman"/>
          <w:color w:val="000000"/>
        </w:rPr>
        <w:t>次</w:t>
      </w:r>
      <w:r w:rsidRPr="00961F9C">
        <w:rPr>
          <w:rFonts w:ascii="Times New Roman" w:hAnsi="Times New Roman" w:cs="Times New Roman"/>
          <w:color w:val="000000"/>
        </w:rPr>
        <w:t>/a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.0.05</w:t>
      </w:r>
      <w:r w:rsidRPr="00961F9C">
        <w:rPr>
          <w:rFonts w:ascii="Times New Roman" w:hAnsi="Times New Roman" w:cs="Times New Roman"/>
          <w:color w:val="000000"/>
        </w:rPr>
        <w:t>次</w:t>
      </w:r>
      <w:r w:rsidRPr="00961F9C">
        <w:rPr>
          <w:rFonts w:ascii="Times New Roman" w:hAnsi="Times New Roman" w:cs="Times New Roman"/>
          <w:color w:val="000000"/>
        </w:rPr>
        <w:t>/a≤N≤ 0.25</w:t>
      </w:r>
      <w:r w:rsidRPr="00961F9C">
        <w:rPr>
          <w:rFonts w:ascii="Times New Roman" w:hAnsi="Times New Roman" w:cs="Times New Roman"/>
          <w:color w:val="000000"/>
        </w:rPr>
        <w:t>次</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预计雷击次数（</w:t>
      </w:r>
      <w:r w:rsidRPr="00961F9C">
        <w:rPr>
          <w:rFonts w:ascii="Times New Roman" w:hAnsi="Times New Roman" w:cs="Times New Roman"/>
          <w:color w:val="000000"/>
        </w:rPr>
        <w:t xml:space="preserve">    </w:t>
      </w:r>
      <w:r w:rsidRPr="00961F9C">
        <w:rPr>
          <w:rFonts w:ascii="Times New Roman" w:hAnsi="Times New Roman" w:cs="Times New Roman"/>
          <w:color w:val="000000"/>
        </w:rPr>
        <w:t>）的住宅办公楼等一般性民用建筑物应划为第二类防雷建筑物？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A.N&gt;0.5</w:t>
      </w:r>
      <w:r w:rsidRPr="00961F9C">
        <w:rPr>
          <w:rFonts w:ascii="Times New Roman" w:hAnsi="Times New Roman" w:cs="Times New Roman"/>
          <w:color w:val="000000"/>
        </w:rPr>
        <w:t>次</w:t>
      </w:r>
      <w:r w:rsidRPr="00961F9C">
        <w:rPr>
          <w:rFonts w:ascii="Times New Roman" w:hAnsi="Times New Roman" w:cs="Times New Roman"/>
          <w:color w:val="000000"/>
        </w:rPr>
        <w:t>/a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.N&gt;0.25</w:t>
      </w:r>
      <w:r w:rsidRPr="00961F9C">
        <w:rPr>
          <w:rFonts w:ascii="Times New Roman" w:hAnsi="Times New Roman" w:cs="Times New Roman"/>
          <w:color w:val="000000"/>
        </w:rPr>
        <w:t>次</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.0.012</w:t>
      </w:r>
      <w:r w:rsidRPr="00961F9C">
        <w:rPr>
          <w:rFonts w:ascii="Times New Roman" w:hAnsi="Times New Roman" w:cs="Times New Roman"/>
          <w:color w:val="000000"/>
        </w:rPr>
        <w:t>次</w:t>
      </w:r>
      <w:r w:rsidRPr="00961F9C">
        <w:rPr>
          <w:rFonts w:ascii="Times New Roman" w:hAnsi="Times New Roman" w:cs="Times New Roman"/>
          <w:color w:val="000000"/>
        </w:rPr>
        <w:t>/a≤N≤ 0.6</w:t>
      </w:r>
      <w:r w:rsidRPr="00961F9C">
        <w:rPr>
          <w:rFonts w:ascii="Times New Roman" w:hAnsi="Times New Roman" w:cs="Times New Roman"/>
          <w:color w:val="000000"/>
        </w:rPr>
        <w:t>次</w:t>
      </w:r>
      <w:r w:rsidRPr="00961F9C">
        <w:rPr>
          <w:rFonts w:ascii="Times New Roman" w:hAnsi="Times New Roman" w:cs="Times New Roman"/>
          <w:color w:val="000000"/>
        </w:rPr>
        <w:t>/a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.0.05</w:t>
      </w:r>
      <w:r w:rsidRPr="00961F9C">
        <w:rPr>
          <w:rFonts w:ascii="Times New Roman" w:hAnsi="Times New Roman" w:cs="Times New Roman"/>
          <w:color w:val="000000"/>
        </w:rPr>
        <w:t>次</w:t>
      </w:r>
      <w:r w:rsidRPr="00961F9C">
        <w:rPr>
          <w:rFonts w:ascii="Times New Roman" w:hAnsi="Times New Roman" w:cs="Times New Roman"/>
          <w:color w:val="000000"/>
        </w:rPr>
        <w:t>/a≤N≤ 0.25</w:t>
      </w:r>
      <w:r w:rsidRPr="00961F9C">
        <w:rPr>
          <w:rFonts w:ascii="Times New Roman" w:hAnsi="Times New Roman" w:cs="Times New Roman"/>
          <w:color w:val="000000"/>
        </w:rPr>
        <w:t>次</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在平均雷暴日大于（</w:t>
      </w:r>
      <w:r w:rsidRPr="00961F9C">
        <w:rPr>
          <w:rFonts w:ascii="Times New Roman" w:hAnsi="Times New Roman" w:cs="Times New Roman"/>
          <w:color w:val="000000"/>
        </w:rPr>
        <w:t xml:space="preserve">    </w:t>
      </w:r>
      <w:r w:rsidRPr="00961F9C">
        <w:rPr>
          <w:rFonts w:ascii="Times New Roman" w:hAnsi="Times New Roman" w:cs="Times New Roman"/>
          <w:color w:val="000000"/>
        </w:rPr>
        <w:t>）的地区，高度在</w:t>
      </w:r>
      <w:r w:rsidRPr="00961F9C">
        <w:rPr>
          <w:rFonts w:ascii="Times New Roman" w:hAnsi="Times New Roman" w:cs="Times New Roman"/>
          <w:color w:val="000000"/>
        </w:rPr>
        <w:t>15m</w:t>
      </w:r>
      <w:r w:rsidRPr="00961F9C">
        <w:rPr>
          <w:rFonts w:ascii="Times New Roman" w:hAnsi="Times New Roman" w:cs="Times New Roman"/>
          <w:color w:val="000000"/>
        </w:rPr>
        <w:t>及以上的烟囱、水塔等孤立的高耸建筑物，应当归于第三类防雷建筑物。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A.15d/a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.20 d/a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.25 d/a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.30 d/a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3.0.4</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在平均雷暴日小于或等于</w:t>
      </w:r>
      <w:r w:rsidRPr="00961F9C">
        <w:rPr>
          <w:rFonts w:ascii="Times New Roman" w:hAnsi="Times New Roman" w:cs="Times New Roman"/>
          <w:color w:val="000000"/>
        </w:rPr>
        <w:t>15d/a</w:t>
      </w:r>
      <w:r w:rsidRPr="00961F9C">
        <w:rPr>
          <w:rFonts w:ascii="Times New Roman" w:hAnsi="Times New Roman" w:cs="Times New Roman"/>
          <w:color w:val="000000"/>
        </w:rPr>
        <w:t>的地区，高度在（</w:t>
      </w:r>
      <w:r w:rsidRPr="00961F9C">
        <w:rPr>
          <w:rFonts w:ascii="Times New Roman" w:hAnsi="Times New Roman" w:cs="Times New Roman"/>
          <w:color w:val="000000"/>
        </w:rPr>
        <w:t xml:space="preserve">    </w:t>
      </w:r>
      <w:r w:rsidRPr="00961F9C">
        <w:rPr>
          <w:rFonts w:ascii="Times New Roman" w:hAnsi="Times New Roman" w:cs="Times New Roman"/>
          <w:color w:val="000000"/>
        </w:rPr>
        <w:t>）及以上的烟囱、水塔等孤立的高耸建筑物，应当归于第三类防雷建筑物。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A.15m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.20m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.25m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.30m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3.0.4</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安徽省档案馆应划为（</w:t>
      </w:r>
      <w:r w:rsidRPr="00961F9C">
        <w:rPr>
          <w:rFonts w:ascii="Times New Roman" w:hAnsi="Times New Roman" w:cs="Times New Roman"/>
          <w:color w:val="000000"/>
        </w:rPr>
        <w:t xml:space="preserve">    </w:t>
      </w:r>
      <w:r w:rsidRPr="00961F9C">
        <w:rPr>
          <w:rFonts w:ascii="Times New Roman" w:hAnsi="Times New Roman" w:cs="Times New Roman"/>
          <w:color w:val="000000"/>
        </w:rPr>
        <w:t>）防雷建筑物。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依据预计雷击次数</w:t>
      </w:r>
      <w:r w:rsidRPr="00961F9C">
        <w:rPr>
          <w:rFonts w:ascii="Times New Roman" w:hAnsi="Times New Roman" w:cs="Times New Roman"/>
          <w:color w:val="000000"/>
        </w:rPr>
        <w:t xml:space="preserve">   </w:t>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一类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二类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三类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3.0.4</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color w:val="000000"/>
        </w:rPr>
        <w:t>北京市</w:t>
      </w:r>
      <w:r w:rsidRPr="00961F9C">
        <w:rPr>
          <w:rFonts w:ascii="Times New Roman" w:hAnsi="Times New Roman" w:cs="Times New Roman"/>
          <w:bCs/>
          <w:color w:val="000000"/>
        </w:rPr>
        <w:t>毛主席纪念堂，其建筑物防雷应划为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依据预计雷击次数</w:t>
      </w:r>
      <w:r w:rsidRPr="00961F9C">
        <w:rPr>
          <w:rFonts w:ascii="Times New Roman" w:hAnsi="Times New Roman" w:cs="Times New Roman"/>
          <w:color w:val="000000"/>
        </w:rPr>
        <w:t xml:space="preserve">   </w:t>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一类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二类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三类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预计雷击次数（</w:t>
      </w:r>
      <w:r w:rsidRPr="00961F9C">
        <w:rPr>
          <w:rFonts w:ascii="Times New Roman" w:hAnsi="Times New Roman" w:cs="Times New Roman"/>
          <w:color w:val="000000"/>
        </w:rPr>
        <w:t xml:space="preserve">    </w:t>
      </w:r>
      <w:r w:rsidRPr="00961F9C">
        <w:rPr>
          <w:rFonts w:ascii="Times New Roman" w:hAnsi="Times New Roman" w:cs="Times New Roman"/>
          <w:color w:val="000000"/>
        </w:rPr>
        <w:t>）的省、部级办公建筑物和其他重要或人员密集的公共建筑物以及火灾危险场所，应划为第三类防雷建筑物？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A.N&gt;0.5</w:t>
      </w:r>
      <w:r w:rsidRPr="00961F9C">
        <w:rPr>
          <w:rFonts w:ascii="Times New Roman" w:hAnsi="Times New Roman" w:cs="Times New Roman"/>
          <w:color w:val="000000"/>
        </w:rPr>
        <w:t>次</w:t>
      </w:r>
      <w:r w:rsidRPr="00961F9C">
        <w:rPr>
          <w:rFonts w:ascii="Times New Roman" w:hAnsi="Times New Roman" w:cs="Times New Roman"/>
          <w:color w:val="000000"/>
        </w:rPr>
        <w:t xml:space="preserve">/a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.N&gt;0.25</w:t>
      </w:r>
      <w:r w:rsidRPr="00961F9C">
        <w:rPr>
          <w:rFonts w:ascii="Times New Roman" w:hAnsi="Times New Roman" w:cs="Times New Roman"/>
          <w:color w:val="000000"/>
        </w:rPr>
        <w:t>次</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.0.01</w:t>
      </w:r>
      <w:r w:rsidRPr="00961F9C">
        <w:rPr>
          <w:rFonts w:ascii="Times New Roman" w:hAnsi="Times New Roman" w:cs="Times New Roman"/>
          <w:color w:val="000000"/>
        </w:rPr>
        <w:t>次</w:t>
      </w:r>
      <w:r w:rsidRPr="00961F9C">
        <w:rPr>
          <w:rFonts w:ascii="Times New Roman" w:hAnsi="Times New Roman" w:cs="Times New Roman"/>
          <w:color w:val="000000"/>
        </w:rPr>
        <w:t>/a≤N≤ 0.05</w:t>
      </w:r>
      <w:r w:rsidRPr="00961F9C">
        <w:rPr>
          <w:rFonts w:ascii="Times New Roman" w:hAnsi="Times New Roman" w:cs="Times New Roman"/>
          <w:color w:val="000000"/>
        </w:rPr>
        <w:t>次</w:t>
      </w:r>
      <w:r w:rsidRPr="00961F9C">
        <w:rPr>
          <w:rFonts w:ascii="Times New Roman" w:hAnsi="Times New Roman" w:cs="Times New Roman"/>
          <w:color w:val="000000"/>
        </w:rPr>
        <w:t>/a</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.0.05</w:t>
      </w:r>
      <w:r w:rsidRPr="00961F9C">
        <w:rPr>
          <w:rFonts w:ascii="Times New Roman" w:hAnsi="Times New Roman" w:cs="Times New Roman"/>
          <w:color w:val="000000"/>
        </w:rPr>
        <w:t>次</w:t>
      </w:r>
      <w:r w:rsidRPr="00961F9C">
        <w:rPr>
          <w:rFonts w:ascii="Times New Roman" w:hAnsi="Times New Roman" w:cs="Times New Roman"/>
          <w:color w:val="000000"/>
        </w:rPr>
        <w:t>/a≤N≤ 0.25</w:t>
      </w:r>
      <w:r w:rsidRPr="00961F9C">
        <w:rPr>
          <w:rFonts w:ascii="Times New Roman" w:hAnsi="Times New Roman" w:cs="Times New Roman"/>
          <w:color w:val="000000"/>
        </w:rPr>
        <w:t>次</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3.0.4</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进出建筑物的各种金属管线及建筑物金属体，（</w:t>
      </w:r>
      <w:r w:rsidRPr="00961F9C">
        <w:rPr>
          <w:rFonts w:ascii="Times New Roman" w:hAnsi="Times New Roman" w:cs="Times New Roman"/>
        </w:rPr>
        <w:t xml:space="preserve">    </w:t>
      </w:r>
      <w:r w:rsidRPr="00961F9C">
        <w:rPr>
          <w:rFonts w:ascii="Times New Roman" w:hAnsi="Times New Roman" w:cs="Times New Roman"/>
        </w:rPr>
        <w:t>）在建筑物的地下室或地面层处做防雷等电位连接。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rPr>
      </w:pPr>
      <w:r w:rsidRPr="00961F9C">
        <w:rPr>
          <w:rFonts w:ascii="Times New Roman" w:eastAsia="方正楷体_GBK" w:hAnsi="Times New Roman" w:cs="Times New Roman"/>
        </w:rPr>
        <w:t>A</w:t>
      </w:r>
      <w:r w:rsidRPr="00961F9C">
        <w:rPr>
          <w:rFonts w:ascii="Times New Roman" w:hAnsi="Times New Roman" w:cs="Times New Roman"/>
        </w:rPr>
        <w:t>.</w:t>
      </w:r>
      <w:r w:rsidRPr="00961F9C">
        <w:rPr>
          <w:rFonts w:ascii="Times New Roman" w:hAnsi="Times New Roman" w:cs="Times New Roman"/>
        </w:rPr>
        <w:t>不宜</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eastAsia="方正楷体_GBK" w:hAnsi="Times New Roman" w:cs="Times New Roman"/>
        </w:rPr>
        <w:t>B</w:t>
      </w:r>
      <w:r w:rsidRPr="00961F9C">
        <w:rPr>
          <w:rFonts w:ascii="Times New Roman" w:hAnsi="Times New Roman" w:cs="Times New Roman"/>
        </w:rPr>
        <w:t>.</w:t>
      </w:r>
      <w:r w:rsidRPr="00961F9C">
        <w:rPr>
          <w:rFonts w:ascii="Times New Roman" w:hAnsi="Times New Roman" w:cs="Times New Roman"/>
        </w:rPr>
        <w:t>不应</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eastAsia="方正楷体_GBK" w:hAnsi="Times New Roman" w:cs="Times New Roman"/>
        </w:rPr>
        <w:t>C</w:t>
      </w:r>
      <w:r w:rsidRPr="00961F9C">
        <w:rPr>
          <w:rFonts w:ascii="Times New Roman" w:hAnsi="Times New Roman" w:cs="Times New Roman"/>
        </w:rPr>
        <w:t>.</w:t>
      </w:r>
      <w:r w:rsidRPr="00961F9C">
        <w:rPr>
          <w:rFonts w:ascii="Times New Roman" w:hAnsi="Times New Roman" w:cs="Times New Roman"/>
        </w:rPr>
        <w:t>宜</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eastAsia="方正楷体_GBK" w:hAnsi="Times New Roman" w:cs="Times New Roman"/>
        </w:rPr>
        <w:t>D</w:t>
      </w:r>
      <w:r w:rsidRPr="00961F9C">
        <w:rPr>
          <w:rFonts w:ascii="Times New Roman" w:hAnsi="Times New Roman" w:cs="Times New Roman"/>
        </w:rPr>
        <w:t>.</w:t>
      </w:r>
      <w:r w:rsidRPr="00961F9C">
        <w:rPr>
          <w:rFonts w:ascii="Times New Roman" w:hAnsi="Times New Roman" w:cs="Times New Roman"/>
        </w:rPr>
        <w:t>应</w:t>
      </w:r>
    </w:p>
    <w:p w:rsidR="00C7180E" w:rsidRPr="00961F9C" w:rsidRDefault="00C7180E" w:rsidP="00C7180E">
      <w:pPr>
        <w:pStyle w:val="af1"/>
        <w:spacing w:before="0" w:beforeAutospacing="0" w:after="0" w:afterAutospacing="0" w:line="400" w:lineRule="exact"/>
        <w:ind w:firstLine="420"/>
        <w:rPr>
          <w:rFonts w:ascii="Times New Roman" w:eastAsia="方正楷体_GBK"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eastAsia="方正楷体_GBK" w:hAnsi="Times New Roman" w:cs="Times New Roman"/>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w:t>
      </w:r>
      <w:r w:rsidRPr="00961F9C">
        <w:rPr>
          <w:rFonts w:ascii="Times New Roman" w:hAnsi="Times New Roman" w:cs="Times New Roman"/>
        </w:rPr>
        <w:t>GB 50057-2010</w:t>
      </w:r>
      <w:r w:rsidRPr="00961F9C">
        <w:rPr>
          <w:rFonts w:ascii="Times New Roman" w:hAnsi="Times New Roman" w:cs="Times New Roman"/>
        </w:rPr>
        <w:t>《建筑物防雷设计规范》第</w:t>
      </w:r>
      <w:r w:rsidRPr="00961F9C">
        <w:rPr>
          <w:rFonts w:ascii="Times New Roman" w:hAnsi="Times New Roman" w:cs="Times New Roman"/>
        </w:rPr>
        <w:t>4.1.2</w:t>
      </w:r>
      <w:r w:rsidRPr="00961F9C">
        <w:rPr>
          <w:rFonts w:ascii="Times New Roman" w:hAnsi="Times New Roman" w:cs="Times New Roman"/>
        </w:rPr>
        <w:t>条第</w:t>
      </w:r>
      <w:r w:rsidRPr="00961F9C">
        <w:rPr>
          <w:rFonts w:ascii="Times New Roman" w:hAnsi="Times New Roman" w:cs="Times New Roman"/>
        </w:rPr>
        <w:t>1</w:t>
      </w:r>
      <w:r w:rsidRPr="00961F9C">
        <w:rPr>
          <w:rFonts w:ascii="Times New Roman" w:hAnsi="Times New Roman" w:cs="Times New Roman"/>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第一类防雷建筑物下列防雷措施不正确的是（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proofErr w:type="gramStart"/>
      <w:r w:rsidRPr="00961F9C">
        <w:rPr>
          <w:rFonts w:ascii="Times New Roman" w:hAnsi="Times New Roman" w:cs="Times New Roman"/>
          <w:color w:val="000000"/>
        </w:rPr>
        <w:t>接闪网网格</w:t>
      </w:r>
      <w:proofErr w:type="gramEnd"/>
      <w:r w:rsidRPr="00961F9C">
        <w:rPr>
          <w:rFonts w:ascii="Times New Roman" w:hAnsi="Times New Roman" w:cs="Times New Roman"/>
          <w:color w:val="000000"/>
        </w:rPr>
        <w:t>尺寸</w:t>
      </w:r>
      <w:r w:rsidRPr="00961F9C">
        <w:rPr>
          <w:rFonts w:ascii="Times New Roman" w:hAnsi="Times New Roman" w:cs="Times New Roman"/>
          <w:color w:val="000000"/>
        </w:rPr>
        <w:t xml:space="preserve">(6m×4m) </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proofErr w:type="gramStart"/>
      <w:r w:rsidRPr="00961F9C">
        <w:rPr>
          <w:rFonts w:ascii="Times New Roman" w:hAnsi="Times New Roman" w:cs="Times New Roman"/>
          <w:color w:val="000000"/>
        </w:rPr>
        <w:t>独立接闪杆</w:t>
      </w:r>
      <w:proofErr w:type="gramEnd"/>
      <w:r w:rsidRPr="00961F9C">
        <w:rPr>
          <w:rFonts w:ascii="Times New Roman" w:hAnsi="Times New Roman" w:cs="Times New Roman"/>
          <w:color w:val="000000"/>
        </w:rPr>
        <w:t>的接地装置与进出被保护建筑物的管道连接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钢筋混凝土屋面内的钢筋每隔</w:t>
      </w:r>
      <w:r w:rsidRPr="00961F9C">
        <w:rPr>
          <w:rFonts w:ascii="Times New Roman" w:hAnsi="Times New Roman" w:cs="Times New Roman"/>
          <w:color w:val="000000"/>
        </w:rPr>
        <w:t>20m</w:t>
      </w:r>
      <w:r w:rsidRPr="00961F9C">
        <w:rPr>
          <w:rFonts w:ascii="Times New Roman" w:hAnsi="Times New Roman" w:cs="Times New Roman"/>
          <w:color w:val="000000"/>
        </w:rPr>
        <w:t>用引下线接地一次</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每根引下线的冲击接地电阻为</w:t>
      </w:r>
      <w:r w:rsidRPr="00961F9C">
        <w:rPr>
          <w:rFonts w:ascii="Times New Roman" w:hAnsi="Times New Roman" w:cs="Times New Roman"/>
          <w:color w:val="000000"/>
        </w:rPr>
        <w:t>5Ω</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一般情况下，第一类防雷建筑物在防直击</w:t>
      </w:r>
      <w:proofErr w:type="gramStart"/>
      <w:r w:rsidRPr="00961F9C">
        <w:rPr>
          <w:rFonts w:ascii="Times New Roman" w:hAnsi="Times New Roman" w:cs="Times New Roman"/>
          <w:color w:val="000000"/>
        </w:rPr>
        <w:t>雷设计</w:t>
      </w:r>
      <w:proofErr w:type="gramEnd"/>
      <w:r w:rsidRPr="00961F9C">
        <w:rPr>
          <w:rFonts w:ascii="Times New Roman" w:hAnsi="Times New Roman" w:cs="Times New Roman"/>
          <w:color w:val="000000"/>
        </w:rPr>
        <w:t>时应（</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rPr>
        <w:t>A</w:t>
      </w:r>
      <w:r w:rsidRPr="00961F9C">
        <w:rPr>
          <w:rFonts w:ascii="Times New Roman" w:hAnsi="Times New Roman" w:cs="Times New Roman"/>
        </w:rPr>
        <w:t>.</w:t>
      </w:r>
      <w:r w:rsidRPr="00961F9C">
        <w:rPr>
          <w:rFonts w:ascii="Times New Roman" w:hAnsi="Times New Roman" w:cs="Times New Roman"/>
        </w:rPr>
        <w:t>必须设置</w:t>
      </w:r>
      <w:r w:rsidRPr="00961F9C">
        <w:rPr>
          <w:rFonts w:ascii="Times New Roman" w:hAnsi="Times New Roman" w:cs="Times New Roman"/>
          <w:color w:val="000000"/>
        </w:rPr>
        <w:t>架空</w:t>
      </w:r>
      <w:proofErr w:type="gramStart"/>
      <w:r w:rsidRPr="00961F9C">
        <w:rPr>
          <w:rFonts w:ascii="Times New Roman" w:hAnsi="Times New Roman" w:cs="Times New Roman"/>
          <w:color w:val="000000"/>
        </w:rPr>
        <w:t>接闪网</w:t>
      </w:r>
      <w:proofErr w:type="gramEnd"/>
      <w:r w:rsidRPr="00961F9C">
        <w:rPr>
          <w:rFonts w:ascii="Times New Roman" w:hAnsi="Times New Roman" w:cs="Times New Roman"/>
          <w:color w:val="000000"/>
        </w:rPr>
        <w:tab/>
      </w:r>
      <w:r w:rsidRPr="00961F9C">
        <w:rPr>
          <w:rFonts w:ascii="Times New Roman" w:hAnsi="Times New Roman" w:cs="Times New Roman"/>
          <w:color w:val="FF0000"/>
        </w:rPr>
        <w:t xml:space="preserve"> </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在建筑物上装设接闪杆</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利用建筑物接闪装置</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设置</w:t>
      </w:r>
      <w:proofErr w:type="gramStart"/>
      <w:r w:rsidRPr="00961F9C">
        <w:rPr>
          <w:rFonts w:ascii="Times New Roman" w:hAnsi="Times New Roman" w:cs="Times New Roman"/>
          <w:color w:val="000000"/>
        </w:rPr>
        <w:t>独立接闪杆或者</w:t>
      </w:r>
      <w:proofErr w:type="gramEnd"/>
      <w:r w:rsidRPr="00961F9C">
        <w:rPr>
          <w:rFonts w:ascii="Times New Roman" w:hAnsi="Times New Roman" w:cs="Times New Roman"/>
          <w:color w:val="000000"/>
        </w:rPr>
        <w:t>架空接闪线或网</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4.2.1</w:t>
      </w:r>
      <w:r w:rsidRPr="00961F9C">
        <w:rPr>
          <w:rFonts w:ascii="Times New Roman" w:hAnsi="Times New Roman" w:cs="Times New Roman"/>
          <w:color w:val="000000"/>
        </w:rPr>
        <w:t>条第</w:t>
      </w:r>
      <w:r w:rsidRPr="00961F9C">
        <w:rPr>
          <w:rFonts w:ascii="Times New Roman" w:hAnsi="Times New Roman" w:cs="Times New Roman"/>
          <w:color w:val="000000"/>
        </w:rPr>
        <w:t>1</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排放爆炸危险气体、</w:t>
      </w:r>
      <w:proofErr w:type="gramStart"/>
      <w:r w:rsidRPr="00961F9C">
        <w:rPr>
          <w:rFonts w:ascii="Times New Roman" w:hAnsi="Times New Roman" w:cs="Times New Roman"/>
          <w:color w:val="000000"/>
        </w:rPr>
        <w:t>蒸气</w:t>
      </w:r>
      <w:proofErr w:type="gramEnd"/>
      <w:r w:rsidRPr="00961F9C">
        <w:rPr>
          <w:rFonts w:ascii="Times New Roman" w:hAnsi="Times New Roman" w:cs="Times New Roman"/>
          <w:color w:val="000000"/>
        </w:rPr>
        <w:t>或粉尘的放散管、呼吸阀、排风管等的管口外，当无管帽时，管口上方半径（</w:t>
      </w:r>
      <w:r w:rsidRPr="00961F9C">
        <w:rPr>
          <w:rFonts w:ascii="Times New Roman" w:hAnsi="Times New Roman" w:cs="Times New Roman"/>
          <w:color w:val="000000"/>
        </w:rPr>
        <w:t xml:space="preserve">    </w:t>
      </w:r>
      <w:r w:rsidRPr="00961F9C">
        <w:rPr>
          <w:rFonts w:ascii="Times New Roman" w:hAnsi="Times New Roman" w:cs="Times New Roman"/>
          <w:color w:val="000000"/>
        </w:rPr>
        <w:t>）的半球体的空间应处于</w:t>
      </w:r>
      <w:proofErr w:type="gramStart"/>
      <w:r w:rsidRPr="00961F9C">
        <w:rPr>
          <w:rFonts w:ascii="Times New Roman" w:hAnsi="Times New Roman" w:cs="Times New Roman"/>
          <w:color w:val="000000"/>
        </w:rPr>
        <w:t>接闪杆的</w:t>
      </w:r>
      <w:proofErr w:type="gramEnd"/>
      <w:r w:rsidRPr="00961F9C">
        <w:rPr>
          <w:rFonts w:ascii="Times New Roman" w:hAnsi="Times New Roman" w:cs="Times New Roman"/>
          <w:color w:val="000000"/>
        </w:rPr>
        <w:t>保护范围内。</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A.3m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B.5m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C.6m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D.10m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bCs/>
          <w:color w:val="000000"/>
        </w:rPr>
        <w:t>答案</w:t>
      </w:r>
      <w:r w:rsidRPr="00961F9C">
        <w:rPr>
          <w:rFonts w:ascii="Times New Roman" w:hAnsi="Times New Roman" w:cs="Times New Roman"/>
          <w:bCs/>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4.2.1</w:t>
      </w:r>
      <w:r w:rsidRPr="00961F9C">
        <w:rPr>
          <w:rFonts w:ascii="Times New Roman" w:hAnsi="Times New Roman" w:cs="Times New Roman"/>
          <w:color w:val="000000"/>
        </w:rPr>
        <w:t>条第</w:t>
      </w:r>
      <w:r w:rsidRPr="00961F9C">
        <w:rPr>
          <w:rFonts w:ascii="Times New Roman" w:hAnsi="Times New Roman" w:cs="Times New Roman"/>
          <w:color w:val="000000"/>
        </w:rPr>
        <w:t>2</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w:t>
      </w:r>
      <w:proofErr w:type="gramStart"/>
      <w:r w:rsidRPr="00961F9C">
        <w:rPr>
          <w:rFonts w:ascii="Times New Roman" w:hAnsi="Times New Roman" w:cs="Times New Roman"/>
          <w:color w:val="000000"/>
        </w:rPr>
        <w:t>独立接闪杆</w:t>
      </w:r>
      <w:proofErr w:type="gramEnd"/>
      <w:r w:rsidRPr="00961F9C">
        <w:rPr>
          <w:rFonts w:ascii="Times New Roman" w:hAnsi="Times New Roman" w:cs="Times New Roman"/>
          <w:color w:val="000000"/>
        </w:rPr>
        <w:t>与该建筑物的防雷装置在地上部分，当</w:t>
      </w:r>
      <w:r w:rsidRPr="00961F9C">
        <w:rPr>
          <w:rFonts w:ascii="Times New Roman" w:hAnsi="Times New Roman" w:cs="Times New Roman"/>
          <w:color w:val="000000"/>
        </w:rPr>
        <w:t>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≥5R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时，空气中的间隔距离应为（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.S</w:t>
      </w:r>
      <w:r w:rsidRPr="00961F9C">
        <w:rPr>
          <w:rFonts w:ascii="Times New Roman" w:hAnsi="Times New Roman" w:cs="Times New Roman"/>
          <w:color w:val="000000"/>
          <w:vertAlign w:val="subscript"/>
        </w:rPr>
        <w:t>a1</w:t>
      </w:r>
      <w:r w:rsidRPr="00961F9C">
        <w:rPr>
          <w:rFonts w:ascii="Times New Roman" w:hAnsi="Times New Roman" w:cs="Times New Roman"/>
          <w:color w:val="000000"/>
        </w:rPr>
        <w:t>≥</w:t>
      </w:r>
      <w:proofErr w:type="gramStart"/>
      <w:r w:rsidRPr="00961F9C">
        <w:rPr>
          <w:rFonts w:ascii="Times New Roman" w:hAnsi="Times New Roman" w:cs="Times New Roman"/>
          <w:color w:val="000000"/>
        </w:rPr>
        <w:t>0.4(</w:t>
      </w:r>
      <w:proofErr w:type="gramEnd"/>
      <w:r w:rsidRPr="00961F9C">
        <w:rPr>
          <w:rFonts w:ascii="Times New Roman" w:hAnsi="Times New Roman" w:cs="Times New Roman"/>
          <w:color w:val="000000"/>
        </w:rPr>
        <w:t>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+0.1h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.S</w:t>
      </w:r>
      <w:r w:rsidRPr="00961F9C">
        <w:rPr>
          <w:rFonts w:ascii="Times New Roman" w:hAnsi="Times New Roman" w:cs="Times New Roman"/>
          <w:color w:val="000000"/>
          <w:vertAlign w:val="subscript"/>
        </w:rPr>
        <w:t>a1</w:t>
      </w:r>
      <w:r w:rsidRPr="00961F9C">
        <w:rPr>
          <w:rFonts w:ascii="Times New Roman" w:hAnsi="Times New Roman" w:cs="Times New Roman"/>
          <w:color w:val="000000"/>
        </w:rPr>
        <w:t>≥0.1(R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C.S</w:t>
      </w:r>
      <w:r w:rsidRPr="00961F9C">
        <w:rPr>
          <w:rFonts w:ascii="Times New Roman" w:hAnsi="Times New Roman" w:cs="Times New Roman"/>
          <w:color w:val="000000"/>
          <w:vertAlign w:val="subscript"/>
        </w:rPr>
        <w:t>a1</w:t>
      </w:r>
      <w:r w:rsidRPr="00961F9C">
        <w:rPr>
          <w:rFonts w:ascii="Times New Roman" w:hAnsi="Times New Roman" w:cs="Times New Roman"/>
          <w:color w:val="000000"/>
        </w:rPr>
        <w:t>≥0.4R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D.S</w:t>
      </w:r>
      <w:r w:rsidRPr="00961F9C">
        <w:rPr>
          <w:rFonts w:ascii="Times New Roman" w:hAnsi="Times New Roman" w:cs="Times New Roman"/>
          <w:color w:val="000000"/>
          <w:vertAlign w:val="subscript"/>
        </w:rPr>
        <w:t>a1</w:t>
      </w:r>
      <w:r w:rsidRPr="00961F9C">
        <w:rPr>
          <w:rFonts w:ascii="Times New Roman" w:hAnsi="Times New Roman" w:cs="Times New Roman"/>
          <w:color w:val="000000"/>
        </w:rPr>
        <w:t>≥1.89R</w:t>
      </w:r>
      <w:r w:rsidRPr="00961F9C">
        <w:rPr>
          <w:rFonts w:ascii="Times New Roman" w:hAnsi="Times New Roman" w:cs="Times New Roman"/>
          <w:color w:val="000000"/>
          <w:vertAlign w:val="subscript"/>
        </w:rPr>
        <w:t>i</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4.2.1</w:t>
      </w:r>
      <w:r w:rsidRPr="00961F9C">
        <w:rPr>
          <w:rFonts w:ascii="Times New Roman" w:hAnsi="Times New Roman" w:cs="Times New Roman"/>
          <w:color w:val="000000"/>
        </w:rPr>
        <w:t>条第</w:t>
      </w:r>
      <w:r w:rsidRPr="00961F9C">
        <w:rPr>
          <w:rFonts w:ascii="Times New Roman" w:hAnsi="Times New Roman" w:cs="Times New Roman"/>
          <w:color w:val="000000"/>
        </w:rPr>
        <w:t>5</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lastRenderedPageBreak/>
        <w:t>独立接闪杆</w:t>
      </w:r>
      <w:proofErr w:type="gramEnd"/>
      <w:r w:rsidRPr="00961F9C">
        <w:rPr>
          <w:rFonts w:ascii="Times New Roman" w:hAnsi="Times New Roman" w:cs="Times New Roman"/>
          <w:color w:val="000000"/>
        </w:rPr>
        <w:t>支柱及接地装置至第一类被保护建筑物及与其有联系的管道，电缆等金属物之间的距离至少不得小于（</w:t>
      </w:r>
      <w:r w:rsidRPr="00961F9C">
        <w:rPr>
          <w:rFonts w:ascii="Times New Roman" w:hAnsi="Times New Roman" w:cs="Times New Roman"/>
          <w:color w:val="000000"/>
        </w:rPr>
        <w:t xml:space="preserve">    </w:t>
      </w:r>
      <w:r w:rsidRPr="00961F9C">
        <w:rPr>
          <w:rFonts w:ascii="Times New Roman" w:hAnsi="Times New Roman" w:cs="Times New Roman"/>
          <w:color w:val="000000"/>
        </w:rPr>
        <w:t>）的。</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.5m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.2m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.4m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.3m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4.2.1</w:t>
      </w:r>
      <w:r w:rsidRPr="00961F9C">
        <w:rPr>
          <w:rFonts w:ascii="Times New Roman" w:hAnsi="Times New Roman" w:cs="Times New Roman"/>
          <w:color w:val="000000"/>
        </w:rPr>
        <w:t>条第</w:t>
      </w:r>
      <w:r w:rsidRPr="00961F9C">
        <w:rPr>
          <w:rFonts w:ascii="Times New Roman" w:hAnsi="Times New Roman" w:cs="Times New Roman"/>
          <w:color w:val="000000"/>
        </w:rPr>
        <w:t>5</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w:t>
      </w:r>
      <w:proofErr w:type="gramStart"/>
      <w:r w:rsidRPr="00961F9C">
        <w:rPr>
          <w:rFonts w:ascii="Times New Roman" w:hAnsi="Times New Roman" w:cs="Times New Roman"/>
          <w:color w:val="000000"/>
        </w:rPr>
        <w:t>独立接闪杆</w:t>
      </w:r>
      <w:proofErr w:type="gramEnd"/>
      <w:r w:rsidRPr="00961F9C">
        <w:rPr>
          <w:rFonts w:ascii="Times New Roman" w:hAnsi="Times New Roman" w:cs="Times New Roman"/>
          <w:color w:val="000000"/>
        </w:rPr>
        <w:t>与该建筑物的防雷装置在地上部分，当</w:t>
      </w:r>
      <w:r w:rsidRPr="00961F9C">
        <w:rPr>
          <w:rFonts w:ascii="Times New Roman" w:hAnsi="Times New Roman" w:cs="Times New Roman"/>
          <w:color w:val="000000"/>
        </w:rPr>
        <w:t>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&lt;5R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时，空气中的间隔距离应为（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004E7863" w:rsidRPr="004E7863">
        <w:rPr>
          <w:rFonts w:ascii="Times New Roman" w:hAnsi="Times New Roman" w:cs="Times New Roman"/>
          <w:color w:val="000000"/>
        </w:rPr>
        <w:t xml:space="preserve"> </w:t>
      </w:r>
      <w:r w:rsidR="004E7863" w:rsidRPr="00961F9C">
        <w:rPr>
          <w:rFonts w:ascii="Times New Roman" w:hAnsi="Times New Roman" w:cs="Times New Roman"/>
          <w:color w:val="000000"/>
        </w:rPr>
        <w:t>S</w:t>
      </w:r>
      <w:r w:rsidR="004E7863" w:rsidRPr="00961F9C">
        <w:rPr>
          <w:rFonts w:ascii="Times New Roman" w:hAnsi="Times New Roman" w:cs="Times New Roman"/>
          <w:color w:val="000000"/>
          <w:vertAlign w:val="subscript"/>
        </w:rPr>
        <w:t>a1</w:t>
      </w:r>
      <w:r w:rsidRPr="00961F9C">
        <w:rPr>
          <w:rFonts w:ascii="Times New Roman" w:hAnsi="Times New Roman" w:cs="Times New Roman"/>
          <w:color w:val="000000"/>
        </w:rPr>
        <w:t>≥</w:t>
      </w:r>
      <w:proofErr w:type="gramStart"/>
      <w:r w:rsidRPr="00961F9C">
        <w:rPr>
          <w:rFonts w:ascii="Times New Roman" w:hAnsi="Times New Roman" w:cs="Times New Roman"/>
          <w:color w:val="000000"/>
        </w:rPr>
        <w:t>0.4(</w:t>
      </w:r>
      <w:proofErr w:type="gramEnd"/>
      <w:r w:rsidRPr="00961F9C">
        <w:rPr>
          <w:rFonts w:ascii="Times New Roman" w:hAnsi="Times New Roman" w:cs="Times New Roman"/>
          <w:color w:val="000000"/>
        </w:rPr>
        <w:t>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+0.1h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004E7863" w:rsidRPr="004E7863">
        <w:rPr>
          <w:rFonts w:ascii="Times New Roman" w:hAnsi="Times New Roman" w:cs="Times New Roman"/>
          <w:color w:val="000000"/>
        </w:rPr>
        <w:t xml:space="preserve"> </w:t>
      </w:r>
      <w:r w:rsidR="004E7863" w:rsidRPr="00961F9C">
        <w:rPr>
          <w:rFonts w:ascii="Times New Roman" w:hAnsi="Times New Roman" w:cs="Times New Roman"/>
          <w:color w:val="000000"/>
        </w:rPr>
        <w:t>S</w:t>
      </w:r>
      <w:r w:rsidR="004E7863" w:rsidRPr="00961F9C">
        <w:rPr>
          <w:rFonts w:ascii="Times New Roman" w:hAnsi="Times New Roman" w:cs="Times New Roman"/>
          <w:color w:val="000000"/>
          <w:vertAlign w:val="subscript"/>
        </w:rPr>
        <w:t>a1</w:t>
      </w:r>
      <w:r w:rsidRPr="00961F9C">
        <w:rPr>
          <w:rFonts w:ascii="Times New Roman" w:hAnsi="Times New Roman" w:cs="Times New Roman"/>
          <w:color w:val="000000"/>
        </w:rPr>
        <w:t>≥0.1(R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C.</w:t>
      </w:r>
      <w:r w:rsidR="004E7863" w:rsidRPr="004E7863">
        <w:rPr>
          <w:rFonts w:ascii="Times New Roman" w:hAnsi="Times New Roman" w:cs="Times New Roman"/>
          <w:color w:val="000000"/>
        </w:rPr>
        <w:t xml:space="preserve"> </w:t>
      </w:r>
      <w:r w:rsidR="004E7863" w:rsidRPr="00961F9C">
        <w:rPr>
          <w:rFonts w:ascii="Times New Roman" w:hAnsi="Times New Roman" w:cs="Times New Roman"/>
          <w:color w:val="000000"/>
        </w:rPr>
        <w:t>S</w:t>
      </w:r>
      <w:r w:rsidR="004E7863" w:rsidRPr="00961F9C">
        <w:rPr>
          <w:rFonts w:ascii="Times New Roman" w:hAnsi="Times New Roman" w:cs="Times New Roman"/>
          <w:color w:val="000000"/>
          <w:vertAlign w:val="subscript"/>
        </w:rPr>
        <w:t>a1</w:t>
      </w:r>
      <w:r w:rsidRPr="00961F9C">
        <w:rPr>
          <w:rFonts w:ascii="Times New Roman" w:hAnsi="Times New Roman" w:cs="Times New Roman"/>
          <w:color w:val="000000"/>
        </w:rPr>
        <w:t>≥0.4R</w:t>
      </w:r>
      <w:r w:rsidRPr="00961F9C">
        <w:rPr>
          <w:rFonts w:ascii="Times New Roman" w:hAnsi="Times New Roman" w:cs="Times New Roman"/>
          <w:color w:val="000000"/>
          <w:vertAlign w:val="subscript"/>
        </w:rPr>
        <w:t>i</w:t>
      </w:r>
      <w:r w:rsidRPr="00961F9C">
        <w:rPr>
          <w:rFonts w:ascii="Times New Roman" w:hAnsi="Times New Roman" w:cs="Times New Roman"/>
          <w:color w:val="000000"/>
          <w:vertAlign w:val="subscript"/>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004E7863" w:rsidRPr="004E7863">
        <w:rPr>
          <w:rFonts w:ascii="Times New Roman" w:hAnsi="Times New Roman" w:cs="Times New Roman"/>
          <w:color w:val="000000"/>
        </w:rPr>
        <w:t xml:space="preserve"> </w:t>
      </w:r>
      <w:r w:rsidR="004E7863" w:rsidRPr="00961F9C">
        <w:rPr>
          <w:rFonts w:ascii="Times New Roman" w:hAnsi="Times New Roman" w:cs="Times New Roman"/>
          <w:color w:val="000000"/>
        </w:rPr>
        <w:t>S</w:t>
      </w:r>
      <w:r w:rsidR="004E7863" w:rsidRPr="00961F9C">
        <w:rPr>
          <w:rFonts w:ascii="Times New Roman" w:hAnsi="Times New Roman" w:cs="Times New Roman"/>
          <w:color w:val="000000"/>
          <w:vertAlign w:val="subscript"/>
        </w:rPr>
        <w:t>a1</w:t>
      </w:r>
      <w:r w:rsidRPr="00961F9C">
        <w:rPr>
          <w:rFonts w:ascii="Times New Roman" w:hAnsi="Times New Roman" w:cs="Times New Roman"/>
          <w:color w:val="000000"/>
        </w:rPr>
        <w:t>≥4.24R</w:t>
      </w:r>
      <w:r w:rsidRPr="00961F9C">
        <w:rPr>
          <w:rFonts w:ascii="Times New Roman" w:hAnsi="Times New Roman" w:cs="Times New Roman"/>
          <w:color w:val="000000"/>
          <w:vertAlign w:val="subscript"/>
        </w:rPr>
        <w:t>i</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4.2.1</w:t>
      </w:r>
      <w:r w:rsidRPr="00961F9C">
        <w:rPr>
          <w:rFonts w:ascii="Times New Roman" w:hAnsi="Times New Roman" w:cs="Times New Roman"/>
          <w:color w:val="000000"/>
        </w:rPr>
        <w:t>条第</w:t>
      </w:r>
      <w:r w:rsidRPr="00961F9C">
        <w:rPr>
          <w:rFonts w:ascii="Times New Roman" w:hAnsi="Times New Roman" w:cs="Times New Roman"/>
          <w:color w:val="000000"/>
        </w:rPr>
        <w:t>5</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w:t>
      </w:r>
      <w:proofErr w:type="gramStart"/>
      <w:r w:rsidRPr="00961F9C">
        <w:rPr>
          <w:rFonts w:ascii="Times New Roman" w:hAnsi="Times New Roman" w:cs="Times New Roman"/>
          <w:color w:val="000000"/>
        </w:rPr>
        <w:t>独立接闪杆</w:t>
      </w:r>
      <w:proofErr w:type="gramEnd"/>
      <w:r w:rsidRPr="00961F9C">
        <w:rPr>
          <w:rFonts w:ascii="Times New Roman" w:hAnsi="Times New Roman" w:cs="Times New Roman"/>
          <w:color w:val="000000"/>
        </w:rPr>
        <w:t>与该建筑物的防雷装置在地中的间隔距离</w:t>
      </w:r>
      <w:r w:rsidRPr="00961F9C">
        <w:rPr>
          <w:rFonts w:ascii="Times New Roman" w:hAnsi="Times New Roman" w:cs="Times New Roman"/>
          <w:color w:val="000000"/>
        </w:rPr>
        <w:t>S</w:t>
      </w:r>
      <w:r w:rsidRPr="00961F9C">
        <w:rPr>
          <w:rFonts w:ascii="Times New Roman" w:hAnsi="Times New Roman" w:cs="Times New Roman"/>
          <w:color w:val="000000"/>
          <w:vertAlign w:val="subscript"/>
        </w:rPr>
        <w:t xml:space="preserve"> e1</w:t>
      </w:r>
      <w:r w:rsidRPr="00961F9C">
        <w:rPr>
          <w:rFonts w:ascii="Times New Roman" w:hAnsi="Times New Roman" w:cs="Times New Roman"/>
          <w:color w:val="000000"/>
        </w:rPr>
        <w:t>应为（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.S</w:t>
      </w:r>
      <w:r w:rsidRPr="00961F9C">
        <w:rPr>
          <w:rFonts w:ascii="Times New Roman" w:hAnsi="Times New Roman" w:cs="Times New Roman"/>
          <w:color w:val="000000"/>
          <w:vertAlign w:val="subscript"/>
        </w:rPr>
        <w:t>e1</w:t>
      </w:r>
      <w:r w:rsidRPr="00961F9C">
        <w:rPr>
          <w:rFonts w:ascii="Times New Roman" w:hAnsi="Times New Roman" w:cs="Times New Roman"/>
          <w:color w:val="000000"/>
        </w:rPr>
        <w:t>≥</w:t>
      </w:r>
      <w:proofErr w:type="gramStart"/>
      <w:r w:rsidRPr="00961F9C">
        <w:rPr>
          <w:rFonts w:ascii="Times New Roman" w:hAnsi="Times New Roman" w:cs="Times New Roman"/>
          <w:color w:val="000000"/>
        </w:rPr>
        <w:t>0.4(</w:t>
      </w:r>
      <w:proofErr w:type="gramEnd"/>
      <w:r w:rsidRPr="00961F9C">
        <w:rPr>
          <w:rFonts w:ascii="Times New Roman" w:hAnsi="Times New Roman" w:cs="Times New Roman"/>
          <w:color w:val="000000"/>
        </w:rPr>
        <w:t>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+0.1h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.S</w:t>
      </w:r>
      <w:r w:rsidRPr="00961F9C">
        <w:rPr>
          <w:rFonts w:ascii="Times New Roman" w:hAnsi="Times New Roman" w:cs="Times New Roman"/>
          <w:color w:val="000000"/>
          <w:vertAlign w:val="subscript"/>
        </w:rPr>
        <w:t>e1</w:t>
      </w:r>
      <w:r w:rsidRPr="00961F9C">
        <w:rPr>
          <w:rFonts w:ascii="Times New Roman" w:hAnsi="Times New Roman" w:cs="Times New Roman"/>
          <w:color w:val="000000"/>
        </w:rPr>
        <w:t>≥0.1(R</w:t>
      </w:r>
      <w:r w:rsidRPr="00961F9C">
        <w:rPr>
          <w:rFonts w:ascii="Times New Roman" w:hAnsi="Times New Roman" w:cs="Times New Roman"/>
          <w:color w:val="000000"/>
          <w:vertAlign w:val="subscript"/>
        </w:rPr>
        <w:t>i</w:t>
      </w:r>
      <w:r w:rsidRPr="00961F9C">
        <w:rPr>
          <w:rFonts w:ascii="Times New Roman" w:hAnsi="Times New Roman" w:cs="Times New Roman"/>
          <w:color w:val="000000"/>
        </w:rPr>
        <w:t>+h</w:t>
      </w:r>
      <w:r w:rsidRPr="00961F9C">
        <w:rPr>
          <w:rFonts w:ascii="Times New Roman" w:hAnsi="Times New Roman" w:cs="Times New Roman"/>
          <w:color w:val="000000"/>
          <w:vertAlign w:val="subscript"/>
        </w:rPr>
        <w:t>x</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C.S</w:t>
      </w:r>
      <w:r w:rsidRPr="00961F9C">
        <w:rPr>
          <w:rFonts w:ascii="Times New Roman" w:hAnsi="Times New Roman" w:cs="Times New Roman"/>
          <w:color w:val="000000"/>
          <w:vertAlign w:val="subscript"/>
        </w:rPr>
        <w:t>e1</w:t>
      </w:r>
      <w:r w:rsidRPr="00961F9C">
        <w:rPr>
          <w:rFonts w:ascii="Times New Roman" w:hAnsi="Times New Roman" w:cs="Times New Roman"/>
          <w:color w:val="000000"/>
        </w:rPr>
        <w:t>≥0.4R</w:t>
      </w:r>
      <w:r w:rsidRPr="00961F9C">
        <w:rPr>
          <w:rFonts w:ascii="Times New Roman" w:hAnsi="Times New Roman" w:cs="Times New Roman"/>
          <w:color w:val="000000"/>
          <w:vertAlign w:val="subscript"/>
        </w:rPr>
        <w:t>i</w:t>
      </w:r>
      <w:r w:rsidRPr="00961F9C">
        <w:rPr>
          <w:rFonts w:ascii="Times New Roman" w:hAnsi="Times New Roman" w:cs="Times New Roman"/>
          <w:color w:val="000000"/>
          <w:vertAlign w:val="subscript"/>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D.S</w:t>
      </w:r>
      <w:r w:rsidRPr="00961F9C">
        <w:rPr>
          <w:rFonts w:ascii="Times New Roman" w:hAnsi="Times New Roman" w:cs="Times New Roman"/>
          <w:color w:val="000000"/>
          <w:vertAlign w:val="subscript"/>
        </w:rPr>
        <w:t>e1</w:t>
      </w:r>
      <w:r w:rsidRPr="00961F9C">
        <w:rPr>
          <w:rFonts w:ascii="Times New Roman" w:hAnsi="Times New Roman" w:cs="Times New Roman"/>
          <w:color w:val="000000"/>
        </w:rPr>
        <w:t>≥4.24R</w:t>
      </w:r>
      <w:r w:rsidRPr="00961F9C">
        <w:rPr>
          <w:rFonts w:ascii="Times New Roman" w:hAnsi="Times New Roman" w:cs="Times New Roman"/>
          <w:color w:val="000000"/>
          <w:vertAlign w:val="subscript"/>
        </w:rPr>
        <w:t>i</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4.2.1</w:t>
      </w:r>
      <w:r w:rsidRPr="00961F9C">
        <w:rPr>
          <w:rFonts w:ascii="Times New Roman" w:hAnsi="Times New Roman" w:cs="Times New Roman"/>
          <w:color w:val="000000"/>
        </w:rPr>
        <w:t>条第</w:t>
      </w:r>
      <w:r w:rsidRPr="00961F9C">
        <w:rPr>
          <w:rFonts w:ascii="Times New Roman" w:hAnsi="Times New Roman" w:cs="Times New Roman"/>
          <w:color w:val="000000"/>
        </w:rPr>
        <w:t>5</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第一类防雷建筑物每一根引下线的接地电阻值要求为（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工频接地电阻值＜</w:t>
      </w:r>
      <w:r w:rsidRPr="00961F9C">
        <w:rPr>
          <w:rFonts w:ascii="Times New Roman" w:hAnsi="Times New Roman" w:cs="Times New Roman"/>
          <w:color w:val="000000"/>
        </w:rPr>
        <w:t>10Ω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工频接地电阻值</w:t>
      </w:r>
      <w:r w:rsidRPr="00961F9C">
        <w:rPr>
          <w:rFonts w:ascii="Times New Roman" w:hAnsi="Times New Roman" w:cs="Times New Roman"/>
          <w:color w:val="000000"/>
        </w:rPr>
        <w:t>≤10Ω</w:t>
      </w:r>
      <w:r w:rsidRPr="00961F9C">
        <w:rPr>
          <w:rFonts w:ascii="Times New Roman" w:hAnsi="Times New Roman" w:cs="Times New Roman"/>
          <w:color w:val="000000"/>
        </w:rPr>
        <w:t> </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冲击接地电阻值＜</w:t>
      </w:r>
      <w:r w:rsidRPr="00961F9C">
        <w:rPr>
          <w:rFonts w:ascii="Times New Roman" w:hAnsi="Times New Roman" w:cs="Times New Roman"/>
          <w:color w:val="000000"/>
        </w:rPr>
        <w:t>10Ω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冲击接地电阻值</w:t>
      </w:r>
      <w:r w:rsidRPr="00961F9C">
        <w:rPr>
          <w:rFonts w:ascii="Times New Roman" w:hAnsi="Times New Roman" w:cs="Times New Roman"/>
          <w:color w:val="000000"/>
        </w:rPr>
        <w:t>≤10Ω</w:t>
      </w:r>
    </w:p>
    <w:p w:rsidR="00C7180E" w:rsidRPr="00961F9C" w:rsidRDefault="00C7180E" w:rsidP="00C7180E">
      <w:pPr>
        <w:spacing w:line="400" w:lineRule="exact"/>
        <w:ind w:firstLine="420"/>
        <w:rPr>
          <w:rFonts w:ascii="Times New Roman" w:hAnsi="Times New Roman" w:cs="Times New Roman"/>
          <w:color w:val="00000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sz w:val="24"/>
          <w:szCs w:val="24"/>
        </w:rPr>
        <w:t>D</w:t>
      </w:r>
    </w:p>
    <w:p w:rsidR="00C7180E" w:rsidRPr="00961F9C" w:rsidRDefault="00C7180E" w:rsidP="00C7180E">
      <w:pPr>
        <w:spacing w:line="400" w:lineRule="exact"/>
        <w:ind w:firstLine="420"/>
        <w:rPr>
          <w:rFonts w:ascii="Times New Roman"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kern w:val="0"/>
          <w:sz w:val="24"/>
          <w:szCs w:val="24"/>
        </w:rPr>
        <w:t>4.2.1</w:t>
      </w:r>
      <w:r w:rsidRPr="00961F9C">
        <w:rPr>
          <w:rFonts w:ascii="Times New Roman" w:eastAsia="宋体" w:hAnsi="Times New Roman" w:cs="Times New Roman"/>
          <w:color w:val="000000"/>
          <w:kern w:val="0"/>
          <w:sz w:val="24"/>
          <w:szCs w:val="24"/>
        </w:rPr>
        <w:t>条第</w:t>
      </w:r>
      <w:r w:rsidRPr="00961F9C">
        <w:rPr>
          <w:rFonts w:ascii="Times New Roman" w:eastAsia="宋体" w:hAnsi="Times New Roman" w:cs="Times New Roman"/>
          <w:color w:val="000000"/>
          <w:kern w:val="0"/>
          <w:sz w:val="24"/>
          <w:szCs w:val="24"/>
        </w:rPr>
        <w:t>8</w:t>
      </w:r>
      <w:r w:rsidRPr="00961F9C">
        <w:rPr>
          <w:rFonts w:ascii="Times New Roman" w:eastAsia="宋体" w:hAnsi="Times New Roman" w:cs="Times New Roman"/>
          <w:color w:val="000000"/>
          <w:kern w:val="0"/>
          <w:sz w:val="24"/>
          <w:szCs w:val="24"/>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在土壤电阻率高的地区，可适当增大冲击接地电阻，但在</w:t>
      </w:r>
      <w:r w:rsidRPr="00961F9C">
        <w:rPr>
          <w:rFonts w:ascii="Times New Roman" w:hAnsi="Times New Roman" w:cs="Times New Roman"/>
          <w:color w:val="000000"/>
        </w:rPr>
        <w:t>3000Ω·m</w:t>
      </w:r>
      <w:r w:rsidRPr="00961F9C">
        <w:rPr>
          <w:rFonts w:ascii="Times New Roman" w:hAnsi="Times New Roman" w:cs="Times New Roman"/>
          <w:color w:val="000000"/>
        </w:rPr>
        <w:t>以下地区，不应大于（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A.4Ω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B.10Ω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C.20Ω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   D.30Ω</w:t>
      </w:r>
    </w:p>
    <w:p w:rsidR="00C7180E" w:rsidRPr="00961F9C" w:rsidRDefault="00C7180E" w:rsidP="00C7180E">
      <w:pPr>
        <w:spacing w:line="400" w:lineRule="exact"/>
        <w:ind w:firstLine="42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42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4.2.1</w:t>
      </w:r>
      <w:r w:rsidRPr="00961F9C">
        <w:rPr>
          <w:rFonts w:ascii="Times New Roman" w:eastAsia="宋体" w:hAnsi="Times New Roman" w:cs="Times New Roman"/>
          <w:color w:val="000000"/>
          <w:sz w:val="24"/>
          <w:szCs w:val="24"/>
        </w:rPr>
        <w:t>条</w:t>
      </w:r>
      <w:bookmarkStart w:id="48" w:name="OLE_LINK7"/>
      <w:bookmarkStart w:id="49" w:name="OLE_LINK8"/>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8</w:t>
      </w:r>
      <w:r w:rsidRPr="00961F9C">
        <w:rPr>
          <w:rFonts w:ascii="Times New Roman" w:eastAsia="宋体" w:hAnsi="Times New Roman" w:cs="Times New Roman"/>
          <w:color w:val="000000"/>
          <w:kern w:val="0"/>
          <w:sz w:val="24"/>
          <w:szCs w:val="24"/>
        </w:rPr>
        <w:t>款</w:t>
      </w:r>
      <w:bookmarkEnd w:id="48"/>
      <w:bookmarkEnd w:id="49"/>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关于第一类防雷建筑物的引下线间距，下列说法正确的是（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金属屋面周边每隔</w:t>
      </w:r>
      <w:r w:rsidRPr="00961F9C">
        <w:rPr>
          <w:rFonts w:ascii="Times New Roman" w:hAnsi="Times New Roman" w:cs="Times New Roman"/>
          <w:color w:val="000000"/>
        </w:rPr>
        <w:t>12m</w:t>
      </w:r>
      <w:r w:rsidRPr="00961F9C">
        <w:rPr>
          <w:rFonts w:ascii="Times New Roman" w:hAnsi="Times New Roman" w:cs="Times New Roman"/>
          <w:color w:val="000000"/>
        </w:rPr>
        <w:t>应采用引下线接地一次</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B.</w:t>
      </w:r>
      <w:r w:rsidRPr="00961F9C">
        <w:rPr>
          <w:rFonts w:ascii="Times New Roman" w:hAnsi="Times New Roman" w:cs="Times New Roman"/>
          <w:color w:val="000000"/>
        </w:rPr>
        <w:t>现场浇灌的或由预制构件组成的钢筋混凝土屋面，其钢筋宜绑扎或焊接成闭合回路，并应每隔</w:t>
      </w:r>
      <w:r w:rsidRPr="00961F9C">
        <w:rPr>
          <w:rFonts w:ascii="Times New Roman" w:hAnsi="Times New Roman" w:cs="Times New Roman"/>
          <w:color w:val="000000"/>
        </w:rPr>
        <w:t>12m</w:t>
      </w:r>
      <w:r w:rsidRPr="00961F9C">
        <w:rPr>
          <w:rFonts w:ascii="Times New Roman" w:hAnsi="Times New Roman" w:cs="Times New Roman"/>
          <w:color w:val="000000"/>
        </w:rPr>
        <w:t>采用引下线接地一次</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建筑物难于装设</w:t>
      </w:r>
      <w:proofErr w:type="gramStart"/>
      <w:r w:rsidRPr="00961F9C">
        <w:rPr>
          <w:rFonts w:ascii="Times New Roman" w:hAnsi="Times New Roman" w:cs="Times New Roman"/>
          <w:color w:val="000000"/>
        </w:rPr>
        <w:t>独立接</w:t>
      </w:r>
      <w:proofErr w:type="gramEnd"/>
      <w:r w:rsidRPr="00961F9C">
        <w:rPr>
          <w:rFonts w:ascii="Times New Roman" w:hAnsi="Times New Roman" w:cs="Times New Roman"/>
          <w:color w:val="000000"/>
        </w:rPr>
        <w:t>闪针（线、网）时，可将针或网或由其混合的接闪器直接装在建筑物上，其引下线间距沿周长计算不宜大于</w:t>
      </w:r>
      <w:r w:rsidRPr="00961F9C">
        <w:rPr>
          <w:rFonts w:ascii="Times New Roman" w:hAnsi="Times New Roman" w:cs="Times New Roman"/>
          <w:color w:val="000000"/>
        </w:rPr>
        <w:t>12m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D.</w:t>
      </w:r>
      <w:r w:rsidRPr="00961F9C">
        <w:rPr>
          <w:rFonts w:ascii="Times New Roman" w:hAnsi="Times New Roman" w:cs="Times New Roman"/>
          <w:color w:val="000000"/>
        </w:rPr>
        <w:t>任何条件下引下线间距都不应该大于</w:t>
      </w:r>
      <w:r w:rsidRPr="00961F9C">
        <w:rPr>
          <w:rFonts w:ascii="Times New Roman" w:hAnsi="Times New Roman" w:cs="Times New Roman"/>
          <w:color w:val="000000"/>
        </w:rPr>
        <w:t>12m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当第一类防雷建筑物所具有的长金属物的弯头、阀门、法兰盘等连接处的过渡电阻大于（</w:t>
      </w:r>
      <w:r w:rsidRPr="00961F9C">
        <w:rPr>
          <w:rFonts w:ascii="Times New Roman" w:hAnsi="Times New Roman" w:cs="Times New Roman"/>
          <w:color w:val="000000"/>
        </w:rPr>
        <w:t xml:space="preserve">    </w:t>
      </w:r>
      <w:r w:rsidRPr="00961F9C">
        <w:rPr>
          <w:rFonts w:ascii="Times New Roman" w:hAnsi="Times New Roman" w:cs="Times New Roman"/>
          <w:color w:val="000000"/>
        </w:rPr>
        <w:t>）时，连接处应用金属线跨接。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lastRenderedPageBreak/>
        <w:t>A</w:t>
      </w:r>
      <w:r w:rsidRPr="00961F9C">
        <w:rPr>
          <w:rFonts w:ascii="Times New Roman" w:hAnsi="Times New Roman" w:cs="Times New Roman"/>
          <w:color w:val="000000"/>
        </w:rPr>
        <w:t>.0.2Ω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.0.03Ω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.0.24Ω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.0.3Ω</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建筑物内等电位连接的接地干线与防闪电感应接地装置的连接不应少于（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一处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二处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三处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四处</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防闪电感应的接地装置应和电气设备接地装置共用，其工频接地电阻不应大于（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.1Ω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.4Ω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.5Ω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.10Ω</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为防止电磁感应产生火花，平行敷设的长金属物如管道、构架和电缆外皮等，其相互净距小于</w:t>
      </w:r>
      <w:r w:rsidRPr="00961F9C">
        <w:rPr>
          <w:rFonts w:ascii="Times New Roman" w:hAnsi="Times New Roman" w:cs="Times New Roman"/>
          <w:color w:val="000000"/>
        </w:rPr>
        <w:t>100mm</w:t>
      </w:r>
      <w:r w:rsidRPr="00961F9C">
        <w:rPr>
          <w:rFonts w:ascii="Times New Roman" w:hAnsi="Times New Roman" w:cs="Times New Roman"/>
          <w:color w:val="000000"/>
        </w:rPr>
        <w:t>时，最多每隔（</w:t>
      </w:r>
      <w:r w:rsidRPr="00961F9C">
        <w:rPr>
          <w:rFonts w:ascii="Times New Roman" w:hAnsi="Times New Roman" w:cs="Times New Roman"/>
          <w:color w:val="000000"/>
        </w:rPr>
        <w:t xml:space="preserve">    </w:t>
      </w:r>
      <w:r w:rsidRPr="00961F9C">
        <w:rPr>
          <w:rFonts w:ascii="Times New Roman" w:hAnsi="Times New Roman" w:cs="Times New Roman"/>
          <w:color w:val="000000"/>
        </w:rPr>
        <w:t>）用金属线跨接。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.5m          </w:t>
      </w:r>
      <w:r w:rsidRPr="00961F9C">
        <w:rPr>
          <w:rFonts w:ascii="Times New Roman" w:hAnsi="Times New Roman" w:cs="Times New Roman"/>
          <w:color w:val="000000"/>
        </w:rPr>
        <w:tab/>
      </w:r>
      <w:r w:rsidRPr="00961F9C">
        <w:rPr>
          <w:rFonts w:ascii="Times New Roman" w:hAnsi="Times New Roman" w:cs="Times New Roman"/>
          <w:color w:val="000000"/>
        </w:rPr>
        <w:tab/>
        <w:t xml:space="preserve">B.10m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.30m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检查管道的法兰应作跨接连接，在非腐蚀环境下不少于（</w:t>
      </w:r>
      <w:r w:rsidRPr="00961F9C">
        <w:rPr>
          <w:rFonts w:ascii="Times New Roman" w:hAnsi="Times New Roman" w:cs="Times New Roman"/>
          <w:color w:val="000000"/>
        </w:rPr>
        <w:t xml:space="preserve">    </w:t>
      </w:r>
      <w:r w:rsidRPr="00961F9C">
        <w:rPr>
          <w:rFonts w:ascii="Times New Roman" w:hAnsi="Times New Roman" w:cs="Times New Roman"/>
          <w:color w:val="000000"/>
        </w:rPr>
        <w:t>）螺栓可不跨接，测试法兰跨接的过渡电阻。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w:t>
      </w:r>
      <w:r w:rsidRPr="00961F9C">
        <w:rPr>
          <w:rFonts w:ascii="Times New Roman" w:hAnsi="Times New Roman" w:cs="Times New Roman"/>
          <w:color w:val="000000"/>
        </w:rPr>
        <w:t>根</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.3</w:t>
      </w:r>
      <w:r w:rsidRPr="00961F9C">
        <w:rPr>
          <w:rFonts w:ascii="Times New Roman" w:hAnsi="Times New Roman" w:cs="Times New Roman"/>
          <w:color w:val="000000"/>
        </w:rPr>
        <w:t>根</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.4</w:t>
      </w:r>
      <w:r w:rsidRPr="00961F9C">
        <w:rPr>
          <w:rFonts w:ascii="Times New Roman" w:hAnsi="Times New Roman" w:cs="Times New Roman"/>
          <w:color w:val="000000"/>
        </w:rPr>
        <w:t>根</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.5</w:t>
      </w:r>
      <w:r w:rsidRPr="00961F9C">
        <w:rPr>
          <w:rFonts w:ascii="Times New Roman" w:hAnsi="Times New Roman" w:cs="Times New Roman"/>
          <w:color w:val="000000"/>
        </w:rPr>
        <w:t>根</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第一类防雷建筑物防雷电波侵入的措施有：低压线路宜全线采用电缆直接埋地敷设，当全线埋地有困难时，可采用钢筋混凝土杆和铁横担的架空线，并应使用一段金属铠装电缆或护套电缆穿钢管直接埋地引入，</w:t>
      </w:r>
      <w:r w:rsidR="000D5E04">
        <w:rPr>
          <w:rFonts w:ascii="Times New Roman" w:hAnsi="Times New Roman" w:cs="Times New Roman" w:hint="eastAsia"/>
          <w:color w:val="000000"/>
        </w:rPr>
        <w:t>架空线与建筑物的距离不应小于</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A.30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B.20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C.15 m</w:t>
      </w:r>
      <w:r w:rsidRPr="00961F9C">
        <w:rPr>
          <w:rFonts w:ascii="Times New Roman" w:eastAsia="方正楷体_GBK" w:hAnsi="Times New Roman" w:cs="Times New Roman"/>
          <w:color w:val="000000"/>
        </w:rPr>
        <w:tab/>
      </w:r>
      <w:r w:rsidRPr="00961F9C">
        <w:rPr>
          <w:rFonts w:ascii="Times New Roman" w:eastAsia="方正楷体_GBK" w:hAnsi="Times New Roman" w:cs="Times New Roman"/>
          <w:color w:val="000000"/>
        </w:rPr>
        <w:tab/>
      </w:r>
      <w:r w:rsidRPr="00961F9C">
        <w:rPr>
          <w:rFonts w:ascii="Times New Roman" w:eastAsia="方正楷体_GBK" w:hAnsi="Times New Roman" w:cs="Times New Roman"/>
          <w:color w:val="000000"/>
        </w:rPr>
        <w:tab/>
      </w:r>
      <w:r w:rsidRPr="00961F9C">
        <w:rPr>
          <w:rFonts w:ascii="Times New Roman" w:eastAsia="方正楷体_GBK" w:hAnsi="Times New Roman" w:cs="Times New Roman"/>
          <w:color w:val="000000"/>
        </w:rPr>
        <w:tab/>
      </w:r>
      <w:r w:rsidRPr="00961F9C">
        <w:rPr>
          <w:rFonts w:ascii="Times New Roman" w:eastAsia="方正楷体_GBK" w:hAnsi="Times New Roman" w:cs="Times New Roman"/>
          <w:color w:val="000000"/>
        </w:rPr>
        <w:tab/>
        <w:t>D</w:t>
      </w:r>
      <w:r w:rsidRPr="00961F9C">
        <w:rPr>
          <w:rFonts w:ascii="Times New Roman" w:hAnsi="Times New Roman" w:cs="Times New Roman"/>
          <w:color w:val="000000"/>
        </w:rPr>
        <w:t xml:space="preserve">.10 m              </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4.2.3</w:t>
      </w:r>
      <w:r w:rsidRPr="00961F9C">
        <w:rPr>
          <w:rFonts w:ascii="Times New Roman" w:hAnsi="Times New Roman" w:cs="Times New Roman"/>
          <w:color w:val="000000"/>
        </w:rPr>
        <w:t>条</w:t>
      </w:r>
      <w:r w:rsidR="000D5E04" w:rsidRPr="00961F9C">
        <w:rPr>
          <w:rFonts w:ascii="Times New Roman" w:hAnsi="Times New Roman" w:cs="Times New Roman"/>
          <w:color w:val="000000"/>
        </w:rPr>
        <w:t>第</w:t>
      </w:r>
      <w:r w:rsidR="000D5E04">
        <w:rPr>
          <w:rFonts w:ascii="Times New Roman" w:hAnsi="Times New Roman" w:cs="Times New Roman" w:hint="eastAsia"/>
          <w:color w:val="000000"/>
        </w:rPr>
        <w:t>2</w:t>
      </w:r>
      <w:r w:rsidRPr="00961F9C">
        <w:rPr>
          <w:rFonts w:ascii="Times New Roman" w:hAnsi="Times New Roman" w:cs="Times New Roman"/>
          <w:color w:val="000000"/>
        </w:rPr>
        <w:t>款</w:t>
      </w:r>
    </w:p>
    <w:p w:rsidR="00C7180E" w:rsidRPr="00961F9C" w:rsidRDefault="000D5E04"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Pr>
          <w:rFonts w:ascii="Times New Roman" w:hAnsi="Times New Roman" w:cs="Times New Roman" w:hint="eastAsia"/>
          <w:color w:val="000000"/>
        </w:rPr>
        <w:t>当通信系统采用</w:t>
      </w:r>
      <w:r w:rsidR="00C7180E" w:rsidRPr="00961F9C">
        <w:rPr>
          <w:rFonts w:ascii="Times New Roman" w:hAnsi="Times New Roman" w:cs="Times New Roman"/>
          <w:color w:val="000000"/>
        </w:rPr>
        <w:t>非屏蔽电缆，入户前应穿金属管并埋入地中水平距离（</w:t>
      </w:r>
      <w:r w:rsidR="00C7180E" w:rsidRPr="00961F9C">
        <w:rPr>
          <w:rFonts w:ascii="Times New Roman" w:hAnsi="Times New Roman" w:cs="Times New Roman"/>
          <w:color w:val="000000"/>
        </w:rPr>
        <w:t xml:space="preserve">    </w:t>
      </w:r>
      <w:r w:rsidR="00C7180E" w:rsidRPr="00961F9C">
        <w:rPr>
          <w:rFonts w:ascii="Times New Roman" w:hAnsi="Times New Roman" w:cs="Times New Roman"/>
          <w:color w:val="000000"/>
        </w:rPr>
        <w:t>）以上。</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.10m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.15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.20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.100 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4.2.3</w:t>
      </w:r>
      <w:r w:rsidRPr="00961F9C">
        <w:rPr>
          <w:rFonts w:ascii="Times New Roman" w:hAnsi="Times New Roman" w:cs="Times New Roman"/>
          <w:color w:val="000000"/>
        </w:rPr>
        <w:t>条第</w:t>
      </w:r>
      <w:r w:rsidRPr="00961F9C">
        <w:rPr>
          <w:rFonts w:ascii="Times New Roman" w:hAnsi="Times New Roman" w:cs="Times New Roman"/>
          <w:color w:val="000000"/>
        </w:rPr>
        <w:t>6</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第一类防雷建筑物应将（</w:t>
      </w:r>
      <w:r w:rsidRPr="00961F9C">
        <w:rPr>
          <w:rFonts w:ascii="Times New Roman" w:hAnsi="Times New Roman" w:cs="Times New Roman"/>
          <w:color w:val="000000"/>
        </w:rPr>
        <w:t xml:space="preserve">    </w:t>
      </w:r>
      <w:r w:rsidRPr="00961F9C">
        <w:rPr>
          <w:rFonts w:ascii="Times New Roman" w:hAnsi="Times New Roman" w:cs="Times New Roman"/>
          <w:color w:val="000000"/>
        </w:rPr>
        <w:t>）及以上外墙上的栏杆、门窗等较大的金属物与防雷装置连接。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.60 m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.15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.45m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.30m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4.2.4</w:t>
      </w:r>
      <w:r w:rsidRPr="00961F9C">
        <w:rPr>
          <w:rFonts w:ascii="Times New Roman" w:hAnsi="Times New Roman" w:cs="Times New Roman"/>
          <w:color w:val="000000"/>
        </w:rPr>
        <w:t>条第</w:t>
      </w:r>
      <w:r w:rsidRPr="00961F9C">
        <w:rPr>
          <w:rFonts w:ascii="Times New Roman" w:hAnsi="Times New Roman" w:cs="Times New Roman"/>
          <w:color w:val="000000"/>
        </w:rPr>
        <w:t>7</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对于一类防雷建筑物，当树木邻近建筑物且不在接闪器保护范围之内时，树木与建筑物之间的净距不应小于（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18" w:firstLine="523"/>
        <w:rPr>
          <w:rFonts w:ascii="Times New Roman" w:hAnsi="Times New Roman" w:cs="Times New Roman"/>
          <w:color w:val="000000"/>
          <w:sz w:val="24"/>
          <w:szCs w:val="24"/>
          <w:shd w:val="clear" w:color="auto" w:fill="FFFFFF"/>
        </w:rPr>
      </w:pPr>
      <w:r w:rsidRPr="00961F9C">
        <w:rPr>
          <w:rFonts w:ascii="Times New Roman"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3m</w:t>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5m</w:t>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6m</w:t>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shd w:val="clear" w:color="auto" w:fill="FFFFFF"/>
        </w:rPr>
        <w:tab/>
      </w:r>
      <w:r w:rsidRPr="00961F9C">
        <w:rPr>
          <w:rFonts w:ascii="Times New Roman"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8m</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kern w:val="0"/>
          <w:sz w:val="24"/>
          <w:szCs w:val="24"/>
        </w:rPr>
        <w:t>4.2.5</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第二类防雷建筑物专设引下线不应少于（</w:t>
      </w:r>
      <w:r w:rsidRPr="00961F9C">
        <w:rPr>
          <w:rFonts w:ascii="Times New Roman" w:hAnsi="Times New Roman" w:cs="Times New Roman"/>
          <w:color w:val="000000"/>
        </w:rPr>
        <w:t xml:space="preserve">    </w:t>
      </w:r>
      <w:r w:rsidRPr="00961F9C">
        <w:rPr>
          <w:rFonts w:ascii="Times New Roman" w:hAnsi="Times New Roman" w:cs="Times New Roman"/>
          <w:color w:val="000000"/>
        </w:rPr>
        <w:t>），其平均间距不应大于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w:t>
      </w:r>
      <w:r w:rsidRPr="00961F9C">
        <w:rPr>
          <w:rFonts w:ascii="Times New Roman" w:hAnsi="Times New Roman" w:cs="Times New Roman"/>
          <w:color w:val="000000"/>
        </w:rPr>
        <w:t>根，</w:t>
      </w:r>
      <w:r w:rsidRPr="00961F9C">
        <w:rPr>
          <w:rFonts w:ascii="Times New Roman" w:hAnsi="Times New Roman" w:cs="Times New Roman"/>
          <w:color w:val="000000"/>
        </w:rPr>
        <w:t>12m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w:t>
      </w:r>
      <w:r w:rsidRPr="00961F9C">
        <w:rPr>
          <w:rFonts w:ascii="Times New Roman" w:hAnsi="Times New Roman" w:cs="Times New Roman"/>
          <w:color w:val="000000"/>
        </w:rPr>
        <w:t>根，</w:t>
      </w:r>
      <w:r w:rsidRPr="00961F9C">
        <w:rPr>
          <w:rFonts w:ascii="Times New Roman" w:hAnsi="Times New Roman" w:cs="Times New Roman"/>
          <w:color w:val="000000"/>
        </w:rPr>
        <w:t>12m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w:t>
      </w:r>
      <w:r w:rsidRPr="00961F9C">
        <w:rPr>
          <w:rFonts w:ascii="Times New Roman" w:hAnsi="Times New Roman" w:cs="Times New Roman"/>
          <w:color w:val="000000"/>
        </w:rPr>
        <w:t>根，</w:t>
      </w:r>
      <w:r w:rsidRPr="00961F9C">
        <w:rPr>
          <w:rFonts w:ascii="Times New Roman" w:hAnsi="Times New Roman" w:cs="Times New Roman"/>
          <w:color w:val="000000"/>
        </w:rPr>
        <w:t>18m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w:t>
      </w:r>
      <w:r w:rsidRPr="00961F9C">
        <w:rPr>
          <w:rFonts w:ascii="Times New Roman" w:hAnsi="Times New Roman" w:cs="Times New Roman"/>
          <w:color w:val="000000"/>
        </w:rPr>
        <w:t>根，</w:t>
      </w:r>
      <w:r w:rsidRPr="00961F9C">
        <w:rPr>
          <w:rFonts w:ascii="Times New Roman" w:hAnsi="Times New Roman" w:cs="Times New Roman"/>
          <w:color w:val="000000"/>
        </w:rPr>
        <w:t>25m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4.3.3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第二类防雷建筑物，利用基础内钢筋网作为接地体时，每根引下线所连接的钢筋表面积总和</w:t>
      </w:r>
      <w:r w:rsidRPr="00961F9C">
        <w:rPr>
          <w:rFonts w:ascii="Times New Roman" w:hAnsi="Times New Roman" w:cs="Times New Roman"/>
          <w:color w:val="000000"/>
        </w:rPr>
        <w:t>S</w:t>
      </w:r>
      <w:r w:rsidRPr="00961F9C">
        <w:rPr>
          <w:rFonts w:ascii="Times New Roman" w:hAnsi="Times New Roman" w:cs="Times New Roman"/>
          <w:color w:val="000000"/>
        </w:rPr>
        <w:t>应与分流系数</w:t>
      </w:r>
      <w:r w:rsidRPr="00961F9C">
        <w:rPr>
          <w:rFonts w:ascii="Times New Roman" w:hAnsi="Times New Roman" w:cs="Times New Roman"/>
          <w:color w:val="000000"/>
        </w:rPr>
        <w:t>k</w:t>
      </w:r>
      <w:r w:rsidRPr="00961F9C">
        <w:rPr>
          <w:rFonts w:ascii="Times New Roman" w:hAnsi="Times New Roman" w:cs="Times New Roman"/>
          <w:color w:val="000000"/>
          <w:vertAlign w:val="subscript"/>
        </w:rPr>
        <w:t>c</w:t>
      </w:r>
      <w:r w:rsidRPr="00961F9C">
        <w:rPr>
          <w:rFonts w:ascii="Times New Roman" w:hAnsi="Times New Roman" w:cs="Times New Roman"/>
          <w:color w:val="000000"/>
        </w:rPr>
        <w:t>之间的关系（</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A.S≥1.89k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.S≥4.24k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.S≥3.95k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.S≥4.67k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4.3.5</w:t>
      </w:r>
      <w:r w:rsidRPr="00961F9C">
        <w:rPr>
          <w:rFonts w:ascii="Times New Roman" w:hAnsi="Times New Roman" w:cs="Times New Roman"/>
          <w:color w:val="000000"/>
        </w:rPr>
        <w:t>条第</w:t>
      </w:r>
      <w:r w:rsidRPr="00961F9C">
        <w:rPr>
          <w:rFonts w:ascii="Times New Roman" w:hAnsi="Times New Roman" w:cs="Times New Roman"/>
          <w:color w:val="000000"/>
        </w:rPr>
        <w:t>4</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kern w:val="2"/>
        </w:rPr>
      </w:pPr>
      <w:r w:rsidRPr="00961F9C">
        <w:rPr>
          <w:rFonts w:ascii="Times New Roman" w:hAnsi="Times New Roman" w:cs="Times New Roman"/>
          <w:kern w:val="2"/>
        </w:rPr>
        <w:t>当</w:t>
      </w:r>
      <w:r w:rsidRPr="00961F9C">
        <w:rPr>
          <w:rFonts w:ascii="Times New Roman" w:hAnsi="Times New Roman" w:cs="Times New Roman"/>
          <w:kern w:val="2"/>
        </w:rPr>
        <w:t xml:space="preserve"> Yyn0</w:t>
      </w:r>
      <w:r w:rsidRPr="00961F9C">
        <w:rPr>
          <w:rFonts w:ascii="Times New Roman" w:hAnsi="Times New Roman" w:cs="Times New Roman"/>
          <w:kern w:val="2"/>
        </w:rPr>
        <w:t>型或</w:t>
      </w:r>
      <w:r w:rsidRPr="00961F9C">
        <w:rPr>
          <w:rFonts w:ascii="Times New Roman" w:hAnsi="Times New Roman" w:cs="Times New Roman"/>
          <w:kern w:val="2"/>
        </w:rPr>
        <w:t xml:space="preserve"> Dyn11</w:t>
      </w:r>
      <w:r w:rsidRPr="00961F9C">
        <w:rPr>
          <w:rFonts w:ascii="Times New Roman" w:hAnsi="Times New Roman" w:cs="Times New Roman"/>
          <w:kern w:val="2"/>
        </w:rPr>
        <w:t>型接线的配电变压器设在本建筑物内或附设于外墙处时，在低压侧的配电屏上，当有线路引出本建筑物至其他有独自敷设接地装置的配电装置时，应在母线上装设</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kern w:val="2"/>
        </w:rPr>
        <w:t>级试验的电涌保护器。</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w:t>
      </w:r>
      <w:r w:rsidRPr="00961F9C">
        <w:rPr>
          <w:rFonts w:hint="eastAsia"/>
          <w:color w:val="000000"/>
        </w:rPr>
        <w:t>Ⅰ</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hint="eastAsia"/>
          <w:color w:val="000000"/>
        </w:rPr>
        <w:t>Ⅱ</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hint="eastAsia"/>
          <w:color w:val="000000"/>
        </w:rPr>
        <w:t>Ⅲ</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hint="eastAsia"/>
          <w:color w:val="000000"/>
        </w:rPr>
        <w:t>Ⅳ</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4.3.8</w:t>
      </w:r>
      <w:r w:rsidRPr="00961F9C">
        <w:rPr>
          <w:rFonts w:ascii="Times New Roman" w:hAnsi="Times New Roman" w:cs="Times New Roman"/>
          <w:color w:val="000000"/>
        </w:rPr>
        <w:t>条第</w:t>
      </w:r>
      <w:r w:rsidRPr="00961F9C">
        <w:rPr>
          <w:rFonts w:ascii="Times New Roman" w:hAnsi="Times New Roman" w:cs="Times New Roman"/>
          <w:color w:val="000000"/>
        </w:rPr>
        <w:t>5</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第二类防雷建筑物高为</w:t>
      </w:r>
      <w:r w:rsidRPr="00961F9C">
        <w:rPr>
          <w:rFonts w:ascii="Times New Roman" w:hAnsi="Times New Roman" w:cs="Times New Roman"/>
          <w:color w:val="000000"/>
        </w:rPr>
        <w:t>70m</w:t>
      </w:r>
      <w:r w:rsidRPr="00961F9C">
        <w:rPr>
          <w:rFonts w:ascii="Times New Roman" w:hAnsi="Times New Roman" w:cs="Times New Roman"/>
          <w:color w:val="000000"/>
        </w:rPr>
        <w:t>时，应从（</w:t>
      </w:r>
      <w:r w:rsidRPr="00961F9C">
        <w:rPr>
          <w:rFonts w:ascii="Times New Roman" w:hAnsi="Times New Roman" w:cs="Times New Roman"/>
          <w:color w:val="000000"/>
        </w:rPr>
        <w:t xml:space="preserve">    </w:t>
      </w:r>
      <w:r w:rsidRPr="00961F9C">
        <w:rPr>
          <w:rFonts w:ascii="Times New Roman" w:hAnsi="Times New Roman" w:cs="Times New Roman"/>
          <w:color w:val="000000"/>
        </w:rPr>
        <w:t>）开始防侧击。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.30m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.45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.56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.60 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4.3.9</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第二类防雷建筑物，当其高度超过（</w:t>
      </w:r>
      <w:r w:rsidRPr="00961F9C">
        <w:rPr>
          <w:rFonts w:ascii="Times New Roman" w:hAnsi="Times New Roman" w:cs="Times New Roman"/>
          <w:color w:val="000000"/>
        </w:rPr>
        <w:t xml:space="preserve">    </w:t>
      </w:r>
      <w:r w:rsidRPr="00961F9C">
        <w:rPr>
          <w:rFonts w:ascii="Times New Roman" w:hAnsi="Times New Roman" w:cs="Times New Roman"/>
          <w:color w:val="000000"/>
        </w:rPr>
        <w:t>）时，利用滚球法，球体垂直下降时接触到水平突出外墙的物体，应采取相应的防雷措施。</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.30m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.45m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.60m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4.3.9</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属于第二类防雷的露天钢质封闭气罐，壁厚大于</w:t>
      </w:r>
      <w:r w:rsidRPr="00961F9C">
        <w:rPr>
          <w:rFonts w:ascii="Times New Roman" w:hAnsi="Times New Roman" w:cs="Times New Roman"/>
          <w:color w:val="000000" w:themeColor="text1"/>
        </w:rPr>
        <w:t>4mm</w:t>
      </w:r>
      <w:r w:rsidRPr="00961F9C">
        <w:rPr>
          <w:rFonts w:ascii="Times New Roman" w:hAnsi="Times New Roman" w:cs="Times New Roman"/>
          <w:color w:val="000000" w:themeColor="text1"/>
        </w:rPr>
        <w:t>，且未安装接闪器，则其接地点不应少于（</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hAnsi="Times New Roman" w:cs="Times New Roman"/>
          <w:color w:val="000000"/>
        </w:rPr>
        <w:t>A.1</w:t>
      </w:r>
      <w:r w:rsidRPr="00961F9C">
        <w:rPr>
          <w:rFonts w:ascii="Times New Roman" w:hAnsi="Times New Roman" w:cs="Times New Roman"/>
          <w:color w:val="000000"/>
        </w:rPr>
        <w:t>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B.2</w:t>
      </w:r>
      <w:r w:rsidRPr="00961F9C">
        <w:rPr>
          <w:rFonts w:ascii="Times New Roman" w:hAnsi="Times New Roman" w:cs="Times New Roman"/>
          <w:color w:val="000000"/>
        </w:rPr>
        <w:t>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C.3</w:t>
      </w:r>
      <w:r w:rsidRPr="00961F9C">
        <w:rPr>
          <w:rFonts w:ascii="Times New Roman" w:hAnsi="Times New Roman" w:cs="Times New Roman"/>
          <w:color w:val="000000"/>
        </w:rPr>
        <w:t>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D.4</w:t>
      </w:r>
      <w:r w:rsidRPr="00961F9C">
        <w:rPr>
          <w:rFonts w:ascii="Times New Roman" w:hAnsi="Times New Roman" w:cs="Times New Roman"/>
          <w:color w:val="000000"/>
        </w:rPr>
        <w:t>处</w:t>
      </w:r>
    </w:p>
    <w:p w:rsidR="00C7180E" w:rsidRPr="00961F9C" w:rsidRDefault="00C7180E" w:rsidP="00C7180E">
      <w:pPr>
        <w:spacing w:line="400" w:lineRule="exact"/>
        <w:ind w:firstLine="420"/>
        <w:jc w:val="left"/>
        <w:rPr>
          <w:rFonts w:ascii="Times New Roman" w:eastAsia="宋体" w:hAnsi="Times New Roman" w:cs="Times New Roman"/>
          <w:color w:val="000000" w:themeColor="text1"/>
          <w:sz w:val="24"/>
          <w:szCs w:val="24"/>
        </w:rPr>
      </w:pPr>
      <w:r w:rsidRPr="00961F9C">
        <w:rPr>
          <w:rFonts w:ascii="Times New Roman" w:eastAsia="黑体" w:hAnsi="Times New Roman" w:cs="Times New Roman"/>
          <w:bCs/>
          <w:color w:val="000000" w:themeColor="text1"/>
          <w:sz w:val="24"/>
          <w:szCs w:val="24"/>
        </w:rPr>
        <w:t>答案</w:t>
      </w:r>
      <w:r w:rsidRPr="00961F9C">
        <w:rPr>
          <w:rFonts w:ascii="Times New Roman" w:eastAsia="宋体" w:hAnsi="Times New Roman" w:cs="Times New Roman"/>
          <w:bCs/>
          <w:color w:val="000000" w:themeColor="text1"/>
          <w:sz w:val="24"/>
          <w:szCs w:val="24"/>
        </w:rPr>
        <w:t>：</w:t>
      </w:r>
      <w:r w:rsidRPr="00961F9C">
        <w:rPr>
          <w:rFonts w:ascii="Times New Roman" w:eastAsia="宋体" w:hAnsi="Times New Roman" w:cs="Times New Roman"/>
          <w:bCs/>
          <w:color w:val="000000" w:themeColor="text1"/>
          <w:sz w:val="24"/>
          <w:szCs w:val="24"/>
        </w:rPr>
        <w:t>B</w:t>
      </w:r>
    </w:p>
    <w:p w:rsidR="00C7180E" w:rsidRPr="00961F9C" w:rsidRDefault="00C7180E" w:rsidP="00C7180E">
      <w:pPr>
        <w:spacing w:line="400" w:lineRule="exact"/>
        <w:ind w:firstLine="420"/>
        <w:jc w:val="left"/>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GB 50057-2010</w:t>
      </w:r>
      <w:r w:rsidRPr="00961F9C">
        <w:rPr>
          <w:rFonts w:ascii="Times New Roman" w:eastAsia="宋体" w:hAnsi="Times New Roman" w:cs="Times New Roman"/>
          <w:color w:val="000000" w:themeColor="text1"/>
          <w:sz w:val="24"/>
          <w:szCs w:val="24"/>
        </w:rPr>
        <w:t>《建筑物防雷设计规范》第</w:t>
      </w:r>
      <w:r w:rsidRPr="00961F9C">
        <w:rPr>
          <w:rFonts w:ascii="Times New Roman" w:eastAsia="宋体" w:hAnsi="Times New Roman" w:cs="Times New Roman"/>
          <w:color w:val="000000" w:themeColor="text1"/>
          <w:sz w:val="24"/>
          <w:szCs w:val="24"/>
        </w:rPr>
        <w:t>4.3.10</w:t>
      </w:r>
      <w:r w:rsidRPr="00961F9C">
        <w:rPr>
          <w:rFonts w:ascii="Times New Roman" w:eastAsia="宋体" w:hAnsi="Times New Roman" w:cs="Times New Roman"/>
          <w:color w:val="000000" w:themeColor="text1"/>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属于第二类防雷的露天钢质封闭气罐，壁厚大于</w:t>
      </w:r>
      <w:r w:rsidRPr="00961F9C">
        <w:rPr>
          <w:rFonts w:ascii="Times New Roman" w:hAnsi="Times New Roman" w:cs="Times New Roman"/>
          <w:color w:val="000000" w:themeColor="text1"/>
        </w:rPr>
        <w:t>4mm</w:t>
      </w:r>
      <w:r w:rsidRPr="00961F9C">
        <w:rPr>
          <w:rFonts w:ascii="Times New Roman" w:hAnsi="Times New Roman" w:cs="Times New Roman"/>
          <w:color w:val="000000" w:themeColor="text1"/>
        </w:rPr>
        <w:t>，两接地点间距离不宜大于（</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hAnsi="Times New Roman" w:cs="Times New Roman"/>
          <w:color w:val="000000" w:themeColor="text1"/>
        </w:rPr>
        <w:t>A.10 m</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B.15 m</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C.20 m</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D.30m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bCs/>
          <w:color w:val="000000" w:themeColor="text1"/>
        </w:rPr>
        <w:lastRenderedPageBreak/>
        <w:t>答案</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GB 50057-2010</w:t>
      </w:r>
      <w:r w:rsidRPr="00961F9C">
        <w:rPr>
          <w:rFonts w:ascii="Times New Roman" w:hAnsi="Times New Roman" w:cs="Times New Roman"/>
          <w:color w:val="000000" w:themeColor="text1"/>
        </w:rPr>
        <w:t>《建筑物防雷设计规范》第</w:t>
      </w:r>
      <w:r w:rsidRPr="00961F9C">
        <w:rPr>
          <w:rFonts w:ascii="Times New Roman" w:hAnsi="Times New Roman" w:cs="Times New Roman"/>
          <w:color w:val="000000" w:themeColor="text1"/>
        </w:rPr>
        <w:t>4.3.10</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第三类防雷建筑物，利用基础内钢筋网作为接地体时，每根引下线所连接的钢筋表面积总和</w:t>
      </w:r>
      <w:r w:rsidRPr="00961F9C">
        <w:rPr>
          <w:rFonts w:ascii="Times New Roman" w:hAnsi="Times New Roman" w:cs="Times New Roman"/>
          <w:color w:val="000000"/>
        </w:rPr>
        <w:t>S</w:t>
      </w:r>
      <w:r w:rsidRPr="00961F9C">
        <w:rPr>
          <w:rFonts w:ascii="Times New Roman" w:hAnsi="Times New Roman" w:cs="Times New Roman"/>
          <w:color w:val="000000"/>
        </w:rPr>
        <w:t>应与分流系数</w:t>
      </w:r>
      <w:r w:rsidRPr="00961F9C">
        <w:rPr>
          <w:rFonts w:ascii="Times New Roman" w:hAnsi="Times New Roman" w:cs="Times New Roman"/>
          <w:color w:val="000000"/>
        </w:rPr>
        <w:t>k</w:t>
      </w:r>
      <w:r w:rsidRPr="00961F9C">
        <w:rPr>
          <w:rFonts w:ascii="Times New Roman" w:hAnsi="Times New Roman" w:cs="Times New Roman"/>
          <w:color w:val="000000"/>
          <w:vertAlign w:val="subscript"/>
        </w:rPr>
        <w:t>c</w:t>
      </w:r>
      <w:r w:rsidRPr="00961F9C">
        <w:rPr>
          <w:rFonts w:ascii="Times New Roman" w:hAnsi="Times New Roman" w:cs="Times New Roman"/>
          <w:color w:val="000000"/>
        </w:rPr>
        <w:t>之间的关系（</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A.S≥1.89k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.S≥4.24k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.S≥3.95k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.S≥4.67k</w:t>
      </w:r>
      <w:r w:rsidRPr="00961F9C">
        <w:rPr>
          <w:rFonts w:ascii="Times New Roman" w:hAnsi="Times New Roman" w:cs="Times New Roman"/>
          <w:color w:val="000000"/>
          <w:vertAlign w:val="subscript"/>
        </w:rPr>
        <w:t>c</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4.4.5</w:t>
      </w:r>
      <w:r w:rsidRPr="00961F9C">
        <w:rPr>
          <w:rFonts w:ascii="Times New Roman" w:hAnsi="Times New Roman" w:cs="Times New Roman"/>
          <w:color w:val="000000"/>
        </w:rPr>
        <w:t>条第</w:t>
      </w:r>
      <w:r w:rsidRPr="00961F9C">
        <w:rPr>
          <w:rFonts w:ascii="Times New Roman" w:hAnsi="Times New Roman" w:cs="Times New Roman"/>
          <w:color w:val="000000"/>
        </w:rPr>
        <w:t>1</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高于</w:t>
      </w:r>
      <w:r w:rsidRPr="00961F9C">
        <w:rPr>
          <w:rFonts w:ascii="Times New Roman" w:hAnsi="Times New Roman" w:cs="Times New Roman"/>
          <w:color w:val="000000"/>
        </w:rPr>
        <w:t>60m</w:t>
      </w:r>
      <w:r w:rsidRPr="00961F9C">
        <w:rPr>
          <w:rFonts w:ascii="Times New Roman" w:hAnsi="Times New Roman" w:cs="Times New Roman"/>
          <w:color w:val="000000"/>
        </w:rPr>
        <w:t>的三类防雷建筑物，其上部占高度（</w:t>
      </w:r>
      <w:r w:rsidRPr="00961F9C">
        <w:rPr>
          <w:rFonts w:ascii="Times New Roman" w:hAnsi="Times New Roman" w:cs="Times New Roman"/>
          <w:color w:val="000000"/>
        </w:rPr>
        <w:t xml:space="preserve">    </w:t>
      </w:r>
      <w:r w:rsidRPr="00961F9C">
        <w:rPr>
          <w:rFonts w:ascii="Times New Roman" w:hAnsi="Times New Roman" w:cs="Times New Roman"/>
          <w:color w:val="000000"/>
        </w:rPr>
        <w:t>）并超过</w:t>
      </w:r>
      <w:r w:rsidRPr="00961F9C">
        <w:rPr>
          <w:rFonts w:ascii="Times New Roman" w:hAnsi="Times New Roman" w:cs="Times New Roman"/>
          <w:color w:val="000000"/>
        </w:rPr>
        <w:t>60m</w:t>
      </w:r>
      <w:r w:rsidRPr="00961F9C">
        <w:rPr>
          <w:rFonts w:ascii="Times New Roman" w:hAnsi="Times New Roman" w:cs="Times New Roman"/>
          <w:color w:val="000000"/>
        </w:rPr>
        <w:t>的部位应防侧击。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.5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.10%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.15%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.20%</w:t>
      </w:r>
    </w:p>
    <w:p w:rsidR="00C7180E" w:rsidRPr="00961F9C" w:rsidRDefault="00C7180E" w:rsidP="00C7180E">
      <w:pPr>
        <w:pStyle w:val="af1"/>
        <w:spacing w:before="0" w:beforeAutospacing="0" w:after="0" w:afterAutospacing="0" w:line="400" w:lineRule="exact"/>
        <w:ind w:firstLine="420"/>
        <w:rPr>
          <w:rFonts w:ascii="Times New Roman" w:eastAsia="方正楷体_GBK"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4.4.8</w:t>
      </w:r>
      <w:r w:rsidRPr="00961F9C">
        <w:rPr>
          <w:rFonts w:ascii="Times New Roman" w:hAnsi="Times New Roman" w:cs="Times New Roman"/>
          <w:color w:val="000000"/>
        </w:rPr>
        <w:t>条第</w:t>
      </w:r>
      <w:r w:rsidRPr="00961F9C">
        <w:rPr>
          <w:rFonts w:ascii="Times New Roman" w:hAnsi="Times New Roman" w:cs="Times New Roman"/>
          <w:color w:val="000000"/>
        </w:rPr>
        <w:t>2</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当一座防雷建筑物中兼有第一、二、三雷防雷建筑物时，且第一类防雷建筑物的面积占建筑物总面积的（</w:t>
      </w:r>
      <w:r w:rsidRPr="00961F9C">
        <w:rPr>
          <w:rFonts w:ascii="Times New Roman" w:hAnsi="Times New Roman" w:cs="Times New Roman"/>
          <w:color w:val="000000"/>
        </w:rPr>
        <w:t xml:space="preserve">    </w:t>
      </w:r>
      <w:r w:rsidRPr="00961F9C">
        <w:rPr>
          <w:rFonts w:ascii="Times New Roman" w:hAnsi="Times New Roman" w:cs="Times New Roman"/>
          <w:color w:val="000000"/>
        </w:rPr>
        <w:t>）及以上时，该建筑物</w:t>
      </w:r>
      <w:proofErr w:type="gramStart"/>
      <w:r w:rsidRPr="00961F9C">
        <w:rPr>
          <w:rFonts w:ascii="Times New Roman" w:hAnsi="Times New Roman" w:cs="Times New Roman"/>
          <w:color w:val="000000"/>
        </w:rPr>
        <w:t>宜确定</w:t>
      </w:r>
      <w:proofErr w:type="gramEnd"/>
      <w:r w:rsidRPr="00961F9C">
        <w:rPr>
          <w:rFonts w:ascii="Times New Roman" w:hAnsi="Times New Roman" w:cs="Times New Roman"/>
          <w:color w:val="000000"/>
        </w:rPr>
        <w:t>为第一类防雷建筑物。</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.30%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.40%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.50%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.60%</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4.5.1</w:t>
      </w:r>
      <w:r w:rsidRPr="00961F9C">
        <w:rPr>
          <w:rFonts w:ascii="Times New Roman" w:hAnsi="Times New Roman" w:cs="Times New Roman"/>
          <w:color w:val="000000"/>
        </w:rPr>
        <w:t>条第</w:t>
      </w:r>
      <w:r w:rsidRPr="00961F9C">
        <w:rPr>
          <w:rFonts w:ascii="Times New Roman" w:hAnsi="Times New Roman" w:cs="Times New Roman"/>
          <w:color w:val="000000"/>
        </w:rPr>
        <w:t>1</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粮、棉及易燃物大量集中的露天堆场，宜采取防直击雷措施，当其年计算雷击次数大于或等于</w:t>
      </w:r>
      <w:r w:rsidRPr="00961F9C">
        <w:rPr>
          <w:rFonts w:ascii="Times New Roman" w:hAnsi="Times New Roman" w:cs="Times New Roman"/>
          <w:color w:val="000000"/>
        </w:rPr>
        <w:t>0.05</w:t>
      </w:r>
      <w:r w:rsidRPr="00961F9C">
        <w:rPr>
          <w:rFonts w:ascii="Times New Roman" w:hAnsi="Times New Roman" w:cs="Times New Roman"/>
          <w:color w:val="000000"/>
        </w:rPr>
        <w:t>时，宜采用</w:t>
      </w:r>
      <w:proofErr w:type="gramStart"/>
      <w:r w:rsidRPr="00961F9C">
        <w:rPr>
          <w:rFonts w:ascii="Times New Roman" w:hAnsi="Times New Roman" w:cs="Times New Roman"/>
          <w:color w:val="000000"/>
        </w:rPr>
        <w:t>独立接闪杆</w:t>
      </w:r>
      <w:proofErr w:type="gramEnd"/>
      <w:r w:rsidRPr="00961F9C">
        <w:rPr>
          <w:rFonts w:ascii="Times New Roman" w:hAnsi="Times New Roman" w:cs="Times New Roman"/>
          <w:color w:val="000000"/>
        </w:rPr>
        <w:t>或架空接</w:t>
      </w:r>
      <w:proofErr w:type="gramStart"/>
      <w:r w:rsidRPr="00961F9C">
        <w:rPr>
          <w:rFonts w:ascii="Times New Roman" w:hAnsi="Times New Roman" w:cs="Times New Roman"/>
          <w:color w:val="000000"/>
        </w:rPr>
        <w:t>闪线防直</w:t>
      </w:r>
      <w:proofErr w:type="gramEnd"/>
      <w:r w:rsidRPr="00961F9C">
        <w:rPr>
          <w:rFonts w:ascii="Times New Roman" w:hAnsi="Times New Roman" w:cs="Times New Roman"/>
          <w:color w:val="000000"/>
        </w:rPr>
        <w:t>击雷，</w:t>
      </w:r>
      <w:proofErr w:type="gramStart"/>
      <w:r w:rsidRPr="00961F9C">
        <w:rPr>
          <w:rFonts w:ascii="Times New Roman" w:hAnsi="Times New Roman" w:cs="Times New Roman"/>
          <w:color w:val="000000"/>
        </w:rPr>
        <w:t>独立接闪杆</w:t>
      </w:r>
      <w:proofErr w:type="gramEnd"/>
      <w:r w:rsidRPr="00961F9C">
        <w:rPr>
          <w:rFonts w:ascii="Times New Roman" w:hAnsi="Times New Roman" w:cs="Times New Roman"/>
          <w:color w:val="000000"/>
        </w:rPr>
        <w:t>和架空接闪线保护范围的滚球半径</w:t>
      </w:r>
      <w:r w:rsidRPr="00961F9C">
        <w:rPr>
          <w:rFonts w:ascii="Times New Roman" w:hAnsi="Times New Roman" w:cs="Times New Roman"/>
          <w:color w:val="000000"/>
        </w:rPr>
        <w:t>hr</w:t>
      </w:r>
      <w:r w:rsidRPr="00961F9C">
        <w:rPr>
          <w:rFonts w:ascii="Times New Roman" w:hAnsi="Times New Roman" w:cs="Times New Roman"/>
          <w:color w:val="000000"/>
        </w:rPr>
        <w:t>可取（</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.30m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.45m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.100m</w:t>
      </w:r>
    </w:p>
    <w:p w:rsidR="00C7180E" w:rsidRPr="00961F9C" w:rsidRDefault="00C7180E" w:rsidP="00C7180E">
      <w:pPr>
        <w:pStyle w:val="af1"/>
        <w:spacing w:before="0" w:beforeAutospacing="0" w:after="0" w:afterAutospacing="0" w:line="400" w:lineRule="exact"/>
        <w:ind w:firstLine="420"/>
        <w:rPr>
          <w:rFonts w:ascii="Times New Roman" w:eastAsia="方正楷体_GBK"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4.5.5</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粮、棉及易燃物大量集中的露天堆场，当其年</w:t>
      </w:r>
      <w:proofErr w:type="gramStart"/>
      <w:r w:rsidRPr="00961F9C">
        <w:rPr>
          <w:rFonts w:ascii="Times New Roman" w:hAnsi="Times New Roman" w:cs="Times New Roman"/>
          <w:color w:val="000000"/>
        </w:rPr>
        <w:t>预计</w:t>
      </w:r>
      <w:r w:rsidR="000525D3">
        <w:rPr>
          <w:rFonts w:ascii="Times New Roman" w:hAnsi="Times New Roman" w:cs="Times New Roman" w:hint="eastAsia"/>
          <w:color w:val="000000"/>
        </w:rPr>
        <w:t>雷</w:t>
      </w:r>
      <w:r w:rsidR="000525D3" w:rsidRPr="00961F9C">
        <w:rPr>
          <w:rFonts w:ascii="Times New Roman" w:hAnsi="Times New Roman" w:cs="Times New Roman"/>
          <w:color w:val="000000"/>
        </w:rPr>
        <w:t>计</w:t>
      </w:r>
      <w:r w:rsidRPr="00961F9C">
        <w:rPr>
          <w:rFonts w:ascii="Times New Roman" w:hAnsi="Times New Roman" w:cs="Times New Roman"/>
          <w:color w:val="000000"/>
        </w:rPr>
        <w:t>次数</w:t>
      </w:r>
      <w:proofErr w:type="gramEnd"/>
      <w:r w:rsidRPr="00961F9C">
        <w:rPr>
          <w:rFonts w:ascii="Times New Roman" w:hAnsi="Times New Roman" w:cs="Times New Roman"/>
          <w:color w:val="000000"/>
        </w:rPr>
        <w:t>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000525D3">
        <w:rPr>
          <w:rFonts w:ascii="Times New Roman" w:hAnsi="Times New Roman" w:cs="Times New Roman" w:hint="eastAsia"/>
          <w:color w:val="000000"/>
        </w:rPr>
        <w:t>次</w:t>
      </w:r>
      <w:r w:rsidR="000525D3">
        <w:rPr>
          <w:rFonts w:ascii="Times New Roman" w:hAnsi="Times New Roman" w:cs="Times New Roman" w:hint="eastAsia"/>
          <w:color w:val="000000"/>
        </w:rPr>
        <w:t>/km</w:t>
      </w:r>
      <w:r w:rsidR="000525D3" w:rsidRPr="00404D89">
        <w:rPr>
          <w:rFonts w:ascii="Times New Roman" w:hAnsi="Times New Roman" w:cs="Times New Roman"/>
          <w:color w:val="000000"/>
          <w:vertAlign w:val="superscript"/>
        </w:rPr>
        <w:t>2</w:t>
      </w:r>
      <w:r w:rsidR="000525D3">
        <w:rPr>
          <w:rFonts w:ascii="Times New Roman" w:hAnsi="Times New Roman" w:cs="Times New Roman" w:hint="eastAsia"/>
          <w:color w:val="000000"/>
        </w:rPr>
        <w:t>·</w:t>
      </w:r>
      <w:r w:rsidR="000525D3">
        <w:rPr>
          <w:rFonts w:ascii="Times New Roman" w:hAnsi="Times New Roman" w:cs="Times New Roman" w:hint="eastAsia"/>
          <w:color w:val="000000"/>
        </w:rPr>
        <w:t>a</w:t>
      </w:r>
      <w:r w:rsidRPr="00961F9C">
        <w:rPr>
          <w:rFonts w:ascii="Times New Roman" w:hAnsi="Times New Roman" w:cs="Times New Roman"/>
          <w:color w:val="000000"/>
        </w:rPr>
        <w:t>时，应采用</w:t>
      </w:r>
      <w:proofErr w:type="gramStart"/>
      <w:r w:rsidRPr="00961F9C">
        <w:rPr>
          <w:rFonts w:ascii="Times New Roman" w:hAnsi="Times New Roman" w:cs="Times New Roman"/>
          <w:color w:val="000000"/>
        </w:rPr>
        <w:t>独立接闪杆</w:t>
      </w:r>
      <w:proofErr w:type="gramEnd"/>
      <w:r w:rsidRPr="00961F9C">
        <w:rPr>
          <w:rFonts w:ascii="Times New Roman" w:hAnsi="Times New Roman" w:cs="Times New Roman"/>
          <w:color w:val="000000"/>
        </w:rPr>
        <w:t>或架空接</w:t>
      </w:r>
      <w:proofErr w:type="gramStart"/>
      <w:r w:rsidRPr="00961F9C">
        <w:rPr>
          <w:rFonts w:ascii="Times New Roman" w:hAnsi="Times New Roman" w:cs="Times New Roman"/>
          <w:color w:val="000000"/>
        </w:rPr>
        <w:t>闪线防直</w:t>
      </w:r>
      <w:proofErr w:type="gramEnd"/>
      <w:r w:rsidRPr="00961F9C">
        <w:rPr>
          <w:rFonts w:ascii="Times New Roman" w:hAnsi="Times New Roman" w:cs="Times New Roman"/>
          <w:color w:val="000000"/>
        </w:rPr>
        <w:t>击雷。</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.0.01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.0.015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.0.025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.0.05</w:t>
      </w:r>
    </w:p>
    <w:p w:rsidR="00C7180E" w:rsidRPr="00961F9C" w:rsidRDefault="00C7180E" w:rsidP="00C7180E">
      <w:pPr>
        <w:pStyle w:val="af1"/>
        <w:spacing w:before="0" w:beforeAutospacing="0" w:after="0" w:afterAutospacing="0" w:line="400" w:lineRule="exact"/>
        <w:ind w:firstLine="420"/>
        <w:rPr>
          <w:rFonts w:ascii="Times New Roman" w:eastAsia="方正楷体_GBK"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4.5.5</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为了防止引下线附近接触电压的危险，引下线</w:t>
      </w:r>
      <w:r w:rsidRPr="00961F9C">
        <w:rPr>
          <w:rFonts w:ascii="Times New Roman" w:hAnsi="Times New Roman" w:cs="Times New Roman"/>
          <w:color w:val="000000"/>
        </w:rPr>
        <w:t>3m</w:t>
      </w:r>
      <w:r w:rsidRPr="00961F9C">
        <w:rPr>
          <w:rFonts w:ascii="Times New Roman" w:hAnsi="Times New Roman" w:cs="Times New Roman"/>
          <w:color w:val="000000"/>
        </w:rPr>
        <w:t>范围内应敷设（</w:t>
      </w:r>
      <w:r w:rsidRPr="00961F9C">
        <w:rPr>
          <w:rFonts w:ascii="Times New Roman" w:hAnsi="Times New Roman" w:cs="Times New Roman"/>
          <w:color w:val="000000"/>
        </w:rPr>
        <w:t xml:space="preserve">    </w:t>
      </w:r>
      <w:r w:rsidRPr="00961F9C">
        <w:rPr>
          <w:rFonts w:ascii="Times New Roman" w:hAnsi="Times New Roman" w:cs="Times New Roman"/>
          <w:color w:val="000000"/>
        </w:rPr>
        <w:t>）厚的沥青层或者（</w:t>
      </w:r>
      <w:r w:rsidRPr="00961F9C">
        <w:rPr>
          <w:rFonts w:ascii="Times New Roman" w:hAnsi="Times New Roman" w:cs="Times New Roman"/>
          <w:color w:val="000000"/>
        </w:rPr>
        <w:t xml:space="preserve">    </w:t>
      </w:r>
      <w:r w:rsidRPr="00961F9C">
        <w:rPr>
          <w:rFonts w:ascii="Times New Roman" w:hAnsi="Times New Roman" w:cs="Times New Roman"/>
          <w:color w:val="000000"/>
        </w:rPr>
        <w:t>）厚的砾石层。</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A.5cm</w:t>
      </w:r>
      <w:r w:rsidRPr="00961F9C">
        <w:rPr>
          <w:rFonts w:ascii="Times New Roman" w:hAnsi="Times New Roman" w:cs="Times New Roman"/>
          <w:color w:val="000000"/>
        </w:rPr>
        <w:t>，</w:t>
      </w:r>
      <w:r w:rsidRPr="00961F9C">
        <w:rPr>
          <w:rFonts w:ascii="Times New Roman" w:hAnsi="Times New Roman" w:cs="Times New Roman"/>
          <w:color w:val="000000"/>
        </w:rPr>
        <w:t xml:space="preserve">5cm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.5 cm</w:t>
      </w:r>
      <w:r w:rsidRPr="00961F9C">
        <w:rPr>
          <w:rFonts w:ascii="Times New Roman" w:hAnsi="Times New Roman" w:cs="Times New Roman"/>
          <w:color w:val="000000"/>
        </w:rPr>
        <w:t>，</w:t>
      </w:r>
      <w:r w:rsidRPr="00961F9C">
        <w:rPr>
          <w:rFonts w:ascii="Times New Roman" w:hAnsi="Times New Roman" w:cs="Times New Roman"/>
          <w:color w:val="000000"/>
        </w:rPr>
        <w:t xml:space="preserve">10 cm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.10 cm</w:t>
      </w:r>
      <w:r w:rsidRPr="00961F9C">
        <w:rPr>
          <w:rFonts w:ascii="Times New Roman" w:hAnsi="Times New Roman" w:cs="Times New Roman"/>
          <w:color w:val="000000"/>
        </w:rPr>
        <w:t>，</w:t>
      </w:r>
      <w:r w:rsidRPr="00961F9C">
        <w:rPr>
          <w:rFonts w:ascii="Times New Roman" w:hAnsi="Times New Roman" w:cs="Times New Roman"/>
          <w:color w:val="000000"/>
        </w:rPr>
        <w:t>10 cm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.5 cm</w:t>
      </w:r>
      <w:r w:rsidRPr="00961F9C">
        <w:rPr>
          <w:rFonts w:ascii="Times New Roman" w:hAnsi="Times New Roman" w:cs="Times New Roman"/>
          <w:color w:val="000000"/>
        </w:rPr>
        <w:t>，</w:t>
      </w:r>
      <w:r w:rsidRPr="00961F9C">
        <w:rPr>
          <w:rFonts w:ascii="Times New Roman" w:hAnsi="Times New Roman" w:cs="Times New Roman"/>
          <w:color w:val="000000"/>
        </w:rPr>
        <w:t>15 cm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4.5.6</w:t>
      </w:r>
      <w:r w:rsidRPr="00961F9C">
        <w:rPr>
          <w:rFonts w:ascii="Times New Roman" w:hAnsi="Times New Roman" w:cs="Times New Roman"/>
          <w:color w:val="000000"/>
        </w:rPr>
        <w:t>条第</w:t>
      </w:r>
      <w:r w:rsidRPr="00961F9C">
        <w:rPr>
          <w:rFonts w:ascii="Times New Roman" w:hAnsi="Times New Roman" w:cs="Times New Roman"/>
          <w:color w:val="000000"/>
        </w:rPr>
        <w:t>1</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为了防止引下线附近接触电压的危险，外露引下线，其距地面</w:t>
      </w:r>
      <w:r w:rsidRPr="00961F9C">
        <w:rPr>
          <w:rFonts w:ascii="Times New Roman" w:hAnsi="Times New Roman" w:cs="Times New Roman"/>
          <w:color w:val="000000"/>
        </w:rPr>
        <w:t>2.7m</w:t>
      </w:r>
      <w:r w:rsidRPr="00961F9C">
        <w:rPr>
          <w:rFonts w:ascii="Times New Roman" w:hAnsi="Times New Roman" w:cs="Times New Roman"/>
          <w:color w:val="000000"/>
        </w:rPr>
        <w:t>以下的导体用耐（</w:t>
      </w:r>
      <w:r w:rsidRPr="00961F9C">
        <w:rPr>
          <w:rFonts w:ascii="Times New Roman" w:hAnsi="Times New Roman" w:cs="Times New Roman"/>
          <w:color w:val="000000"/>
        </w:rPr>
        <w:t xml:space="preserve">    </w:t>
      </w:r>
      <w:r w:rsidRPr="00961F9C">
        <w:rPr>
          <w:rFonts w:ascii="Times New Roman" w:hAnsi="Times New Roman" w:cs="Times New Roman"/>
          <w:color w:val="000000"/>
        </w:rPr>
        <w:t>）冲击电压（</w:t>
      </w:r>
      <w:r w:rsidRPr="00961F9C">
        <w:rPr>
          <w:rFonts w:ascii="Times New Roman" w:hAnsi="Times New Roman" w:cs="Times New Roman"/>
          <w:color w:val="000000"/>
        </w:rPr>
        <w:t xml:space="preserve">    </w:t>
      </w:r>
      <w:r w:rsidRPr="00961F9C">
        <w:rPr>
          <w:rFonts w:ascii="Times New Roman" w:hAnsi="Times New Roman" w:cs="Times New Roman"/>
          <w:color w:val="000000"/>
        </w:rPr>
        <w:t>）的绝缘层隔离。</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A.1.2/50μs</w:t>
      </w:r>
      <w:r w:rsidRPr="00961F9C">
        <w:rPr>
          <w:rFonts w:ascii="Times New Roman" w:hAnsi="Times New Roman" w:cs="Times New Roman"/>
          <w:color w:val="000000"/>
        </w:rPr>
        <w:t>，</w:t>
      </w:r>
      <w:r w:rsidRPr="00961F9C">
        <w:rPr>
          <w:rFonts w:ascii="Times New Roman" w:hAnsi="Times New Roman" w:cs="Times New Roman"/>
          <w:color w:val="000000"/>
        </w:rPr>
        <w:t>100 kV</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.10/350μs</w:t>
      </w:r>
      <w:r w:rsidRPr="00961F9C">
        <w:rPr>
          <w:rFonts w:ascii="Times New Roman" w:hAnsi="Times New Roman" w:cs="Times New Roman"/>
          <w:color w:val="000000"/>
        </w:rPr>
        <w:t>，</w:t>
      </w:r>
      <w:r w:rsidRPr="00961F9C">
        <w:rPr>
          <w:rFonts w:ascii="Times New Roman" w:hAnsi="Times New Roman" w:cs="Times New Roman"/>
          <w:color w:val="000000"/>
        </w:rPr>
        <w:t>200 kV</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.8/20μs</w:t>
      </w:r>
      <w:r w:rsidRPr="00961F9C">
        <w:rPr>
          <w:rFonts w:ascii="Times New Roman" w:hAnsi="Times New Roman" w:cs="Times New Roman"/>
          <w:color w:val="000000"/>
        </w:rPr>
        <w:t>，</w:t>
      </w:r>
      <w:r w:rsidRPr="00961F9C">
        <w:rPr>
          <w:rFonts w:ascii="Times New Roman" w:hAnsi="Times New Roman" w:cs="Times New Roman"/>
          <w:color w:val="000000"/>
        </w:rPr>
        <w:t>200 kV</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.10/200μs</w:t>
      </w:r>
      <w:r w:rsidRPr="00961F9C">
        <w:rPr>
          <w:rFonts w:ascii="Times New Roman" w:hAnsi="Times New Roman" w:cs="Times New Roman"/>
          <w:color w:val="000000"/>
        </w:rPr>
        <w:t>，</w:t>
      </w:r>
      <w:r w:rsidRPr="00961F9C">
        <w:rPr>
          <w:rFonts w:ascii="Times New Roman" w:hAnsi="Times New Roman" w:cs="Times New Roman"/>
          <w:color w:val="000000"/>
        </w:rPr>
        <w:t>300 kV</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4.5.6</w:t>
      </w:r>
      <w:r w:rsidRPr="00961F9C">
        <w:rPr>
          <w:rFonts w:ascii="Times New Roman" w:hAnsi="Times New Roman" w:cs="Times New Roman"/>
          <w:color w:val="000000"/>
        </w:rPr>
        <w:t>条第</w:t>
      </w:r>
      <w:r w:rsidRPr="00961F9C">
        <w:rPr>
          <w:rFonts w:ascii="Times New Roman" w:hAnsi="Times New Roman" w:cs="Times New Roman"/>
          <w:color w:val="000000"/>
        </w:rPr>
        <w:t>1</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内部金属装置与等电位联接带之间的连接导体，应采用（</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）的铜线。</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A.16 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B.25 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C.50 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D.6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GB 50057-2010</w:t>
      </w:r>
      <w:r w:rsidRPr="00961F9C">
        <w:rPr>
          <w:rFonts w:ascii="Times New Roman" w:hAnsi="Times New Roman" w:cs="Times New Roman"/>
          <w:color w:val="000000" w:themeColor="text1"/>
        </w:rPr>
        <w:t>《建筑物防雷设计规范》表</w:t>
      </w:r>
      <w:r w:rsidRPr="00961F9C">
        <w:rPr>
          <w:rFonts w:ascii="Times New Roman" w:hAnsi="Times New Roman" w:cs="Times New Roman"/>
          <w:color w:val="000000" w:themeColor="text1"/>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等电位联接带之间和等电位联接带与接地装置之间的连接导体，采用截面积为（</w:t>
      </w:r>
      <w:r w:rsidRPr="00961F9C">
        <w:rPr>
          <w:rFonts w:ascii="Times New Roman" w:hAnsi="Times New Roman" w:cs="Times New Roman"/>
          <w:color w:val="000000"/>
        </w:rPr>
        <w:t xml:space="preserve">    </w:t>
      </w:r>
      <w:r w:rsidRPr="00961F9C">
        <w:rPr>
          <w:rFonts w:ascii="Times New Roman" w:hAnsi="Times New Roman" w:cs="Times New Roman"/>
          <w:color w:val="000000"/>
        </w:rPr>
        <w:t>）的铜线。</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A.16 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B.25 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C.50 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D.6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电子系统</w:t>
      </w:r>
      <w:r w:rsidRPr="00961F9C">
        <w:rPr>
          <w:rFonts w:ascii="Times New Roman" w:hAnsi="Times New Roman" w:cs="Times New Roman"/>
          <w:color w:val="000000"/>
        </w:rPr>
        <w:t>D1</w:t>
      </w:r>
      <w:r w:rsidRPr="00961F9C">
        <w:rPr>
          <w:rFonts w:ascii="Times New Roman" w:hAnsi="Times New Roman" w:cs="Times New Roman"/>
          <w:color w:val="000000"/>
        </w:rPr>
        <w:t>类电涌保护器连接导线为多股铜线时的截面</w:t>
      </w:r>
      <w:proofErr w:type="gramStart"/>
      <w:r w:rsidRPr="00961F9C">
        <w:rPr>
          <w:rFonts w:ascii="Times New Roman" w:hAnsi="Times New Roman" w:cs="Times New Roman"/>
          <w:color w:val="000000"/>
        </w:rPr>
        <w:t>值应当</w:t>
      </w:r>
      <w:proofErr w:type="gramEnd"/>
      <w:r w:rsidRPr="00961F9C">
        <w:rPr>
          <w:rFonts w:ascii="Times New Roman" w:hAnsi="Times New Roman" w:cs="Times New Roman"/>
          <w:color w:val="000000"/>
        </w:rPr>
        <w:t>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.25 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rPr>
        <w:t>C.1.2 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w:t>
      </w:r>
      <w:r w:rsidRPr="00961F9C">
        <w:rPr>
          <w:rFonts w:hint="eastAsia"/>
          <w:color w:val="000000"/>
        </w:rPr>
        <w:t>Ⅰ</w:t>
      </w:r>
      <w:r w:rsidRPr="00961F9C">
        <w:rPr>
          <w:rFonts w:ascii="Times New Roman" w:hAnsi="Times New Roman" w:cs="Times New Roman"/>
          <w:color w:val="000000"/>
        </w:rPr>
        <w:t>级试验的电涌保护器连接导线为多股铜线时的截面</w:t>
      </w:r>
      <w:proofErr w:type="gramStart"/>
      <w:r w:rsidRPr="00961F9C">
        <w:rPr>
          <w:rFonts w:ascii="Times New Roman" w:hAnsi="Times New Roman" w:cs="Times New Roman"/>
          <w:color w:val="000000"/>
        </w:rPr>
        <w:t>值应当</w:t>
      </w:r>
      <w:proofErr w:type="gramEnd"/>
      <w:r w:rsidRPr="00961F9C">
        <w:rPr>
          <w:rFonts w:ascii="Times New Roman" w:hAnsi="Times New Roman" w:cs="Times New Roman"/>
          <w:color w:val="000000"/>
        </w:rPr>
        <w:t>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.25 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rPr>
        <w:t>C.10 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t xml:space="preserve">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w:t>
      </w:r>
      <w:r w:rsidRPr="00961F9C">
        <w:rPr>
          <w:rFonts w:hint="eastAsia"/>
          <w:color w:val="000000"/>
        </w:rPr>
        <w:t>Ⅱ</w:t>
      </w:r>
      <w:r w:rsidRPr="00961F9C">
        <w:rPr>
          <w:rFonts w:ascii="Times New Roman" w:hAnsi="Times New Roman" w:cs="Times New Roman"/>
          <w:color w:val="000000"/>
        </w:rPr>
        <w:t>级试验的电涌保护器连接导线为多股铜线时的截面</w:t>
      </w:r>
      <w:proofErr w:type="gramStart"/>
      <w:r w:rsidRPr="00961F9C">
        <w:rPr>
          <w:rFonts w:ascii="Times New Roman" w:hAnsi="Times New Roman" w:cs="Times New Roman"/>
          <w:color w:val="000000"/>
        </w:rPr>
        <w:t>值应当</w:t>
      </w:r>
      <w:proofErr w:type="gramEnd"/>
      <w:r w:rsidRPr="00961F9C">
        <w:rPr>
          <w:rFonts w:ascii="Times New Roman" w:hAnsi="Times New Roman" w:cs="Times New Roman"/>
          <w:color w:val="000000"/>
        </w:rPr>
        <w:t>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.2.5 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rPr>
        <w:t>C.10 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接地装置与室内总等电位连接带的连接导体截面积，铜质接地线最小截面不应小于（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.25mm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.50mm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.70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r w:rsidRPr="00961F9C">
        <w:rPr>
          <w:rFonts w:ascii="Times New Roman" w:eastAsia="方正楷体_GBK"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接地装置与室内总等电位连接带的连接导体截面积，铝质接地线最小截面不应小于（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.25mm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.50mm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.70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接地装置与室内总等电位连接带的连接导体截面积，铁质接地线最小截面不应小于（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.25mm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.50mm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.70 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接</w:t>
      </w:r>
      <w:proofErr w:type="gramStart"/>
      <w:r w:rsidRPr="00961F9C">
        <w:rPr>
          <w:rFonts w:ascii="Times New Roman" w:hAnsi="Times New Roman" w:cs="Times New Roman"/>
          <w:color w:val="000000"/>
        </w:rPr>
        <w:t>闪杆一般</w:t>
      </w:r>
      <w:proofErr w:type="gramEnd"/>
      <w:r w:rsidRPr="00961F9C">
        <w:rPr>
          <w:rFonts w:ascii="Times New Roman" w:hAnsi="Times New Roman" w:cs="Times New Roman"/>
          <w:color w:val="000000"/>
        </w:rPr>
        <w:t>用镀锌圆钢或焊接钢管制成，当针长</w:t>
      </w:r>
      <w:r w:rsidRPr="00961F9C">
        <w:rPr>
          <w:rFonts w:ascii="Times New Roman" w:hAnsi="Times New Roman" w:cs="Times New Roman"/>
          <w:color w:val="000000"/>
        </w:rPr>
        <w:t>1m</w:t>
      </w:r>
      <w:r w:rsidRPr="00961F9C">
        <w:rPr>
          <w:rFonts w:ascii="Times New Roman" w:hAnsi="Times New Roman" w:cs="Times New Roman"/>
          <w:color w:val="000000"/>
        </w:rPr>
        <w:t>以下时，圆钢直径不应小于</w:t>
      </w:r>
      <w:r w:rsidRPr="00961F9C">
        <w:rPr>
          <w:rFonts w:ascii="Times New Roman" w:hAnsi="Times New Roman" w:cs="Times New Roman"/>
          <w:color w:val="000000"/>
        </w:rPr>
        <w:t>12mm</w:t>
      </w:r>
      <w:r w:rsidRPr="00961F9C">
        <w:rPr>
          <w:rFonts w:ascii="Times New Roman" w:hAnsi="Times New Roman" w:cs="Times New Roman"/>
          <w:color w:val="000000"/>
        </w:rPr>
        <w:t>；钢管直径不应小于（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.10mm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.20mm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接</w:t>
      </w:r>
      <w:proofErr w:type="gramStart"/>
      <w:r w:rsidRPr="00961F9C">
        <w:rPr>
          <w:rFonts w:ascii="Times New Roman" w:hAnsi="Times New Roman" w:cs="Times New Roman"/>
          <w:color w:val="000000"/>
        </w:rPr>
        <w:t>闪杆一般</w:t>
      </w:r>
      <w:proofErr w:type="gramEnd"/>
      <w:r w:rsidRPr="00961F9C">
        <w:rPr>
          <w:rFonts w:ascii="Times New Roman" w:hAnsi="Times New Roman" w:cs="Times New Roman"/>
          <w:color w:val="000000"/>
        </w:rPr>
        <w:t>用镀锌圆钢或焊接钢管制成，当针长</w:t>
      </w:r>
      <w:r w:rsidRPr="00961F9C">
        <w:rPr>
          <w:rFonts w:ascii="Times New Roman" w:hAnsi="Times New Roman" w:cs="Times New Roman"/>
          <w:color w:val="000000"/>
        </w:rPr>
        <w:t>1m</w:t>
      </w:r>
      <w:r w:rsidRPr="00961F9C">
        <w:rPr>
          <w:rFonts w:ascii="Times New Roman" w:hAnsi="Times New Roman" w:cs="Times New Roman"/>
          <w:color w:val="000000"/>
        </w:rPr>
        <w:t>～</w:t>
      </w:r>
      <w:r w:rsidRPr="00961F9C">
        <w:rPr>
          <w:rFonts w:ascii="Times New Roman" w:hAnsi="Times New Roman" w:cs="Times New Roman"/>
          <w:color w:val="000000"/>
        </w:rPr>
        <w:t>2m</w:t>
      </w:r>
      <w:r w:rsidRPr="00961F9C">
        <w:rPr>
          <w:rFonts w:ascii="Times New Roman" w:hAnsi="Times New Roman" w:cs="Times New Roman"/>
          <w:color w:val="000000"/>
        </w:rPr>
        <w:t>时，圆钢直径不应小于（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），钢管直径不应小于</w:t>
      </w:r>
      <w:r w:rsidRPr="00961F9C">
        <w:rPr>
          <w:rFonts w:ascii="Times New Roman" w:hAnsi="Times New Roman" w:cs="Times New Roman"/>
          <w:color w:val="000000"/>
        </w:rPr>
        <w:t>25mm</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eastAsia="黑体" w:hAnsi="Times New Roman" w:cs="Times New Roman"/>
          <w:color w:val="000000"/>
        </w:rPr>
      </w:pPr>
      <w:r w:rsidRPr="00961F9C">
        <w:rPr>
          <w:rFonts w:ascii="Times New Roman" w:eastAsia="黑体" w:hAnsi="Times New Roman" w:cs="Times New Roman"/>
          <w:color w:val="000000"/>
        </w:rPr>
        <w:t xml:space="preserve">A.12mm       </w:t>
      </w:r>
      <w:r w:rsidRPr="00961F9C">
        <w:rPr>
          <w:rFonts w:ascii="Times New Roman" w:eastAsia="黑体" w:hAnsi="Times New Roman" w:cs="Times New Roman"/>
          <w:color w:val="000000"/>
        </w:rPr>
        <w:tab/>
      </w:r>
      <w:r w:rsidRPr="00961F9C">
        <w:rPr>
          <w:rFonts w:ascii="Times New Roman" w:eastAsia="黑体" w:hAnsi="Times New Roman" w:cs="Times New Roman"/>
          <w:color w:val="000000"/>
        </w:rPr>
        <w:tab/>
        <w:t xml:space="preserve">B.16mm      </w:t>
      </w:r>
      <w:r w:rsidRPr="00961F9C">
        <w:rPr>
          <w:rFonts w:ascii="Times New Roman" w:eastAsia="黑体" w:hAnsi="Times New Roman" w:cs="Times New Roman"/>
          <w:color w:val="000000"/>
        </w:rPr>
        <w:tab/>
      </w:r>
      <w:r w:rsidRPr="00961F9C">
        <w:rPr>
          <w:rFonts w:ascii="Times New Roman" w:eastAsia="黑体" w:hAnsi="Times New Roman" w:cs="Times New Roman"/>
          <w:color w:val="000000"/>
        </w:rPr>
        <w:tab/>
      </w:r>
      <w:r w:rsidRPr="00961F9C">
        <w:rPr>
          <w:rFonts w:ascii="Times New Roman" w:eastAsia="黑体" w:hAnsi="Times New Roman" w:cs="Times New Roman"/>
          <w:color w:val="000000"/>
        </w:rPr>
        <w:tab/>
        <w:t xml:space="preserve">C.20mm     </w:t>
      </w:r>
      <w:r w:rsidRPr="00961F9C">
        <w:rPr>
          <w:rFonts w:ascii="Times New Roman" w:eastAsia="黑体" w:hAnsi="Times New Roman" w:cs="Times New Roman"/>
          <w:color w:val="000000"/>
        </w:rPr>
        <w:tab/>
      </w:r>
      <w:r w:rsidRPr="00961F9C">
        <w:rPr>
          <w:rFonts w:ascii="Times New Roman" w:eastAsia="黑体" w:hAnsi="Times New Roman" w:cs="Times New Roman"/>
          <w:color w:val="000000"/>
        </w:rPr>
        <w:tab/>
      </w:r>
      <w:r w:rsidRPr="00961F9C">
        <w:rPr>
          <w:rFonts w:ascii="Times New Roman" w:eastAsia="黑体" w:hAnsi="Times New Roman" w:cs="Times New Roman"/>
          <w:color w:val="000000"/>
        </w:rPr>
        <w:tab/>
        <w:t>D.25mm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接</w:t>
      </w:r>
      <w:proofErr w:type="gramStart"/>
      <w:r w:rsidRPr="00961F9C">
        <w:rPr>
          <w:rFonts w:ascii="Times New Roman" w:hAnsi="Times New Roman" w:cs="Times New Roman"/>
          <w:color w:val="000000"/>
        </w:rPr>
        <w:t>闪杆一般</w:t>
      </w:r>
      <w:proofErr w:type="gramEnd"/>
      <w:r w:rsidRPr="00961F9C">
        <w:rPr>
          <w:rFonts w:ascii="Times New Roman" w:hAnsi="Times New Roman" w:cs="Times New Roman"/>
          <w:color w:val="000000"/>
        </w:rPr>
        <w:t>用镀锌圆钢或焊接钢管制成，独立烟囱顶上的杆，圆钢直径不应小于（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.12mm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.16mm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.20mm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架空接闪线和接</w:t>
      </w:r>
      <w:proofErr w:type="gramStart"/>
      <w:r w:rsidRPr="00961F9C">
        <w:rPr>
          <w:rFonts w:ascii="Times New Roman" w:hAnsi="Times New Roman" w:cs="Times New Roman"/>
          <w:color w:val="000000"/>
        </w:rPr>
        <w:t>闪网宜</w:t>
      </w:r>
      <w:proofErr w:type="gramEnd"/>
      <w:r w:rsidRPr="00961F9C">
        <w:rPr>
          <w:rFonts w:ascii="Times New Roman" w:hAnsi="Times New Roman" w:cs="Times New Roman"/>
          <w:color w:val="000000"/>
        </w:rPr>
        <w:t>采用截面不小于（</w:t>
      </w:r>
      <w:r w:rsidRPr="00961F9C">
        <w:rPr>
          <w:rFonts w:ascii="Times New Roman" w:hAnsi="Times New Roman" w:cs="Times New Roman"/>
          <w:color w:val="000000"/>
        </w:rPr>
        <w:t xml:space="preserve">    </w:t>
      </w:r>
      <w:r w:rsidRPr="00961F9C">
        <w:rPr>
          <w:rFonts w:ascii="Times New Roman" w:hAnsi="Times New Roman" w:cs="Times New Roman"/>
          <w:color w:val="000000"/>
        </w:rPr>
        <w:t>）热镀锌钢绞线或铜绞线。</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.25mm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.50mm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.60mm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.100mm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5.2.5</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除第一类防雷建筑物外，金属屋面的建筑物宜利用其屋面作为接闪器，当金属板下面无易燃物品时，铅板的厚度不应小于（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除第一类防雷建筑物外，金属屋面的建筑物宜利用其屋面作为接闪器，当金属板下面无易燃物品时，不锈钢的厚度不应小于（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除第一类防雷建筑物外，金属屋面的建筑物宜利用其屋面作为接闪器，当金属板下面无易燃物品时，热镀锌钢的厚度不应小于（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除第一类防雷建筑物外，金属屋面的建筑物宜利用其屋面作为接闪器，当金属板下面无易燃物品时，</w:t>
      </w:r>
      <w:proofErr w:type="gramStart"/>
      <w:r w:rsidRPr="00961F9C">
        <w:rPr>
          <w:rFonts w:ascii="Times New Roman" w:hAnsi="Times New Roman" w:cs="Times New Roman"/>
          <w:color w:val="000000"/>
        </w:rPr>
        <w:t>钛板的</w:t>
      </w:r>
      <w:proofErr w:type="gramEnd"/>
      <w:r w:rsidRPr="00961F9C">
        <w:rPr>
          <w:rFonts w:ascii="Times New Roman" w:hAnsi="Times New Roman" w:cs="Times New Roman"/>
          <w:color w:val="000000"/>
        </w:rPr>
        <w:t>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除第一类防雷建筑物外，金属屋面的建筑物宜利用其屋面作为接闪器，当金属板下面无易燃物品时，铜板的厚度不应小于（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除第一类防雷建筑物外，金属屋面的建筑物宜利用其屋面作为接闪器，当金属板下面无易燃物品时，铝板的厚度不应小于（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.0.65mm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除第一类防雷建筑物外，金属屋面的建筑物宜利用其屋面作为接闪器，当金属板下面无易燃物品时，锌板的厚度不应小于（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A.0.7mm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除第一类防雷建筑物外，金属屋面的建筑物宜利用其屋面作为接闪器，当金属板下面有易燃物品时，热镀锌板的厚度不应小于（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A.0.7mm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除第一类防雷建筑物外，金属屋面的建筑物宜利用其屋面作为接闪器，当金属板下面有易燃物品时，</w:t>
      </w:r>
      <w:proofErr w:type="gramStart"/>
      <w:r w:rsidRPr="00961F9C">
        <w:rPr>
          <w:rFonts w:ascii="Times New Roman" w:hAnsi="Times New Roman" w:cs="Times New Roman"/>
          <w:color w:val="000000"/>
        </w:rPr>
        <w:t>钛板的</w:t>
      </w:r>
      <w:proofErr w:type="gramEnd"/>
      <w:r w:rsidRPr="00961F9C">
        <w:rPr>
          <w:rFonts w:ascii="Times New Roman" w:hAnsi="Times New Roman" w:cs="Times New Roman"/>
          <w:color w:val="000000"/>
        </w:rPr>
        <w:t>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A.0.7mm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除第一类防雷建筑物外，金属屋面的建筑物宜利用其屋面作为接闪器，当金属板下面有易燃物品时，铜板的厚度不应小于（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A.0.7mm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除第一类防雷建筑物外，金属屋面的建筑物宜利用其屋面作为接闪器，当金属板下面有易燃物品时，铝板的厚度不应小于（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 xml:space="preserve">A.0.7mm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.7mm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.0.5mm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lastRenderedPageBreak/>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一</w:t>
      </w:r>
      <w:proofErr w:type="gramEnd"/>
      <w:r w:rsidRPr="00961F9C">
        <w:rPr>
          <w:rFonts w:ascii="Times New Roman" w:hAnsi="Times New Roman" w:cs="Times New Roman"/>
          <w:color w:val="000000"/>
        </w:rPr>
        <w:t>高层建筑在年检时发现新增许多太阳能热水器，对这些热水器（</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规范无明确规定，可不做防雷处理</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应加装电源电涌保护器</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应予以拆除</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spacing w:val="-20"/>
        </w:rPr>
        <w:t>与</w:t>
      </w:r>
      <w:r w:rsidRPr="00961F9C">
        <w:rPr>
          <w:rFonts w:ascii="Times New Roman" w:hAnsi="Times New Roman" w:cs="Times New Roman"/>
          <w:color w:val="000000"/>
        </w:rPr>
        <w:t>屋顶其它防雷设施配合，统筹接地和防护</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5.2.8</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输送和储存物体的钢管和钢罐的壁厚不应小于</w:t>
      </w:r>
      <w:r w:rsidRPr="00961F9C">
        <w:rPr>
          <w:rFonts w:ascii="Times New Roman" w:hAnsi="Times New Roman" w:cs="Times New Roman"/>
          <w:color w:val="000000"/>
        </w:rPr>
        <w:t xml:space="preserve"> 2.5mm</w:t>
      </w:r>
      <w:r w:rsidRPr="00961F9C">
        <w:rPr>
          <w:rFonts w:ascii="Times New Roman" w:hAnsi="Times New Roman" w:cs="Times New Roman"/>
          <w:color w:val="000000"/>
        </w:rPr>
        <w:t>；当钢管、钢罐一旦被雷击穿，其内的介质对周围环境造成危险时，其壁厚不应小于（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.2.5mm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.6mm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.8mm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5.2.8</w:t>
      </w:r>
      <w:r w:rsidRPr="00961F9C">
        <w:rPr>
          <w:rFonts w:ascii="Times New Roman" w:hAnsi="Times New Roman" w:cs="Times New Roman"/>
          <w:color w:val="000000"/>
        </w:rPr>
        <w:t>条第</w:t>
      </w:r>
      <w:r w:rsidRPr="00961F9C">
        <w:rPr>
          <w:rFonts w:ascii="Times New Roman" w:hAnsi="Times New Roman" w:cs="Times New Roman"/>
          <w:color w:val="000000"/>
        </w:rPr>
        <w:t>2</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除利用混凝土构件钢筋或在混凝土内专设</w:t>
      </w:r>
      <w:proofErr w:type="gramStart"/>
      <w:r w:rsidRPr="00961F9C">
        <w:rPr>
          <w:rFonts w:ascii="Times New Roman" w:hAnsi="Times New Roman" w:cs="Times New Roman"/>
          <w:color w:val="000000"/>
        </w:rPr>
        <w:t>钢材作接闪</w:t>
      </w:r>
      <w:proofErr w:type="gramEnd"/>
      <w:r w:rsidRPr="00961F9C">
        <w:rPr>
          <w:rFonts w:ascii="Times New Roman" w:hAnsi="Times New Roman" w:cs="Times New Roman"/>
          <w:color w:val="000000"/>
        </w:rPr>
        <w:t>器外，钢质接闪器应（</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镀铜</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镀镍</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热镀锌</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镀铬</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5.2.9</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在腐蚀性较强的场所，采取下列哪项措施可以有效避免接闪器因腐蚀而不能正常工作？（</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增加引下线</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加大截面积</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包封</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刷防腐涂料</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5.2.9</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第一类防雷建筑物防直击雷架空</w:t>
      </w:r>
      <w:proofErr w:type="gramStart"/>
      <w:r w:rsidRPr="00961F9C">
        <w:rPr>
          <w:rFonts w:ascii="Times New Roman" w:hAnsi="Times New Roman" w:cs="Times New Roman"/>
          <w:color w:val="000000"/>
        </w:rPr>
        <w:t>接闪网的</w:t>
      </w:r>
      <w:proofErr w:type="gramEnd"/>
      <w:r w:rsidRPr="00961F9C">
        <w:rPr>
          <w:rFonts w:ascii="Times New Roman" w:hAnsi="Times New Roman" w:cs="Times New Roman"/>
          <w:color w:val="000000"/>
        </w:rPr>
        <w:t>网格尺寸不应大于（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.5m×5m</w:t>
      </w:r>
      <w:r w:rsidRPr="00961F9C">
        <w:rPr>
          <w:rFonts w:ascii="Times New Roman" w:hAnsi="Times New Roman" w:cs="Times New Roman"/>
          <w:color w:val="000000"/>
        </w:rPr>
        <w:t>或</w:t>
      </w:r>
      <w:r w:rsidRPr="00961F9C">
        <w:rPr>
          <w:rFonts w:ascii="Times New Roman" w:hAnsi="Times New Roman" w:cs="Times New Roman"/>
          <w:color w:val="000000"/>
        </w:rPr>
        <w:t xml:space="preserve">6m×4m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.10m×10m</w:t>
      </w:r>
      <w:r w:rsidRPr="00961F9C">
        <w:rPr>
          <w:rFonts w:ascii="Times New Roman" w:hAnsi="Times New Roman" w:cs="Times New Roman"/>
          <w:color w:val="000000"/>
        </w:rPr>
        <w:t>或</w:t>
      </w:r>
      <w:r w:rsidRPr="00961F9C">
        <w:rPr>
          <w:rFonts w:ascii="Times New Roman" w:hAnsi="Times New Roman" w:cs="Times New Roman"/>
          <w:color w:val="000000"/>
        </w:rPr>
        <w:t>12m×8m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.15m×15m</w:t>
      </w:r>
      <w:r w:rsidRPr="00961F9C">
        <w:rPr>
          <w:rFonts w:ascii="Times New Roman" w:hAnsi="Times New Roman" w:cs="Times New Roman"/>
          <w:color w:val="000000"/>
        </w:rPr>
        <w:t>或</w:t>
      </w:r>
      <w:r w:rsidRPr="00961F9C">
        <w:rPr>
          <w:rFonts w:ascii="Times New Roman" w:hAnsi="Times New Roman" w:cs="Times New Roman"/>
          <w:color w:val="000000"/>
        </w:rPr>
        <w:t xml:space="preserve">12m×16m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.20m×20m</w:t>
      </w:r>
      <w:r w:rsidRPr="00961F9C">
        <w:rPr>
          <w:rFonts w:ascii="Times New Roman" w:hAnsi="Times New Roman" w:cs="Times New Roman"/>
          <w:color w:val="000000"/>
        </w:rPr>
        <w:t>或</w:t>
      </w:r>
      <w:r w:rsidRPr="00961F9C">
        <w:rPr>
          <w:rFonts w:ascii="Times New Roman" w:hAnsi="Times New Roman" w:cs="Times New Roman"/>
          <w:color w:val="000000"/>
        </w:rPr>
        <w:t>24m×16m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5.2.12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第二类建筑物防直击雷装置宜装设在建筑物上，并应在整个屋面组成尺寸不应大于（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）的接闪网格。</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.5m×5m</w:t>
      </w:r>
      <w:r w:rsidRPr="00961F9C">
        <w:rPr>
          <w:rFonts w:ascii="Times New Roman" w:hAnsi="Times New Roman" w:cs="Times New Roman"/>
          <w:color w:val="000000"/>
        </w:rPr>
        <w:t>或</w:t>
      </w:r>
      <w:r w:rsidRPr="00961F9C">
        <w:rPr>
          <w:rFonts w:ascii="Times New Roman" w:hAnsi="Times New Roman" w:cs="Times New Roman"/>
          <w:color w:val="000000"/>
        </w:rPr>
        <w:t xml:space="preserve">4m×6m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.10m×10m</w:t>
      </w:r>
      <w:r w:rsidRPr="00961F9C">
        <w:rPr>
          <w:rFonts w:ascii="Times New Roman" w:hAnsi="Times New Roman" w:cs="Times New Roman"/>
          <w:color w:val="000000"/>
        </w:rPr>
        <w:t>或</w:t>
      </w:r>
      <w:r w:rsidRPr="00961F9C">
        <w:rPr>
          <w:rFonts w:ascii="Times New Roman" w:hAnsi="Times New Roman" w:cs="Times New Roman"/>
          <w:color w:val="000000"/>
        </w:rPr>
        <w:t>12m×8m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.20m×20m</w:t>
      </w:r>
      <w:r w:rsidRPr="00961F9C">
        <w:rPr>
          <w:rFonts w:ascii="Times New Roman" w:hAnsi="Times New Roman" w:cs="Times New Roman"/>
          <w:color w:val="000000"/>
        </w:rPr>
        <w:t>或</w:t>
      </w:r>
      <w:r w:rsidRPr="00961F9C">
        <w:rPr>
          <w:rFonts w:ascii="Times New Roman" w:hAnsi="Times New Roman" w:cs="Times New Roman"/>
          <w:color w:val="000000"/>
        </w:rPr>
        <w:t xml:space="preserve">24m×16m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.24m×24m</w:t>
      </w:r>
      <w:r w:rsidRPr="00961F9C">
        <w:rPr>
          <w:rFonts w:ascii="Times New Roman" w:hAnsi="Times New Roman" w:cs="Times New Roman"/>
          <w:color w:val="000000"/>
        </w:rPr>
        <w:t>或</w:t>
      </w:r>
      <w:r w:rsidRPr="00961F9C">
        <w:rPr>
          <w:rFonts w:ascii="Times New Roman" w:hAnsi="Times New Roman" w:cs="Times New Roman"/>
          <w:color w:val="000000"/>
        </w:rPr>
        <w:t>26m×22m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5.2.12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第二类建筑物接闪杆（线）保护范围的滚球半径为（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.30m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.45m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.60m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lastRenderedPageBreak/>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5.2.12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当独立</w:t>
      </w:r>
      <w:proofErr w:type="gramEnd"/>
      <w:r w:rsidRPr="00961F9C">
        <w:rPr>
          <w:rFonts w:ascii="Times New Roman" w:hAnsi="Times New Roman" w:cs="Times New Roman"/>
          <w:color w:val="000000"/>
        </w:rPr>
        <w:t>烟囱上的引下线采用圆钢时，其直径不应小于（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.8 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.12 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.20 mm</w:t>
      </w:r>
      <w:r w:rsidRPr="00961F9C">
        <w:rPr>
          <w:rFonts w:ascii="Times New Roman" w:eastAsia="方正楷体_GBK" w:hAnsi="Times New Roman" w:cs="Times New Roman"/>
          <w:color w:val="000000"/>
        </w:rPr>
        <w:tab/>
      </w:r>
      <w:r w:rsidRPr="00961F9C">
        <w:rPr>
          <w:rFonts w:ascii="Times New Roman" w:eastAsia="方正楷体_GBK" w:hAnsi="Times New Roman" w:cs="Times New Roman"/>
          <w:color w:val="000000"/>
        </w:rPr>
        <w:tab/>
      </w:r>
      <w:r w:rsidRPr="00961F9C">
        <w:rPr>
          <w:rFonts w:ascii="Times New Roman" w:eastAsia="方正楷体_GBK" w:hAnsi="Times New Roman" w:cs="Times New Roman"/>
          <w:color w:val="000000"/>
        </w:rPr>
        <w:tab/>
      </w:r>
      <w:r w:rsidRPr="00961F9C">
        <w:rPr>
          <w:rFonts w:ascii="Times New Roman" w:eastAsia="方正楷体_GBK" w:hAnsi="Times New Roman" w:cs="Times New Roman"/>
          <w:color w:val="000000"/>
        </w:rPr>
        <w:tab/>
        <w:t>D</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10mm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5.3.3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在易受机械损伤之处，地面上（</w:t>
      </w:r>
      <w:r w:rsidRPr="00961F9C">
        <w:rPr>
          <w:rFonts w:ascii="Times New Roman" w:hAnsi="Times New Roman" w:cs="Times New Roman"/>
          <w:color w:val="000000"/>
        </w:rPr>
        <w:t xml:space="preserve">    </w:t>
      </w:r>
      <w:r w:rsidRPr="00961F9C">
        <w:rPr>
          <w:rFonts w:ascii="Times New Roman" w:hAnsi="Times New Roman" w:cs="Times New Roman"/>
          <w:color w:val="000000"/>
        </w:rPr>
        <w:t>）的一段接地线应采用暗敷或采用镀锌角钢、改性塑料管或橡胶管等加以保护。</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.1.5 m</w:t>
      </w:r>
      <w:r w:rsidRPr="00961F9C">
        <w:rPr>
          <w:rFonts w:ascii="Times New Roman" w:hAnsi="Times New Roman" w:cs="Times New Roman"/>
          <w:color w:val="000000"/>
        </w:rPr>
        <w:t>至地面下</w:t>
      </w:r>
      <w:r w:rsidRPr="00961F9C">
        <w:rPr>
          <w:rFonts w:ascii="Times New Roman" w:hAnsi="Times New Roman" w:cs="Times New Roman"/>
          <w:color w:val="000000"/>
        </w:rPr>
        <w:t xml:space="preserve">0.5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 m</w:t>
      </w:r>
      <w:r w:rsidRPr="00961F9C">
        <w:rPr>
          <w:rFonts w:ascii="Times New Roman" w:hAnsi="Times New Roman" w:cs="Times New Roman"/>
          <w:color w:val="000000"/>
        </w:rPr>
        <w:t>至地面下</w:t>
      </w:r>
      <w:r w:rsidRPr="00961F9C">
        <w:rPr>
          <w:rFonts w:ascii="Times New Roman" w:hAnsi="Times New Roman" w:cs="Times New Roman"/>
          <w:color w:val="000000"/>
        </w:rPr>
        <w:t>0.3 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.1.7 m</w:t>
      </w:r>
      <w:r w:rsidRPr="00961F9C">
        <w:rPr>
          <w:rFonts w:ascii="Times New Roman" w:hAnsi="Times New Roman" w:cs="Times New Roman"/>
          <w:color w:val="000000"/>
        </w:rPr>
        <w:t>至地面下</w:t>
      </w:r>
      <w:r w:rsidRPr="00961F9C">
        <w:rPr>
          <w:rFonts w:ascii="Times New Roman" w:hAnsi="Times New Roman" w:cs="Times New Roman"/>
          <w:color w:val="000000"/>
        </w:rPr>
        <w:t xml:space="preserve">0.5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.1.7 m</w:t>
      </w:r>
      <w:r w:rsidRPr="00961F9C">
        <w:rPr>
          <w:rFonts w:ascii="Times New Roman" w:hAnsi="Times New Roman" w:cs="Times New Roman"/>
          <w:color w:val="000000"/>
        </w:rPr>
        <w:t>至地面下</w:t>
      </w:r>
      <w:r w:rsidRPr="00961F9C">
        <w:rPr>
          <w:rFonts w:ascii="Times New Roman" w:hAnsi="Times New Roman" w:cs="Times New Roman"/>
          <w:color w:val="000000"/>
        </w:rPr>
        <w:t>0.3 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5.3.6</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采用多根引下线时，宜</w:t>
      </w:r>
      <w:proofErr w:type="gramStart"/>
      <w:r w:rsidRPr="00961F9C">
        <w:rPr>
          <w:rFonts w:ascii="Times New Roman" w:hAnsi="Times New Roman" w:cs="Times New Roman"/>
          <w:color w:val="000000"/>
        </w:rPr>
        <w:t>在各引下线</w:t>
      </w:r>
      <w:proofErr w:type="gramEnd"/>
      <w:r w:rsidRPr="00961F9C">
        <w:rPr>
          <w:rFonts w:ascii="Times New Roman" w:hAnsi="Times New Roman" w:cs="Times New Roman"/>
          <w:color w:val="000000"/>
        </w:rPr>
        <w:t>上距地面（</w:t>
      </w:r>
      <w:r w:rsidRPr="00961F9C">
        <w:rPr>
          <w:rFonts w:ascii="Times New Roman" w:hAnsi="Times New Roman" w:cs="Times New Roman"/>
          <w:color w:val="000000"/>
        </w:rPr>
        <w:t xml:space="preserve">    </w:t>
      </w:r>
      <w:r w:rsidRPr="00961F9C">
        <w:rPr>
          <w:rFonts w:ascii="Times New Roman" w:hAnsi="Times New Roman" w:cs="Times New Roman"/>
          <w:color w:val="000000"/>
        </w:rPr>
        <w:t>）之间</w:t>
      </w:r>
      <w:proofErr w:type="gramStart"/>
      <w:r w:rsidRPr="00961F9C">
        <w:rPr>
          <w:rFonts w:ascii="Times New Roman" w:hAnsi="Times New Roman" w:cs="Times New Roman"/>
          <w:color w:val="000000"/>
        </w:rPr>
        <w:t>装设断接卡</w:t>
      </w:r>
      <w:proofErr w:type="gramEnd"/>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A.0.5m -2.0 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B.0.4 m -1.8 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C.0.3 m -1.8 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D.0.2 m -1.5 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5.3.6</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埋于土壤中的人工水平接地体所采用</w:t>
      </w:r>
      <w:proofErr w:type="gramStart"/>
      <w:r w:rsidRPr="00961F9C">
        <w:rPr>
          <w:rFonts w:ascii="Times New Roman" w:hAnsi="Times New Roman" w:cs="Times New Roman"/>
          <w:color w:val="000000" w:themeColor="text1"/>
        </w:rPr>
        <w:t>的裸钢圆钢</w:t>
      </w:r>
      <w:proofErr w:type="gramEnd"/>
      <w:r w:rsidRPr="00961F9C">
        <w:rPr>
          <w:rFonts w:ascii="Times New Roman" w:hAnsi="Times New Roman" w:cs="Times New Roman"/>
          <w:color w:val="000000" w:themeColor="text1"/>
        </w:rPr>
        <w:t>最小截面不应小于（</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hAnsi="Times New Roman" w:cs="Times New Roman"/>
          <w:color w:val="000000" w:themeColor="text1"/>
        </w:rPr>
        <w:t>A.90mm</w:t>
      </w:r>
      <w:r w:rsidRPr="00961F9C">
        <w:rPr>
          <w:rFonts w:ascii="Times New Roman" w:hAnsi="Times New Roman" w:cs="Times New Roman"/>
          <w:color w:val="000000" w:themeColor="text1"/>
          <w:vertAlign w:val="superscript"/>
        </w:rPr>
        <w:t>2</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B.78 mm</w:t>
      </w:r>
      <w:r w:rsidRPr="00961F9C">
        <w:rPr>
          <w:rFonts w:ascii="Times New Roman" w:hAnsi="Times New Roman" w:cs="Times New Roman"/>
          <w:color w:val="000000" w:themeColor="text1"/>
          <w:vertAlign w:val="superscript"/>
        </w:rPr>
        <w:t>2</w:t>
      </w:r>
      <w:r w:rsidRPr="00961F9C">
        <w:rPr>
          <w:rFonts w:ascii="Times New Roman" w:hAnsi="Times New Roman" w:cs="Times New Roman"/>
          <w:color w:val="000000" w:themeColor="text1"/>
        </w:rPr>
        <w:tab/>
        <w:t xml:space="preserve"> </w:t>
      </w:r>
      <w:r w:rsidRPr="00961F9C">
        <w:rPr>
          <w:rFonts w:ascii="Times New Roman" w:hAnsi="Times New Roman" w:cs="Times New Roman"/>
          <w:color w:val="000000" w:themeColor="text1"/>
        </w:rPr>
        <w:tab/>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C.14 mm</w:t>
      </w:r>
      <w:r w:rsidRPr="00961F9C">
        <w:rPr>
          <w:rFonts w:ascii="Times New Roman" w:hAnsi="Times New Roman" w:cs="Times New Roman"/>
          <w:color w:val="000000" w:themeColor="text1"/>
          <w:vertAlign w:val="superscript"/>
        </w:rPr>
        <w:t>2</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D.12 mm</w:t>
      </w:r>
      <w:r w:rsidRPr="00961F9C">
        <w:rPr>
          <w:rFonts w:ascii="Times New Roman" w:hAnsi="Times New Roman" w:cs="Times New Roman"/>
          <w:color w:val="000000" w:themeColor="text1"/>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GB 50057-2010</w:t>
      </w:r>
      <w:r w:rsidRPr="00961F9C">
        <w:rPr>
          <w:rFonts w:ascii="Times New Roman" w:hAnsi="Times New Roman" w:cs="Times New Roman"/>
          <w:color w:val="000000" w:themeColor="text1"/>
        </w:rPr>
        <w:t>《建筑物防雷设计规范》表</w:t>
      </w:r>
      <w:r w:rsidRPr="00961F9C">
        <w:rPr>
          <w:rFonts w:ascii="Times New Roman" w:hAnsi="Times New Roman" w:cs="Times New Roman"/>
          <w:color w:val="000000" w:themeColor="text1"/>
        </w:rPr>
        <w:t>5.4.1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人工水平接地体的尺寸，热镀锌圆钢截面积不应小于（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.78mm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.80mm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.85mm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.100mm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5.4.1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人工水平接地体的尺寸，热镀锌扁钢截面积不应小于（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.60mm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.80mm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.100mm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.90mm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5.4.1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人工接地体的尺寸，热镀锌扁钢厚度不应小于（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.3mm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.5mm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5.4.1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人工接地体的尺寸，热镀锌钢管壁厚不应小于（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.2mm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.3mm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.4mm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.5.8mm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5.4.1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人工垂直接地体的长度宜为</w:t>
      </w:r>
      <w:r w:rsidRPr="00961F9C">
        <w:rPr>
          <w:rFonts w:ascii="Times New Roman" w:hAnsi="Times New Roman" w:cs="Times New Roman"/>
          <w:bCs/>
          <w:color w:val="000000"/>
        </w:rPr>
        <w:t>2.5m</w:t>
      </w:r>
      <w:r w:rsidRPr="00961F9C">
        <w:rPr>
          <w:rFonts w:ascii="Times New Roman" w:hAnsi="Times New Roman" w:cs="Times New Roman"/>
          <w:color w:val="000000"/>
        </w:rPr>
        <w:t>，其间距宜为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），当受地方限制时可适当减小。</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lastRenderedPageBreak/>
        <w:t>A</w:t>
      </w:r>
      <w:r w:rsidRPr="00961F9C">
        <w:rPr>
          <w:rFonts w:ascii="Times New Roman" w:hAnsi="Times New Roman" w:cs="Times New Roman"/>
          <w:color w:val="000000"/>
        </w:rPr>
        <w:t xml:space="preserve">.5m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.3m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.2.5m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.1.5m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5.4.3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埋设在土壤中的人工接地体其距墙或基础不宜小于（</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hAnsi="Times New Roman" w:cs="Times New Roman"/>
          <w:color w:val="000000" w:themeColor="text1"/>
        </w:rPr>
        <w:t xml:space="preserve">A.0.5m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 xml:space="preserve">B.0.6m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C.1m</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D.2m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themeColor="text1"/>
        </w:rPr>
      </w:pPr>
      <w:r w:rsidRPr="00961F9C">
        <w:rPr>
          <w:rFonts w:ascii="Times New Roman" w:eastAsia="黑体" w:hAnsi="Times New Roman" w:cs="Times New Roman"/>
          <w:color w:val="000000"/>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GB 50057-2010</w:t>
      </w:r>
      <w:r w:rsidRPr="00961F9C">
        <w:rPr>
          <w:rFonts w:ascii="Times New Roman" w:hAnsi="Times New Roman" w:cs="Times New Roman"/>
          <w:color w:val="000000" w:themeColor="text1"/>
        </w:rPr>
        <w:t>《建筑物防雷设计规范》第</w:t>
      </w:r>
      <w:r w:rsidRPr="00961F9C">
        <w:rPr>
          <w:rFonts w:ascii="Times New Roman" w:hAnsi="Times New Roman" w:cs="Times New Roman"/>
          <w:color w:val="000000" w:themeColor="text1"/>
        </w:rPr>
        <w:t>5.4.4</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对低电压电涌保护器的使用，当电源采用</w:t>
      </w:r>
      <w:r w:rsidRPr="00961F9C">
        <w:rPr>
          <w:rFonts w:ascii="Times New Roman" w:hAnsi="Times New Roman" w:cs="Times New Roman"/>
          <w:color w:val="000000"/>
        </w:rPr>
        <w:t>TN</w:t>
      </w:r>
      <w:r w:rsidRPr="00961F9C">
        <w:rPr>
          <w:rFonts w:ascii="Times New Roman" w:hAnsi="Times New Roman" w:cs="Times New Roman"/>
          <w:color w:val="000000"/>
        </w:rPr>
        <w:t>系统时，从建筑物内总配电盘（箱）开始引出配电线路和分支线路必须采用（</w:t>
      </w:r>
      <w:r w:rsidRPr="00961F9C">
        <w:rPr>
          <w:rFonts w:ascii="Times New Roman" w:hAnsi="Times New Roman" w:cs="Times New Roman"/>
          <w:color w:val="000000"/>
        </w:rPr>
        <w:t xml:space="preserve">    </w:t>
      </w:r>
      <w:r w:rsidRPr="00961F9C">
        <w:rPr>
          <w:rFonts w:ascii="Times New Roman" w:hAnsi="Times New Roman" w:cs="Times New Roman"/>
          <w:color w:val="000000"/>
        </w:rPr>
        <w:t>）系统。</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.TT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 TN-S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.TN-C</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.TN-C-S</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6.1.2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防雷规范中为防雷击电磁脉冲，将需要保护的空间划分为不同的防雷区（</w:t>
      </w:r>
      <w:r w:rsidRPr="00961F9C">
        <w:rPr>
          <w:rFonts w:ascii="Times New Roman" w:hAnsi="Times New Roman" w:cs="Times New Roman"/>
          <w:color w:val="000000"/>
        </w:rPr>
        <w:t>LPZ</w:t>
      </w:r>
      <w:r w:rsidRPr="00961F9C">
        <w:rPr>
          <w:rFonts w:ascii="Times New Roman" w:hAnsi="Times New Roman" w:cs="Times New Roman"/>
          <w:color w:val="000000"/>
        </w:rPr>
        <w:t>）。如一栋设有防雷装置的高层公共建筑物的外窗，应将其划在下述的（</w:t>
      </w:r>
      <w:r w:rsidRPr="00961F9C">
        <w:rPr>
          <w:rFonts w:ascii="Times New Roman" w:hAnsi="Times New Roman" w:cs="Times New Roman"/>
          <w:color w:val="000000"/>
        </w:rPr>
        <w:t xml:space="preserve">    </w:t>
      </w:r>
      <w:r w:rsidRPr="00961F9C">
        <w:rPr>
          <w:rFonts w:ascii="Times New Roman" w:hAnsi="Times New Roman" w:cs="Times New Roman"/>
          <w:color w:val="000000"/>
        </w:rPr>
        <w:t>）是正确的。</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.LPZ0</w:t>
      </w:r>
      <w:r w:rsidRPr="00961F9C">
        <w:rPr>
          <w:rFonts w:ascii="Times New Roman" w:hAnsi="Times New Roman" w:cs="Times New Roman"/>
          <w:color w:val="000000"/>
          <w:vertAlign w:val="subscript"/>
        </w:rPr>
        <w:t>A</w:t>
      </w:r>
      <w:r w:rsidRPr="00961F9C">
        <w:rPr>
          <w:rFonts w:ascii="Times New Roman" w:hAnsi="Times New Roman" w:cs="Times New Roman"/>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.LPZ0</w:t>
      </w:r>
      <w:r w:rsidRPr="00961F9C">
        <w:rPr>
          <w:rFonts w:ascii="Times New Roman" w:hAnsi="Times New Roman" w:cs="Times New Roman"/>
          <w:color w:val="000000"/>
          <w:vertAlign w:val="subscript"/>
        </w:rPr>
        <w:t>B</w:t>
      </w:r>
      <w:r w:rsidRPr="00961F9C">
        <w:rPr>
          <w:rFonts w:ascii="Times New Roman" w:hAnsi="Times New Roman" w:cs="Times New Roman"/>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.LPZ1</w:t>
      </w:r>
      <w:r w:rsidRPr="00961F9C">
        <w:rPr>
          <w:rFonts w:ascii="Times New Roman" w:hAnsi="Times New Roman" w:cs="Times New Roman"/>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.LPZ2</w:t>
      </w:r>
      <w:r w:rsidRPr="00961F9C">
        <w:rPr>
          <w:rFonts w:ascii="Times New Roman" w:hAnsi="Times New Roman" w:cs="Times New Roman"/>
          <w:color w:val="000000"/>
        </w:rPr>
        <w:t>区</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LPZ1</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不可遭到直接雷击，本区电磁场得到衰减</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不可遭到直接雷击，本区电磁场可能到衰减，这取决于屏蔽措施。</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可能遭到直接雷击，本区电磁场可能得到衰减，这取决于屏蔽措施。</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6.2.1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在防雷击电磁脉冲时，为减少电磁干扰的感应效应，改进电磁环境，建筑物应采取屏蔽措施和等电位连接。下列叙述不正确的是（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建筑物和房间的外部设屏蔽</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以合适的路径敷设线路屏蔽</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FF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第一类防雷建筑物的</w:t>
      </w:r>
      <w:proofErr w:type="gramStart"/>
      <w:r w:rsidRPr="00961F9C">
        <w:rPr>
          <w:rFonts w:ascii="Times New Roman" w:hAnsi="Times New Roman" w:cs="Times New Roman"/>
          <w:color w:val="000000"/>
        </w:rPr>
        <w:t>独立接闪杆及其</w:t>
      </w:r>
      <w:proofErr w:type="gramEnd"/>
      <w:r w:rsidRPr="00961F9C">
        <w:rPr>
          <w:rFonts w:ascii="Times New Roman" w:hAnsi="Times New Roman" w:cs="Times New Roman"/>
          <w:color w:val="000000"/>
        </w:rPr>
        <w:t>接地装置保护建筑物有联系的管道作等电位连接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屋面金属体、混凝土内钢筋和金属门窗框架作等电位连接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6.3.1</w:t>
      </w:r>
      <w:r w:rsidRPr="00961F9C">
        <w:rPr>
          <w:rFonts w:ascii="Times New Roman" w:hAnsi="Times New Roman" w:cs="Times New Roman"/>
          <w:color w:val="000000"/>
        </w:rPr>
        <w:t>条及第</w:t>
      </w:r>
      <w:r w:rsidRPr="00961F9C">
        <w:rPr>
          <w:rFonts w:ascii="Times New Roman" w:hAnsi="Times New Roman" w:cs="Times New Roman"/>
          <w:color w:val="000000"/>
        </w:rPr>
        <w:t>4.2.1</w:t>
      </w:r>
      <w:r w:rsidRPr="00961F9C">
        <w:rPr>
          <w:rFonts w:ascii="Times New Roman" w:hAnsi="Times New Roman" w:cs="Times New Roman"/>
          <w:color w:val="000000"/>
        </w:rPr>
        <w:t>条第</w:t>
      </w:r>
      <w:r w:rsidRPr="00961F9C">
        <w:rPr>
          <w:rFonts w:ascii="Times New Roman" w:hAnsi="Times New Roman" w:cs="Times New Roman"/>
          <w:color w:val="000000"/>
        </w:rPr>
        <w:t>5</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在防雷击电磁脉冲时，当建筑物或房间的自然构件构成一个格栅形大空间屏蔽时，穿入这类屏蔽的导电金属</w:t>
      </w:r>
      <w:proofErr w:type="gramStart"/>
      <w:r w:rsidRPr="00961F9C">
        <w:rPr>
          <w:rFonts w:ascii="Times New Roman" w:hAnsi="Times New Roman" w:cs="Times New Roman"/>
          <w:color w:val="000000"/>
        </w:rPr>
        <w:t>物正确</w:t>
      </w:r>
      <w:proofErr w:type="gramEnd"/>
      <w:r w:rsidRPr="00961F9C">
        <w:rPr>
          <w:rFonts w:ascii="Times New Roman" w:hAnsi="Times New Roman" w:cs="Times New Roman"/>
          <w:color w:val="000000"/>
        </w:rPr>
        <w:t>的处理方法是（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导电金属物接地</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导电金属物与其作等电位连接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导电金属物作屏蔽</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导电金属物与其绝缘</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lastRenderedPageBreak/>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6.3.1</w:t>
      </w:r>
      <w:r w:rsidRPr="00961F9C">
        <w:rPr>
          <w:rFonts w:ascii="Times New Roman" w:hAnsi="Times New Roman" w:cs="Times New Roman"/>
          <w:color w:val="000000"/>
        </w:rPr>
        <w:t>条第</w:t>
      </w:r>
      <w:r w:rsidRPr="00961F9C">
        <w:rPr>
          <w:rFonts w:ascii="Times New Roman" w:hAnsi="Times New Roman" w:cs="Times New Roman"/>
          <w:color w:val="000000"/>
        </w:rPr>
        <w:t>4</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线路穿钢管和两端接地的目的在于起到（</w:t>
      </w:r>
      <w:r w:rsidRPr="00961F9C">
        <w:rPr>
          <w:rFonts w:ascii="Times New Roman" w:hAnsi="Times New Roman" w:cs="Times New Roman"/>
          <w:color w:val="000000"/>
        </w:rPr>
        <w:t xml:space="preserve">    </w:t>
      </w:r>
      <w:r w:rsidRPr="00961F9C">
        <w:rPr>
          <w:rFonts w:ascii="Times New Roman" w:hAnsi="Times New Roman" w:cs="Times New Roman"/>
          <w:color w:val="000000"/>
        </w:rPr>
        <w:t>）作用。</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屏蔽</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散流</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proofErr w:type="gramStart"/>
      <w:r w:rsidRPr="00961F9C">
        <w:rPr>
          <w:rFonts w:ascii="Times New Roman" w:hAnsi="Times New Roman" w:cs="Times New Roman"/>
          <w:color w:val="000000"/>
        </w:rPr>
        <w:t>集肤效应</w:t>
      </w:r>
      <w:proofErr w:type="gramEnd"/>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跨接</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6.3.1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第三类防雷建筑物负极性后续雷击对应的滚球半径为（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A.100m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B.60m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C.45m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D.81m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D</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6.3.2-2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为防雷击电磁脉冲，当互相邻近的建筑物之间有电力和通信电缆连通时，其接地装置处理正确的是将其接地装置（</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互相分开</w:t>
      </w:r>
      <w:r w:rsidRPr="00961F9C">
        <w:rPr>
          <w:rFonts w:ascii="Times New Roman" w:hAnsi="Times New Roman" w:cs="Times New Roman"/>
          <w:color w:val="000000"/>
        </w:rPr>
        <w:t>20m</w:t>
      </w:r>
      <w:r w:rsidRPr="00961F9C">
        <w:rPr>
          <w:rFonts w:ascii="Times New Roman" w:hAnsi="Times New Roman" w:cs="Times New Roman"/>
          <w:color w:val="000000"/>
        </w:rPr>
        <w:t>以上</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互相靠近</w:t>
      </w:r>
      <w:r w:rsidRPr="00961F9C">
        <w:rPr>
          <w:rFonts w:ascii="Times New Roman" w:hAnsi="Times New Roman" w:cs="Times New Roman"/>
          <w:color w:val="000000"/>
        </w:rPr>
        <w:t>1m</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互相连接</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互相绝缘</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6.3.3</w:t>
      </w:r>
      <w:r w:rsidRPr="00961F9C">
        <w:rPr>
          <w:rFonts w:ascii="Times New Roman" w:hAnsi="Times New Roman" w:cs="Times New Roman"/>
          <w:color w:val="000000"/>
        </w:rPr>
        <w:t>条第</w:t>
      </w:r>
      <w:r w:rsidRPr="00961F9C">
        <w:rPr>
          <w:rFonts w:ascii="Times New Roman" w:hAnsi="Times New Roman" w:cs="Times New Roman"/>
          <w:color w:val="000000"/>
        </w:rPr>
        <w:t>2</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）等电位连接网络用于相对较小的、限定于局部的信息系统。</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hAnsi="Times New Roman" w:cs="Times New Roman"/>
          <w:color w:val="000000"/>
        </w:rPr>
        <w:t>A.S</w:t>
      </w:r>
      <w:r w:rsidRPr="00961F9C">
        <w:rPr>
          <w:rFonts w:ascii="Times New Roman" w:hAnsi="Times New Roman" w:cs="Times New Roman"/>
          <w:color w:val="000000"/>
        </w:rPr>
        <w:t>型（星型）</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.M</w:t>
      </w:r>
      <w:r w:rsidRPr="00961F9C">
        <w:rPr>
          <w:rFonts w:ascii="Times New Roman" w:hAnsi="Times New Roman" w:cs="Times New Roman"/>
          <w:color w:val="000000"/>
        </w:rPr>
        <w:t>型（网格型）</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组合型</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复合型</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6.3.4</w:t>
      </w:r>
      <w:r w:rsidRPr="00961F9C">
        <w:rPr>
          <w:rFonts w:ascii="Times New Roman" w:hAnsi="Times New Roman" w:cs="Times New Roman"/>
          <w:color w:val="000000"/>
        </w:rPr>
        <w:t>条第</w:t>
      </w:r>
      <w:r w:rsidRPr="00961F9C">
        <w:rPr>
          <w:rFonts w:ascii="Times New Roman" w:hAnsi="Times New Roman" w:cs="Times New Roman"/>
          <w:color w:val="000000"/>
        </w:rPr>
        <w:t>6</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信息系统防雷击的等电位连接，有两种基本的结构，即</w:t>
      </w:r>
      <w:r w:rsidRPr="00961F9C">
        <w:rPr>
          <w:rFonts w:ascii="Times New Roman" w:hAnsi="Times New Roman" w:cs="Times New Roman"/>
          <w:color w:val="000000"/>
        </w:rPr>
        <w:t xml:space="preserve">S </w:t>
      </w:r>
      <w:r w:rsidRPr="00961F9C">
        <w:rPr>
          <w:rFonts w:ascii="Times New Roman" w:hAnsi="Times New Roman" w:cs="Times New Roman"/>
          <w:color w:val="000000"/>
        </w:rPr>
        <w:t>型星型和</w:t>
      </w:r>
      <w:r w:rsidRPr="00961F9C">
        <w:rPr>
          <w:rFonts w:ascii="Times New Roman" w:hAnsi="Times New Roman" w:cs="Times New Roman"/>
          <w:color w:val="000000"/>
        </w:rPr>
        <w:t xml:space="preserve">M </w:t>
      </w:r>
      <w:r w:rsidRPr="00961F9C">
        <w:rPr>
          <w:rFonts w:ascii="Times New Roman" w:hAnsi="Times New Roman" w:cs="Times New Roman"/>
          <w:color w:val="000000"/>
        </w:rPr>
        <w:t>型网型。通常，对于一个相对延伸较大的开环系统，宜采用（</w:t>
      </w:r>
      <w:r w:rsidRPr="00961F9C">
        <w:rPr>
          <w:rFonts w:ascii="Times New Roman" w:hAnsi="Times New Roman" w:cs="Times New Roman"/>
          <w:color w:val="000000"/>
        </w:rPr>
        <w:t xml:space="preserve">    </w:t>
      </w:r>
      <w:r w:rsidRPr="00961F9C">
        <w:rPr>
          <w:rFonts w:ascii="Times New Roman" w:hAnsi="Times New Roman" w:cs="Times New Roman"/>
          <w:color w:val="000000"/>
        </w:rPr>
        <w:t>）型结构。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.S </w:t>
      </w:r>
      <w:r w:rsidRPr="00961F9C">
        <w:rPr>
          <w:rFonts w:ascii="Times New Roman" w:hAnsi="Times New Roman" w:cs="Times New Roman"/>
          <w:color w:val="000000"/>
        </w:rPr>
        <w:t>型星型</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.M </w:t>
      </w:r>
      <w:r w:rsidRPr="00961F9C">
        <w:rPr>
          <w:rFonts w:ascii="Times New Roman" w:hAnsi="Times New Roman" w:cs="Times New Roman"/>
          <w:color w:val="000000"/>
        </w:rPr>
        <w:t>型网型</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都可以</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其他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6.3.4</w:t>
      </w:r>
      <w:r w:rsidRPr="00961F9C">
        <w:rPr>
          <w:rFonts w:ascii="Times New Roman" w:hAnsi="Times New Roman" w:cs="Times New Roman"/>
          <w:color w:val="000000"/>
        </w:rPr>
        <w:t>条第</w:t>
      </w:r>
      <w:r w:rsidRPr="00961F9C">
        <w:rPr>
          <w:rFonts w:ascii="Times New Roman" w:hAnsi="Times New Roman" w:cs="Times New Roman"/>
          <w:color w:val="000000"/>
        </w:rPr>
        <w:t>7</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220/380V</w:t>
      </w:r>
      <w:r w:rsidRPr="00961F9C">
        <w:rPr>
          <w:rFonts w:ascii="Times New Roman" w:hAnsi="Times New Roman" w:cs="Times New Roman"/>
          <w:color w:val="000000"/>
        </w:rPr>
        <w:t>三相系统中耐冲击过电压为</w:t>
      </w:r>
      <w:r w:rsidRPr="00961F9C">
        <w:rPr>
          <w:rFonts w:ascii="Times New Roman" w:hAnsi="Times New Roman" w:cs="Times New Roman"/>
          <w:color w:val="000000"/>
        </w:rPr>
        <w:t>II</w:t>
      </w:r>
      <w:r w:rsidRPr="00961F9C">
        <w:rPr>
          <w:rFonts w:ascii="Times New Roman" w:hAnsi="Times New Roman" w:cs="Times New Roman"/>
          <w:color w:val="000000"/>
        </w:rPr>
        <w:t>类的用电设备有（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配电盘</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断路器</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电气计量仪表</w:t>
      </w:r>
      <w:r w:rsidRPr="00961F9C">
        <w:rPr>
          <w:rFonts w:ascii="Times New Roman" w:hAnsi="Times New Roman" w:cs="Times New Roman"/>
          <w:color w:val="000000"/>
        </w:rPr>
        <w:t xml:space="preserve">    </w:t>
      </w:r>
      <w:r w:rsidRPr="00961F9C">
        <w:rPr>
          <w:rFonts w:ascii="Times New Roman" w:hAnsi="Times New Roman" w:cs="Times New Roman"/>
          <w:color w:val="000000"/>
        </w:rPr>
        <w:tab/>
        <w:t>D.</w:t>
      </w:r>
      <w:r w:rsidRPr="00961F9C">
        <w:rPr>
          <w:rFonts w:ascii="Times New Roman" w:hAnsi="Times New Roman" w:cs="Times New Roman"/>
          <w:color w:val="000000"/>
        </w:rPr>
        <w:t>家用电器</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6.4.4</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在以下场合选用</w:t>
      </w:r>
      <w:r w:rsidRPr="00961F9C">
        <w:rPr>
          <w:rFonts w:ascii="Times New Roman" w:hAnsi="Times New Roman" w:cs="Times New Roman"/>
          <w:color w:val="000000"/>
        </w:rPr>
        <w:t>I</w:t>
      </w:r>
      <w:r w:rsidRPr="00961F9C">
        <w:rPr>
          <w:rFonts w:ascii="Times New Roman" w:hAnsi="Times New Roman" w:cs="Times New Roman"/>
          <w:color w:val="000000"/>
        </w:rPr>
        <w:t>级分类试验的</w:t>
      </w:r>
      <w:r w:rsidRPr="00961F9C">
        <w:rPr>
          <w:rFonts w:ascii="Times New Roman" w:hAnsi="Times New Roman" w:cs="Times New Roman"/>
          <w:color w:val="000000"/>
        </w:rPr>
        <w:t>SPD</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A.LPZ0</w:t>
      </w:r>
      <w:r w:rsidRPr="00961F9C">
        <w:rPr>
          <w:rFonts w:ascii="Times New Roman" w:hAnsi="Times New Roman" w:cs="Times New Roman"/>
          <w:color w:val="000000"/>
          <w:vertAlign w:val="subscript"/>
        </w:rPr>
        <w:t>A</w:t>
      </w:r>
      <w:r w:rsidRPr="00961F9C">
        <w:rPr>
          <w:rFonts w:ascii="Times New Roman" w:hAnsi="Times New Roman" w:cs="Times New Roman"/>
          <w:color w:val="000000"/>
        </w:rPr>
        <w:t>与</w:t>
      </w:r>
      <w:r w:rsidRPr="00961F9C">
        <w:rPr>
          <w:rFonts w:ascii="Times New Roman" w:hAnsi="Times New Roman" w:cs="Times New Roman"/>
          <w:color w:val="000000"/>
        </w:rPr>
        <w:t>LPZ0</w:t>
      </w:r>
      <w:r w:rsidRPr="00961F9C">
        <w:rPr>
          <w:rFonts w:ascii="Times New Roman" w:hAnsi="Times New Roman" w:cs="Times New Roman"/>
          <w:color w:val="000000"/>
          <w:vertAlign w:val="subscript"/>
        </w:rPr>
        <w:t>B</w:t>
      </w:r>
      <w:r w:rsidRPr="00961F9C">
        <w:rPr>
          <w:rFonts w:ascii="Times New Roman" w:hAnsi="Times New Roman" w:cs="Times New Roman"/>
          <w:color w:val="000000"/>
        </w:rPr>
        <w:t>区交界处</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B.LPZ0</w:t>
      </w:r>
      <w:r w:rsidRPr="00961F9C">
        <w:rPr>
          <w:rFonts w:ascii="Times New Roman" w:hAnsi="Times New Roman" w:cs="Times New Roman"/>
          <w:color w:val="000000"/>
          <w:vertAlign w:val="subscript"/>
        </w:rPr>
        <w:t>B</w:t>
      </w:r>
      <w:r w:rsidRPr="00961F9C">
        <w:rPr>
          <w:rFonts w:ascii="Times New Roman" w:hAnsi="Times New Roman" w:cs="Times New Roman"/>
          <w:color w:val="000000"/>
        </w:rPr>
        <w:t>与</w:t>
      </w:r>
      <w:r w:rsidRPr="00961F9C">
        <w:rPr>
          <w:rFonts w:ascii="Times New Roman" w:hAnsi="Times New Roman" w:cs="Times New Roman"/>
          <w:color w:val="000000"/>
        </w:rPr>
        <w:t>LPZ1</w:t>
      </w:r>
      <w:r w:rsidRPr="00961F9C">
        <w:rPr>
          <w:rFonts w:ascii="Times New Roman" w:hAnsi="Times New Roman" w:cs="Times New Roman"/>
          <w:color w:val="000000"/>
        </w:rPr>
        <w:t>区交界处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C.LPZ1</w:t>
      </w:r>
      <w:r w:rsidRPr="00961F9C">
        <w:rPr>
          <w:rFonts w:ascii="Times New Roman" w:hAnsi="Times New Roman" w:cs="Times New Roman"/>
          <w:color w:val="000000"/>
        </w:rPr>
        <w:t>与</w:t>
      </w:r>
      <w:r w:rsidRPr="00961F9C">
        <w:rPr>
          <w:rFonts w:ascii="Times New Roman" w:hAnsi="Times New Roman" w:cs="Times New Roman"/>
          <w:color w:val="000000"/>
        </w:rPr>
        <w:t>LPZ2</w:t>
      </w:r>
      <w:r w:rsidRPr="00961F9C">
        <w:rPr>
          <w:rFonts w:ascii="Times New Roman" w:hAnsi="Times New Roman" w:cs="Times New Roman"/>
          <w:color w:val="000000"/>
        </w:rPr>
        <w:t>区交界处</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D.LPZ0</w:t>
      </w:r>
      <w:r w:rsidRPr="00961F9C">
        <w:rPr>
          <w:rFonts w:ascii="Times New Roman" w:hAnsi="Times New Roman" w:cs="Times New Roman"/>
          <w:color w:val="000000"/>
          <w:vertAlign w:val="subscript"/>
        </w:rPr>
        <w:t>B</w:t>
      </w:r>
      <w:r w:rsidRPr="00961F9C">
        <w:rPr>
          <w:rFonts w:ascii="Times New Roman" w:hAnsi="Times New Roman" w:cs="Times New Roman"/>
          <w:color w:val="000000"/>
        </w:rPr>
        <w:t>与</w:t>
      </w:r>
      <w:r w:rsidRPr="00961F9C">
        <w:rPr>
          <w:rFonts w:ascii="Times New Roman" w:hAnsi="Times New Roman" w:cs="Times New Roman"/>
          <w:color w:val="000000"/>
        </w:rPr>
        <w:t>LPZ2</w:t>
      </w:r>
      <w:r w:rsidRPr="00961F9C">
        <w:rPr>
          <w:rFonts w:ascii="Times New Roman" w:hAnsi="Times New Roman" w:cs="Times New Roman"/>
          <w:color w:val="000000"/>
        </w:rPr>
        <w:t>区交界处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6.4.5</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在电涌保护器有效电压保护水平计算中，对限压型电涌保护器表达正确的是（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Up/f</w:t>
      </w:r>
      <w:r w:rsidRPr="00961F9C">
        <w:rPr>
          <w:rFonts w:ascii="Times New Roman" w:hAnsi="Times New Roman" w:cs="Times New Roman"/>
          <w:color w:val="000000"/>
        </w:rPr>
        <w:t>电涌保护器有效电压保护水平，</w:t>
      </w:r>
      <w:r w:rsidRPr="00961F9C">
        <w:rPr>
          <w:rFonts w:ascii="Times New Roman" w:hAnsi="Times New Roman" w:cs="Times New Roman"/>
          <w:color w:val="000000"/>
        </w:rPr>
        <w:t>Up</w:t>
      </w:r>
      <w:r w:rsidRPr="00961F9C">
        <w:rPr>
          <w:rFonts w:ascii="Times New Roman" w:hAnsi="Times New Roman" w:cs="Times New Roman"/>
          <w:color w:val="000000"/>
        </w:rPr>
        <w:t>电涌保护器的电压保护水平，</w:t>
      </w:r>
      <w:r w:rsidRPr="00961F9C">
        <w:rPr>
          <w:rFonts w:ascii="Times New Roman" w:hAnsi="Times New Roman" w:cs="Times New Roman"/>
          <w:color w:val="000000"/>
        </w:rPr>
        <w:t>ΔU</w:t>
      </w:r>
      <w:r w:rsidRPr="00961F9C">
        <w:rPr>
          <w:rFonts w:ascii="Times New Roman" w:hAnsi="Times New Roman" w:cs="Times New Roman"/>
          <w:color w:val="000000"/>
        </w:rPr>
        <w:t>电涌保护器两端引线的感应电压降）</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Up/f</w:t>
      </w:r>
      <w:r w:rsidRPr="00961F9C">
        <w:rPr>
          <w:rFonts w:ascii="Times New Roman" w:hAnsi="Times New Roman" w:cs="Times New Roman"/>
          <w:color w:val="000000"/>
          <w:kern w:val="0"/>
          <w:sz w:val="24"/>
          <w:szCs w:val="24"/>
        </w:rPr>
        <w:t>＝</w:t>
      </w:r>
      <w:r w:rsidRPr="00961F9C">
        <w:rPr>
          <w:rFonts w:ascii="Times New Roman" w:hAnsi="Times New Roman" w:cs="Times New Roman"/>
          <w:color w:val="000000"/>
          <w:kern w:val="0"/>
          <w:sz w:val="24"/>
          <w:szCs w:val="24"/>
        </w:rPr>
        <w:t>Up + ΔU</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Up</w:t>
      </w:r>
      <w:r w:rsidRPr="00961F9C">
        <w:rPr>
          <w:rFonts w:ascii="Times New Roman" w:hAnsi="Times New Roman" w:cs="Times New Roman"/>
          <w:color w:val="000000"/>
          <w:kern w:val="0"/>
          <w:sz w:val="24"/>
          <w:szCs w:val="24"/>
        </w:rPr>
        <w:t>＝</w:t>
      </w:r>
      <w:r w:rsidRPr="00961F9C">
        <w:rPr>
          <w:rFonts w:ascii="Times New Roman" w:hAnsi="Times New Roman" w:cs="Times New Roman"/>
          <w:color w:val="000000"/>
          <w:kern w:val="0"/>
          <w:sz w:val="24"/>
          <w:szCs w:val="24"/>
        </w:rPr>
        <w:t>ΔU + Up/f</w:t>
      </w:r>
      <w:r w:rsidRPr="00961F9C">
        <w:rPr>
          <w:rFonts w:ascii="Times New Roman"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Up/f</w:t>
      </w:r>
      <w:r w:rsidRPr="00961F9C">
        <w:rPr>
          <w:rFonts w:ascii="Times New Roman" w:hAnsi="Times New Roman" w:cs="Times New Roman"/>
          <w:color w:val="000000"/>
          <w:kern w:val="0"/>
          <w:sz w:val="24"/>
          <w:szCs w:val="24"/>
        </w:rPr>
        <w:t>＝</w:t>
      </w:r>
      <w:r w:rsidRPr="00961F9C">
        <w:rPr>
          <w:rFonts w:ascii="Times New Roman" w:hAnsi="Times New Roman" w:cs="Times New Roman"/>
          <w:color w:val="000000"/>
          <w:kern w:val="0"/>
          <w:sz w:val="24"/>
          <w:szCs w:val="24"/>
        </w:rPr>
        <w:t>Up</w:t>
      </w:r>
      <w:r w:rsidRPr="00961F9C">
        <w:rPr>
          <w:rFonts w:ascii="Times New Roman" w:hAnsi="Times New Roman" w:cs="Times New Roman"/>
          <w:color w:val="000000"/>
          <w:kern w:val="0"/>
          <w:sz w:val="24"/>
          <w:szCs w:val="24"/>
        </w:rPr>
        <w:t>－</w:t>
      </w:r>
      <w:r w:rsidRPr="00961F9C">
        <w:rPr>
          <w:rFonts w:ascii="Times New Roman" w:hAnsi="Times New Roman" w:cs="Times New Roman"/>
          <w:color w:val="000000"/>
          <w:kern w:val="0"/>
          <w:sz w:val="24"/>
          <w:szCs w:val="24"/>
        </w:rPr>
        <w:t>ΔU</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Up</w:t>
      </w:r>
      <w:r w:rsidRPr="00961F9C">
        <w:rPr>
          <w:rFonts w:ascii="Times New Roman" w:hAnsi="Times New Roman" w:cs="Times New Roman"/>
          <w:color w:val="000000"/>
          <w:kern w:val="0"/>
          <w:sz w:val="24"/>
          <w:szCs w:val="24"/>
        </w:rPr>
        <w:t>＝</w:t>
      </w:r>
      <w:r w:rsidRPr="00961F9C">
        <w:rPr>
          <w:rFonts w:ascii="Times New Roman" w:hAnsi="Times New Roman" w:cs="Times New Roman"/>
          <w:color w:val="000000"/>
          <w:kern w:val="0"/>
          <w:sz w:val="24"/>
          <w:szCs w:val="24"/>
        </w:rPr>
        <w:t>ΔU</w:t>
      </w:r>
      <w:r w:rsidRPr="00961F9C">
        <w:rPr>
          <w:rFonts w:ascii="Times New Roman" w:hAnsi="Times New Roman" w:cs="Times New Roman"/>
          <w:color w:val="000000"/>
          <w:kern w:val="0"/>
          <w:sz w:val="24"/>
          <w:szCs w:val="24"/>
        </w:rPr>
        <w:t>－</w:t>
      </w:r>
      <w:r w:rsidRPr="00961F9C">
        <w:rPr>
          <w:rFonts w:ascii="Times New Roman" w:hAnsi="Times New Roman" w:cs="Times New Roman"/>
          <w:color w:val="000000"/>
          <w:kern w:val="0"/>
          <w:sz w:val="24"/>
          <w:szCs w:val="24"/>
        </w:rPr>
        <w:t>Up/f</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kern w:val="0"/>
          <w:sz w:val="24"/>
          <w:szCs w:val="24"/>
        </w:rPr>
        <w:t>6.4.6</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阜阳市的年平均雷暴日为</w:t>
      </w:r>
      <w:r w:rsidRPr="00961F9C">
        <w:rPr>
          <w:rFonts w:ascii="Times New Roman" w:hAnsi="Times New Roman" w:cs="Times New Roman"/>
          <w:color w:val="000000"/>
        </w:rPr>
        <w:t>31.9d</w:t>
      </w:r>
      <w:r w:rsidRPr="00961F9C">
        <w:rPr>
          <w:rFonts w:ascii="Times New Roman" w:hAnsi="Times New Roman" w:cs="Times New Roman"/>
          <w:color w:val="000000"/>
        </w:rPr>
        <w:t>，阜阳市的雷击大地的年平均密度是（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319</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19</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638</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6</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38</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GB </w:t>
      </w:r>
      <w:r w:rsidRPr="00961F9C">
        <w:rPr>
          <w:rFonts w:ascii="Times New Roman" w:eastAsia="宋体" w:hAnsi="Times New Roman" w:cs="Times New Roman"/>
          <w:color w:val="000000"/>
          <w:kern w:val="0"/>
          <w:sz w:val="24"/>
          <w:szCs w:val="24"/>
        </w:rPr>
        <w:t>50057-2010</w:t>
      </w:r>
      <w:r w:rsidRPr="00961F9C">
        <w:rPr>
          <w:rFonts w:ascii="Times New Roman" w:eastAsia="宋体" w:hAnsi="Times New Roman" w:cs="Times New Roman"/>
          <w:color w:val="000000"/>
          <w:kern w:val="0"/>
          <w:sz w:val="24"/>
          <w:szCs w:val="24"/>
        </w:rPr>
        <w:t>《建筑物防雷设计规范》附录</w:t>
      </w:r>
      <w:r w:rsidRPr="00961F9C">
        <w:rPr>
          <w:rFonts w:ascii="Times New Roman" w:eastAsia="宋体" w:hAnsi="Times New Roman" w:cs="Times New Roman"/>
          <w:color w:val="000000"/>
          <w:kern w:val="0"/>
          <w:sz w:val="24"/>
          <w:szCs w:val="24"/>
        </w:rPr>
        <w:t>A</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当建筑物的高度等于或大于</w:t>
      </w:r>
      <w:r w:rsidRPr="00961F9C">
        <w:rPr>
          <w:rFonts w:ascii="Times New Roman" w:hAnsi="Times New Roman" w:cs="Times New Roman"/>
          <w:color w:val="000000"/>
        </w:rPr>
        <w:t>100m</w:t>
      </w:r>
      <w:r w:rsidRPr="00961F9C">
        <w:rPr>
          <w:rFonts w:ascii="Times New Roman" w:hAnsi="Times New Roman" w:cs="Times New Roman"/>
          <w:color w:val="000000"/>
        </w:rPr>
        <w:t>时，建筑物的等效面积应按（</w:t>
      </w:r>
      <w:r w:rsidRPr="00961F9C">
        <w:rPr>
          <w:rFonts w:ascii="Times New Roman" w:hAnsi="Times New Roman" w:cs="Times New Roman"/>
          <w:color w:val="000000"/>
        </w:rPr>
        <w:t xml:space="preserve">    </w:t>
      </w:r>
      <w:r w:rsidRPr="00961F9C">
        <w:rPr>
          <w:rFonts w:ascii="Times New Roman" w:hAnsi="Times New Roman" w:cs="Times New Roman"/>
          <w:color w:val="000000"/>
        </w:rPr>
        <w:t>）计算。</w:t>
      </w:r>
    </w:p>
    <w:p w:rsidR="00C7180E" w:rsidRPr="00961F9C" w:rsidRDefault="00C7180E" w:rsidP="00C7180E">
      <w:pPr>
        <w:pStyle w:val="af1"/>
        <w:spacing w:before="0" w:beforeAutospacing="0" w:after="0" w:afterAutospacing="0" w:line="9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position w:val="-10"/>
        </w:rPr>
        <w:object w:dxaOrig="5278"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17.75pt" o:ole="">
            <v:imagedata r:id="rId11" o:title=""/>
          </v:shape>
          <o:OLEObject Type="Embed" ProgID="Equation.3" ShapeID="_x0000_i1025" DrawAspect="Content" ObjectID="_1688195955" r:id="rId12"/>
        </w:object>
      </w:r>
    </w:p>
    <w:p w:rsidR="00C7180E" w:rsidRPr="00961F9C" w:rsidRDefault="00C7180E" w:rsidP="00C7180E">
      <w:pPr>
        <w:pStyle w:val="af1"/>
        <w:spacing w:before="0" w:beforeAutospacing="0" w:after="0" w:afterAutospacing="0" w:line="9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position w:val="-10"/>
        </w:rPr>
        <w:object w:dxaOrig="3300" w:dyaOrig="360">
          <v:shape id="_x0000_i1026" type="#_x0000_t75" style="width:164.55pt;height:17.75pt" o:ole="">
            <v:imagedata r:id="rId13" o:title=""/>
          </v:shape>
          <o:OLEObject Type="Embed" ProgID="Equation.3" ShapeID="_x0000_i1026" DrawAspect="Content" ObjectID="_1688195956" r:id="rId14"/>
        </w:object>
      </w:r>
    </w:p>
    <w:p w:rsidR="00C7180E" w:rsidRPr="00961F9C" w:rsidRDefault="00C7180E" w:rsidP="00C7180E">
      <w:pPr>
        <w:pStyle w:val="af1"/>
        <w:spacing w:before="0" w:beforeAutospacing="0" w:after="0" w:afterAutospacing="0" w:line="9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position w:val="-28"/>
        </w:rPr>
        <w:object w:dxaOrig="5298" w:dyaOrig="680">
          <v:shape id="_x0000_i1027" type="#_x0000_t75" style="width:265.55pt;height:32.75pt" o:ole="">
            <v:imagedata r:id="rId15" o:title=""/>
          </v:shape>
          <o:OLEObject Type="Embed" ProgID="Equation.3" ShapeID="_x0000_i1027" DrawAspect="Content" ObjectID="_1688195957" r:id="rId16"/>
        </w:object>
      </w:r>
    </w:p>
    <w:p w:rsidR="00C7180E" w:rsidRPr="00961F9C" w:rsidRDefault="00C7180E" w:rsidP="00C7180E">
      <w:pPr>
        <w:pStyle w:val="af1"/>
        <w:spacing w:before="0" w:beforeAutospacing="0" w:after="0" w:afterAutospacing="0" w:line="9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position w:val="-32"/>
        </w:rPr>
        <w:object w:dxaOrig="3319" w:dyaOrig="760">
          <v:shape id="_x0000_i1028" type="#_x0000_t75" style="width:164.55pt;height:39.25pt" o:ole="">
            <v:imagedata r:id="rId17" o:title=""/>
          </v:shape>
          <o:OLEObject Type="Embed" ProgID="Equation.3" ShapeID="_x0000_i1028" DrawAspect="Content" ObjectID="_1688195958" r:id="rId18"/>
        </w:objec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kern w:val="0"/>
          <w:sz w:val="24"/>
          <w:szCs w:val="24"/>
        </w:rPr>
        <w:t>A.0.3</w:t>
      </w:r>
      <w:r w:rsidRPr="00961F9C">
        <w:rPr>
          <w:rFonts w:ascii="Times New Roman" w:eastAsia="宋体" w:hAnsi="Times New Roman" w:cs="Times New Roman"/>
          <w:color w:val="000000"/>
          <w:kern w:val="0"/>
          <w:sz w:val="24"/>
          <w:szCs w:val="24"/>
        </w:rPr>
        <w:t>条第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接地体的有效长度与（</w:t>
      </w:r>
      <w:r w:rsidRPr="00961F9C">
        <w:rPr>
          <w:rFonts w:ascii="Times New Roman" w:hAnsi="Times New Roman" w:cs="Times New Roman"/>
          <w:color w:val="000000"/>
        </w:rPr>
        <w:t xml:space="preserve">    </w:t>
      </w:r>
      <w:r w:rsidRPr="00961F9C">
        <w:rPr>
          <w:rFonts w:ascii="Times New Roman" w:hAnsi="Times New Roman" w:cs="Times New Roman"/>
          <w:color w:val="000000"/>
        </w:rPr>
        <w:t>）有关。</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实际长度</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截面积</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表面积</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土壤电阻率</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C.0.2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地网（</w:t>
      </w:r>
      <w:r w:rsidRPr="00961F9C">
        <w:rPr>
          <w:rFonts w:ascii="Times New Roman" w:hAnsi="Times New Roman" w:cs="Times New Roman"/>
          <w:color w:val="000000"/>
        </w:rPr>
        <w:t>ρ=100Ω·m</w:t>
      </w:r>
      <w:r w:rsidRPr="00961F9C">
        <w:rPr>
          <w:rFonts w:ascii="Times New Roman" w:hAnsi="Times New Roman" w:cs="Times New Roman"/>
          <w:color w:val="000000"/>
        </w:rPr>
        <w:t>）现测得工频接地电阻为</w:t>
      </w:r>
      <w:r w:rsidRPr="00961F9C">
        <w:rPr>
          <w:rFonts w:ascii="Times New Roman" w:hAnsi="Times New Roman" w:cs="Times New Roman"/>
          <w:color w:val="000000"/>
        </w:rPr>
        <w:t>10.0Ω</w:t>
      </w:r>
      <w:r w:rsidRPr="00961F9C">
        <w:rPr>
          <w:rFonts w:ascii="Times New Roman" w:hAnsi="Times New Roman" w:cs="Times New Roman"/>
          <w:color w:val="000000"/>
        </w:rPr>
        <w:t>，问该接地装置的冲击接地电阻为（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.5.0Ω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.10.0Ω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.15.0Ω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.20.0Ω</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kern w:val="0"/>
          <w:sz w:val="24"/>
          <w:szCs w:val="24"/>
        </w:rPr>
        <w:t>C.0.1</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《建筑物防雷设计规范》规范中确定接闪器保护范围的方法是（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保护角法</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滚球法</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折线法</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接闪网格法</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《建筑物防雷设计规范》附录</w:t>
      </w:r>
      <w:r w:rsidRPr="00961F9C">
        <w:rPr>
          <w:rFonts w:ascii="Times New Roman" w:eastAsia="宋体" w:hAnsi="Times New Roman" w:cs="Times New Roman"/>
          <w:color w:val="000000"/>
          <w:kern w:val="0"/>
          <w:sz w:val="24"/>
          <w:szCs w:val="24"/>
        </w:rPr>
        <w:t>D</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建筑物的接闪器成闭合环形的多根引下线时的分流系数为（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A.0.66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B.0.44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C.1/n</w:t>
      </w:r>
      <w:r w:rsidRPr="00961F9C">
        <w:rPr>
          <w:rFonts w:ascii="Times New Roman" w:hAnsi="Times New Roman" w:cs="Times New Roman"/>
          <w:color w:val="000000"/>
        </w:rPr>
        <w:t>（</w:t>
      </w:r>
      <w:r w:rsidRPr="00961F9C">
        <w:rPr>
          <w:rFonts w:ascii="Times New Roman" w:hAnsi="Times New Roman" w:cs="Times New Roman"/>
          <w:color w:val="000000"/>
        </w:rPr>
        <w:t>n</w:t>
      </w:r>
      <w:r w:rsidRPr="00961F9C">
        <w:rPr>
          <w:rFonts w:ascii="Times New Roman" w:hAnsi="Times New Roman" w:cs="Times New Roman"/>
          <w:color w:val="000000"/>
        </w:rPr>
        <w:t>为引下线根数）</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E.0.1</w:t>
      </w:r>
      <w:r w:rsidRPr="00961F9C">
        <w:rPr>
          <w:rFonts w:ascii="Times New Roman" w:hAnsi="Times New Roman" w:cs="Times New Roman"/>
          <w:color w:val="000000"/>
        </w:rPr>
        <w:t>条</w:t>
      </w:r>
      <w:r w:rsidRPr="00961F9C">
        <w:rPr>
          <w:rFonts w:ascii="Times New Roman" w:hAnsi="Times New Roman" w:cs="Times New Roman"/>
          <w:color w:val="000000"/>
        </w:rPr>
        <w:t xml:space="preserve"> </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一座</w:t>
      </w:r>
      <w:r w:rsidRPr="00961F9C">
        <w:rPr>
          <w:rFonts w:ascii="Times New Roman" w:hAnsi="Times New Roman" w:cs="Times New Roman"/>
          <w:color w:val="000000"/>
        </w:rPr>
        <w:t>15</w:t>
      </w:r>
      <w:r w:rsidRPr="00961F9C">
        <w:rPr>
          <w:rFonts w:ascii="Times New Roman" w:hAnsi="Times New Roman" w:cs="Times New Roman"/>
          <w:color w:val="000000"/>
        </w:rPr>
        <w:t>层框架结构的建筑物，有</w:t>
      </w:r>
      <w:r w:rsidRPr="00961F9C">
        <w:rPr>
          <w:rFonts w:ascii="Times New Roman" w:hAnsi="Times New Roman" w:cs="Times New Roman"/>
          <w:color w:val="000000"/>
        </w:rPr>
        <w:t>10</w:t>
      </w:r>
      <w:r w:rsidRPr="00961F9C">
        <w:rPr>
          <w:rFonts w:ascii="Times New Roman" w:hAnsi="Times New Roman" w:cs="Times New Roman"/>
          <w:color w:val="000000"/>
        </w:rPr>
        <w:t>条引下线，底层和首三层的分流系数分别为（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A.0.1</w:t>
      </w:r>
      <w:r w:rsidRPr="00961F9C">
        <w:rPr>
          <w:rFonts w:ascii="Times New Roman" w:hAnsi="Times New Roman" w:cs="Times New Roman"/>
          <w:color w:val="000000"/>
        </w:rPr>
        <w:t>，</w:t>
      </w:r>
      <w:r w:rsidRPr="00961F9C">
        <w:rPr>
          <w:rFonts w:ascii="Times New Roman" w:hAnsi="Times New Roman" w:cs="Times New Roman"/>
          <w:color w:val="000000"/>
        </w:rPr>
        <w:t xml:space="preserve">0.11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.0.1</w:t>
      </w:r>
      <w:r w:rsidRPr="00961F9C">
        <w:rPr>
          <w:rFonts w:ascii="Times New Roman" w:hAnsi="Times New Roman" w:cs="Times New Roman"/>
          <w:color w:val="000000"/>
        </w:rPr>
        <w:t>，</w:t>
      </w:r>
      <w:r w:rsidRPr="00961F9C">
        <w:rPr>
          <w:rFonts w:ascii="Times New Roman" w:hAnsi="Times New Roman" w:cs="Times New Roman"/>
          <w:color w:val="000000"/>
        </w:rPr>
        <w:t xml:space="preserve">0.2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.0.11</w:t>
      </w:r>
      <w:r w:rsidRPr="00961F9C">
        <w:rPr>
          <w:rFonts w:ascii="Times New Roman" w:hAnsi="Times New Roman" w:cs="Times New Roman"/>
          <w:color w:val="000000"/>
        </w:rPr>
        <w:t>，</w:t>
      </w:r>
      <w:r w:rsidRPr="00961F9C">
        <w:rPr>
          <w:rFonts w:ascii="Times New Roman" w:hAnsi="Times New Roman" w:cs="Times New Roman"/>
          <w:color w:val="000000"/>
        </w:rPr>
        <w:t xml:space="preserve">0.1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.0.2</w:t>
      </w:r>
      <w:r w:rsidRPr="00961F9C">
        <w:rPr>
          <w:rFonts w:ascii="Times New Roman" w:hAnsi="Times New Roman" w:cs="Times New Roman"/>
          <w:color w:val="000000"/>
        </w:rPr>
        <w:t>，</w:t>
      </w:r>
      <w:r w:rsidRPr="00961F9C">
        <w:rPr>
          <w:rFonts w:ascii="Times New Roman" w:hAnsi="Times New Roman" w:cs="Times New Roman"/>
          <w:color w:val="000000"/>
        </w:rPr>
        <w:t>0.1</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《建筑物防雷设计规范》第</w:t>
      </w:r>
      <w:r w:rsidRPr="00961F9C">
        <w:rPr>
          <w:rFonts w:ascii="Times New Roman" w:hAnsi="Times New Roman" w:cs="Times New Roman"/>
          <w:color w:val="000000"/>
        </w:rPr>
        <w:t>E.0.2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第三类防雷建筑物首次正极性雷击的雷电流幅值（</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.100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.50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.25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.20 kA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《建筑物防雷设计规范》附录</w:t>
      </w:r>
      <w:r w:rsidRPr="00961F9C">
        <w:rPr>
          <w:rFonts w:ascii="Times New Roman" w:hAnsi="Times New Roman" w:cs="Times New Roman"/>
          <w:color w:val="000000"/>
        </w:rPr>
        <w:t xml:space="preserve">F </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第一类防雷建筑物首次正极性雷击的雷电流幅值为（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.200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.150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.100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.250 kA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r w:rsidRPr="00961F9C">
        <w:rPr>
          <w:rFonts w:ascii="Times New Roman" w:eastAsia="方正楷体_GBK"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《建筑物防雷设计规范》附录</w:t>
      </w:r>
      <w:r w:rsidRPr="00961F9C">
        <w:rPr>
          <w:rFonts w:ascii="Times New Roman" w:hAnsi="Times New Roman" w:cs="Times New Roman"/>
          <w:color w:val="000000"/>
        </w:rPr>
        <w:t xml:space="preserve">F </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第一类防雷建筑物首次负极性雷击的雷电流幅值（</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.50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.75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.100 kA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.150 kA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《建筑物防雷设计规范》附录</w:t>
      </w:r>
      <w:r w:rsidRPr="00961F9C">
        <w:rPr>
          <w:rFonts w:ascii="Times New Roman" w:hAnsi="Times New Roman" w:cs="Times New Roman"/>
          <w:color w:val="000000"/>
        </w:rPr>
        <w:t xml:space="preserve">F </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首次负极性雷击波形是（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.8/20μs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.10/350μs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.10/1000μs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.1/200μs</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《建筑物防雷设计规范》附录</w:t>
      </w:r>
      <w:r w:rsidRPr="00961F9C">
        <w:rPr>
          <w:rFonts w:ascii="Times New Roman" w:hAnsi="Times New Roman" w:cs="Times New Roman"/>
          <w:color w:val="000000"/>
        </w:rPr>
        <w:t>F</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首次正极性雷击波形是（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.8/20μs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.10/350μs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.10/1000μs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.1.2/50μs</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《建筑物防雷设计规范》附录</w:t>
      </w:r>
      <w:r w:rsidRPr="00961F9C">
        <w:rPr>
          <w:rFonts w:ascii="Times New Roman" w:hAnsi="Times New Roman" w:cs="Times New Roman"/>
          <w:color w:val="000000"/>
        </w:rPr>
        <w:t>F</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第二类防雷建筑物的首次正极性雷击</w:t>
      </w:r>
      <w:proofErr w:type="gramStart"/>
      <w:r w:rsidRPr="00961F9C">
        <w:rPr>
          <w:rFonts w:ascii="Times New Roman" w:hAnsi="Times New Roman" w:cs="Times New Roman"/>
          <w:bCs/>
          <w:color w:val="000000"/>
        </w:rPr>
        <w:t>半值时间</w:t>
      </w:r>
      <w:proofErr w:type="gramEnd"/>
      <w:r w:rsidRPr="00961F9C">
        <w:rPr>
          <w:rFonts w:ascii="Times New Roman" w:hAnsi="Times New Roman" w:cs="Times New Roman"/>
          <w:bCs/>
          <w:color w:val="000000"/>
        </w:rPr>
        <w:t>为（</w:t>
      </w:r>
      <w:r w:rsidRPr="00961F9C">
        <w:rPr>
          <w:rFonts w:ascii="Times New Roman" w:hAnsi="Times New Roman" w:cs="Times New Roman"/>
          <w:bCs/>
          <w:color w:val="000000"/>
        </w:rPr>
        <w:t xml:space="preserve">    </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bCs/>
          <w:color w:val="000000"/>
        </w:rPr>
      </w:pPr>
      <w:r w:rsidRPr="00961F9C">
        <w:rPr>
          <w:rFonts w:ascii="Times New Roman" w:hAnsi="Times New Roman" w:cs="Times New Roman"/>
          <w:bCs/>
          <w:color w:val="000000"/>
        </w:rPr>
        <w:t xml:space="preserve">A.100μs      </w:t>
      </w:r>
      <w:r w:rsidRPr="00961F9C">
        <w:rPr>
          <w:rFonts w:ascii="Times New Roman" w:hAnsi="Times New Roman" w:cs="Times New Roman"/>
          <w:bCs/>
          <w:color w:val="000000"/>
        </w:rPr>
        <w:tab/>
      </w:r>
      <w:r w:rsidRPr="00961F9C">
        <w:rPr>
          <w:rFonts w:ascii="Times New Roman" w:hAnsi="Times New Roman" w:cs="Times New Roman"/>
          <w:bCs/>
          <w:color w:val="000000"/>
        </w:rPr>
        <w:tab/>
      </w:r>
      <w:r w:rsidRPr="00961F9C">
        <w:rPr>
          <w:rFonts w:ascii="Times New Roman" w:hAnsi="Times New Roman" w:cs="Times New Roman"/>
          <w:bCs/>
          <w:color w:val="000000"/>
        </w:rPr>
        <w:tab/>
        <w:t xml:space="preserve">B.200μs      </w:t>
      </w:r>
      <w:r w:rsidRPr="00961F9C">
        <w:rPr>
          <w:rFonts w:ascii="Times New Roman" w:hAnsi="Times New Roman" w:cs="Times New Roman"/>
          <w:bCs/>
          <w:color w:val="000000"/>
        </w:rPr>
        <w:tab/>
      </w:r>
      <w:r w:rsidRPr="00961F9C">
        <w:rPr>
          <w:rFonts w:ascii="Times New Roman" w:hAnsi="Times New Roman" w:cs="Times New Roman"/>
          <w:bCs/>
          <w:color w:val="000000"/>
        </w:rPr>
        <w:tab/>
      </w:r>
      <w:r w:rsidRPr="00961F9C">
        <w:rPr>
          <w:rFonts w:ascii="Times New Roman" w:hAnsi="Times New Roman" w:cs="Times New Roman"/>
          <w:bCs/>
          <w:color w:val="000000"/>
        </w:rPr>
        <w:tab/>
        <w:t xml:space="preserve">C.350μs      </w:t>
      </w:r>
      <w:r w:rsidRPr="00961F9C">
        <w:rPr>
          <w:rFonts w:ascii="Times New Roman" w:hAnsi="Times New Roman" w:cs="Times New Roman"/>
          <w:bCs/>
          <w:color w:val="000000"/>
        </w:rPr>
        <w:tab/>
      </w:r>
      <w:r w:rsidRPr="00961F9C">
        <w:rPr>
          <w:rFonts w:ascii="Times New Roman" w:hAnsi="Times New Roman" w:cs="Times New Roman"/>
          <w:bCs/>
          <w:color w:val="000000"/>
        </w:rPr>
        <w:tab/>
      </w:r>
      <w:r w:rsidRPr="00961F9C">
        <w:rPr>
          <w:rFonts w:ascii="Times New Roman" w:hAnsi="Times New Roman" w:cs="Times New Roman"/>
          <w:bCs/>
          <w:color w:val="000000"/>
        </w:rPr>
        <w:tab/>
        <w:t>D.500μs</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bCs/>
          <w:color w:val="000000"/>
        </w:rPr>
      </w:pPr>
      <w:r w:rsidRPr="00961F9C">
        <w:rPr>
          <w:rFonts w:ascii="Times New Roman" w:eastAsia="黑体" w:hAnsi="Times New Roman" w:cs="Times New Roman"/>
          <w:color w:val="000000"/>
        </w:rPr>
        <w:t>答案</w:t>
      </w:r>
      <w:r w:rsidRPr="00961F9C">
        <w:rPr>
          <w:rFonts w:ascii="Times New Roman" w:hAnsi="Times New Roman" w:cs="Times New Roman"/>
          <w:bCs/>
          <w:color w:val="000000"/>
        </w:rPr>
        <w:t>：</w:t>
      </w:r>
      <w:r w:rsidRPr="00961F9C">
        <w:rPr>
          <w:rFonts w:ascii="Times New Roman" w:hAnsi="Times New Roman" w:cs="Times New Roman"/>
          <w:bCs/>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bCs/>
          <w:color w:val="000000"/>
        </w:rPr>
        <w:t>：</w:t>
      </w:r>
      <w:r w:rsidRPr="00961F9C">
        <w:rPr>
          <w:rFonts w:ascii="Times New Roman" w:hAnsi="Times New Roman" w:cs="Times New Roman"/>
          <w:bCs/>
          <w:color w:val="000000"/>
        </w:rPr>
        <w:t>GB 50057-2010</w:t>
      </w:r>
      <w:r w:rsidRPr="00961F9C">
        <w:rPr>
          <w:rFonts w:ascii="Times New Roman" w:hAnsi="Times New Roman" w:cs="Times New Roman"/>
          <w:bCs/>
          <w:color w:val="000000"/>
        </w:rPr>
        <w:t>《建筑物防雷设计规范》表</w:t>
      </w:r>
      <w:r w:rsidRPr="00961F9C">
        <w:rPr>
          <w:rFonts w:ascii="Times New Roman" w:hAnsi="Times New Roman" w:cs="Times New Roman"/>
          <w:bCs/>
          <w:color w:val="000000"/>
        </w:rPr>
        <w:t>F.0.1-1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TT</w:t>
      </w:r>
      <w:r w:rsidRPr="00961F9C">
        <w:rPr>
          <w:rFonts w:ascii="Times New Roman" w:hAnsi="Times New Roman" w:cs="Times New Roman"/>
          <w:color w:val="000000"/>
        </w:rPr>
        <w:t>系统中</w:t>
      </w:r>
      <w:r w:rsidRPr="00961F9C">
        <w:rPr>
          <w:rFonts w:ascii="Times New Roman" w:hAnsi="Times New Roman" w:cs="Times New Roman"/>
          <w:color w:val="000000"/>
        </w:rPr>
        <w:t>SPD</w:t>
      </w:r>
      <w:r w:rsidRPr="00961F9C">
        <w:rPr>
          <w:rFonts w:ascii="Times New Roman" w:hAnsi="Times New Roman" w:cs="Times New Roman"/>
          <w:color w:val="000000"/>
        </w:rPr>
        <w:t>安装在剩余电流保护器的负荷侧时，应装（</w:t>
      </w:r>
      <w:r w:rsidRPr="00961F9C">
        <w:rPr>
          <w:rFonts w:ascii="Times New Roman" w:hAnsi="Times New Roman" w:cs="Times New Roman"/>
          <w:color w:val="000000"/>
        </w:rPr>
        <w:t xml:space="preserve">    </w:t>
      </w:r>
      <w:r w:rsidRPr="00961F9C">
        <w:rPr>
          <w:rFonts w:ascii="Times New Roman" w:hAnsi="Times New Roman" w:cs="Times New Roman"/>
          <w:color w:val="000000"/>
        </w:rPr>
        <w:t>）只</w:t>
      </w:r>
      <w:r w:rsidRPr="00961F9C">
        <w:rPr>
          <w:rFonts w:ascii="Times New Roman" w:hAnsi="Times New Roman" w:cs="Times New Roman"/>
          <w:color w:val="000000"/>
        </w:rPr>
        <w:t>SPD</w:t>
      </w:r>
      <w:r w:rsidRPr="00961F9C">
        <w:rPr>
          <w:rFonts w:ascii="Times New Roman" w:hAnsi="Times New Roman" w:cs="Times New Roman"/>
          <w:color w:val="000000"/>
        </w:rPr>
        <w:t>，相线与</w:t>
      </w:r>
      <w:r w:rsidRPr="00961F9C">
        <w:rPr>
          <w:rFonts w:ascii="Times New Roman" w:hAnsi="Times New Roman" w:cs="Times New Roman"/>
          <w:color w:val="000000"/>
        </w:rPr>
        <w:t>PE</w:t>
      </w:r>
      <w:r w:rsidRPr="00961F9C">
        <w:rPr>
          <w:rFonts w:ascii="Times New Roman" w:hAnsi="Times New Roman" w:cs="Times New Roman"/>
          <w:color w:val="000000"/>
        </w:rPr>
        <w:t>线之间电涌保护器最大持续运行电压</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C</w:t>
      </w:r>
      <w:r w:rsidRPr="00961F9C">
        <w:rPr>
          <w:rFonts w:ascii="Times New Roman" w:hAnsi="Times New Roman" w:cs="Times New Roman"/>
          <w:color w:val="000000"/>
        </w:rPr>
        <w:t>应不小于</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0</w:t>
      </w:r>
      <w:r w:rsidRPr="00961F9C">
        <w:rPr>
          <w:rFonts w:ascii="Times New Roman" w:hAnsi="Times New Roman" w:cs="Times New Roman"/>
          <w:color w:val="000000"/>
        </w:rPr>
        <w:t>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A.3</w:t>
      </w:r>
      <w:r w:rsidRPr="00961F9C">
        <w:rPr>
          <w:rFonts w:ascii="Times New Roman" w:hAnsi="Times New Roman" w:cs="Times New Roman"/>
          <w:color w:val="000000"/>
        </w:rPr>
        <w:t>只，</w:t>
      </w:r>
      <w:r w:rsidRPr="00961F9C">
        <w:rPr>
          <w:rFonts w:ascii="Times New Roman" w:hAnsi="Times New Roman" w:cs="Times New Roman"/>
          <w:color w:val="000000"/>
        </w:rPr>
        <w:t xml:space="preserve">1.55 </w:t>
      </w:r>
      <w:proofErr w:type="gramStart"/>
      <w:r w:rsidRPr="00961F9C">
        <w:rPr>
          <w:rFonts w:ascii="Times New Roman" w:hAnsi="Times New Roman" w:cs="Times New Roman"/>
          <w:color w:val="000000"/>
        </w:rPr>
        <w:t>倍</w:t>
      </w:r>
      <w:proofErr w:type="gramEnd"/>
      <w:r w:rsidRPr="00961F9C">
        <w:rPr>
          <w:rFonts w:ascii="Times New Roman" w:hAnsi="Times New Roman" w:cs="Times New Roman"/>
          <w:color w:val="000000"/>
        </w:rPr>
        <w:tab/>
      </w:r>
      <w:r w:rsidRPr="00961F9C">
        <w:rPr>
          <w:rFonts w:ascii="Times New Roman" w:hAnsi="Times New Roman" w:cs="Times New Roman"/>
          <w:color w:val="000000"/>
        </w:rPr>
        <w:tab/>
        <w:t>B.4</w:t>
      </w:r>
      <w:r w:rsidRPr="00961F9C">
        <w:rPr>
          <w:rFonts w:ascii="Times New Roman" w:hAnsi="Times New Roman" w:cs="Times New Roman"/>
          <w:color w:val="000000"/>
        </w:rPr>
        <w:t>只，</w:t>
      </w:r>
      <w:r w:rsidRPr="00961F9C">
        <w:rPr>
          <w:rFonts w:ascii="Times New Roman" w:hAnsi="Times New Roman" w:cs="Times New Roman"/>
          <w:color w:val="000000"/>
        </w:rPr>
        <w:t>1.15</w:t>
      </w:r>
      <w:r w:rsidRPr="00961F9C">
        <w:rPr>
          <w:rFonts w:ascii="Times New Roman" w:hAnsi="Times New Roman" w:cs="Times New Roman"/>
          <w:color w:val="000000"/>
        </w:rPr>
        <w:t>倍</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C.4</w:t>
      </w:r>
      <w:r w:rsidRPr="00961F9C">
        <w:rPr>
          <w:rFonts w:ascii="Times New Roman" w:hAnsi="Times New Roman" w:cs="Times New Roman"/>
          <w:color w:val="000000"/>
        </w:rPr>
        <w:t>只，</w:t>
      </w:r>
      <w:r w:rsidRPr="00961F9C">
        <w:rPr>
          <w:rFonts w:ascii="Times New Roman" w:hAnsi="Times New Roman" w:cs="Times New Roman"/>
          <w:color w:val="000000"/>
        </w:rPr>
        <w:t>1.55</w:t>
      </w:r>
      <w:r w:rsidRPr="00961F9C">
        <w:rPr>
          <w:rFonts w:ascii="Times New Roman" w:hAnsi="Times New Roman" w:cs="Times New Roman"/>
          <w:color w:val="000000"/>
        </w:rPr>
        <w:t>倍</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D.3</w:t>
      </w:r>
      <w:r w:rsidRPr="00961F9C">
        <w:rPr>
          <w:rFonts w:ascii="Times New Roman" w:hAnsi="Times New Roman" w:cs="Times New Roman"/>
          <w:color w:val="000000"/>
        </w:rPr>
        <w:t>只，</w:t>
      </w:r>
      <w:r w:rsidRPr="00961F9C">
        <w:rPr>
          <w:rFonts w:ascii="Times New Roman" w:hAnsi="Times New Roman" w:cs="Times New Roman"/>
          <w:color w:val="000000"/>
        </w:rPr>
        <w:t>1.15</w:t>
      </w:r>
      <w:r w:rsidRPr="00961F9C">
        <w:rPr>
          <w:rFonts w:ascii="Times New Roman" w:hAnsi="Times New Roman" w:cs="Times New Roman"/>
          <w:color w:val="000000"/>
        </w:rPr>
        <w:t>倍</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《建筑物防雷设计规范》附录</w:t>
      </w:r>
      <w:r w:rsidRPr="00961F9C">
        <w:rPr>
          <w:rFonts w:ascii="Times New Roman" w:hAnsi="Times New Roman" w:cs="Times New Roman"/>
          <w:color w:val="000000"/>
        </w:rPr>
        <w:t>J</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下列不属于人工接地体常规设置方法的是（</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方正楷体_GBK" w:hAnsi="Times New Roman" w:cs="Times New Roman"/>
          <w:color w:val="000000" w:themeColor="text1"/>
        </w:rPr>
        <w:t>A</w:t>
      </w:r>
      <w:r w:rsidRPr="00961F9C">
        <w:rPr>
          <w:rFonts w:ascii="Times New Roman" w:hAnsi="Times New Roman" w:cs="Times New Roman"/>
          <w:color w:val="000000" w:themeColor="text1"/>
        </w:rPr>
        <w:t>.S</w:t>
      </w:r>
      <w:r w:rsidRPr="00961F9C">
        <w:rPr>
          <w:rFonts w:ascii="Times New Roman" w:hAnsi="Times New Roman" w:cs="Times New Roman"/>
          <w:color w:val="000000" w:themeColor="text1"/>
        </w:rPr>
        <w:t>形接地体</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B</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垂直接地体</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C</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环形接地体</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D</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水平接地体</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方正楷体_GBK" w:hAnsi="Times New Roman" w:cs="Times New Roman"/>
          <w:color w:val="000000" w:themeColor="text1"/>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lastRenderedPageBreak/>
        <w:t>解析</w:t>
      </w:r>
      <w:r w:rsidRPr="00961F9C">
        <w:rPr>
          <w:rFonts w:ascii="Times New Roman" w:eastAsia="宋体" w:hAnsi="Times New Roman" w:cs="Times New Roman"/>
          <w:color w:val="000000" w:themeColor="text1"/>
          <w:sz w:val="24"/>
          <w:szCs w:val="24"/>
        </w:rPr>
        <w:t>：</w:t>
      </w:r>
      <w:r w:rsidRPr="00961F9C">
        <w:rPr>
          <w:rFonts w:ascii="Times New Roman" w:hAnsi="Times New Roman" w:cs="Times New Roman"/>
          <w:color w:val="000000" w:themeColor="text1"/>
          <w:sz w:val="24"/>
          <w:szCs w:val="24"/>
        </w:rPr>
        <w:t>GB 50057-2010</w:t>
      </w:r>
      <w:r w:rsidRPr="00961F9C">
        <w:rPr>
          <w:rFonts w:ascii="Times New Roman" w:eastAsia="宋体" w:hAnsi="Times New Roman" w:cs="Times New Roman"/>
          <w:color w:val="000000" w:themeColor="text1"/>
          <w:kern w:val="0"/>
          <w:sz w:val="24"/>
          <w:szCs w:val="24"/>
        </w:rPr>
        <w:t>《建筑物防雷设计规范》全文</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兼有接地功能、但不是为此目的而专门设置的与大地有良好接触的各种金属构件、金属井管、混凝土中的钢筋等统称（</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接地体</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人工接地体</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自然接地体</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组合接地体</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2.0.6</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用导电材料减少交变电磁场向指定区域穿透的措施，我们称之为（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屏蔽</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电磁隔离</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电磁屏蔽</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电磁保护</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15</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放电电流流过浪涌保护器时，在其端子间的电压峰值，我们称之为（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残压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限制电压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电压保护水平</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有效保护水平</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kern w:val="0"/>
          <w:sz w:val="24"/>
          <w:szCs w:val="24"/>
        </w:rPr>
        <w:t>《建筑物电子信息系统防雷技术规范》第</w:t>
      </w:r>
      <w:r w:rsidRPr="00961F9C">
        <w:rPr>
          <w:rFonts w:ascii="Times New Roman" w:eastAsia="宋体" w:hAnsi="Times New Roman" w:cs="Times New Roman"/>
          <w:color w:val="000000"/>
          <w:kern w:val="0"/>
          <w:sz w:val="24"/>
          <w:szCs w:val="24"/>
        </w:rPr>
        <w:t>2.0.23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施加规定波形和幅值的冲击时，在浪涌保护器接线端子间测得的最大电压峰值，我们称之为（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残压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限制电压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电压保护水平</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有效保护水平</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kern w:val="0"/>
          <w:sz w:val="24"/>
          <w:szCs w:val="24"/>
        </w:rPr>
        <w:t>《建筑物电子信息系统防雷技术规范》第</w:t>
      </w:r>
      <w:r w:rsidRPr="00961F9C">
        <w:rPr>
          <w:rFonts w:ascii="Times New Roman" w:eastAsia="宋体" w:hAnsi="Times New Roman" w:cs="Times New Roman"/>
          <w:color w:val="000000"/>
          <w:kern w:val="0"/>
          <w:sz w:val="24"/>
          <w:szCs w:val="24"/>
        </w:rPr>
        <w:t>2.0.24</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表征浪涌保护器限制接线端子间电压的性能参数，该值应大于限制电压的最高值，我们称之为（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残压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防雷保护水平</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电压保护水平</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有效保护水平</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25</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浪涌保护器测试采用复合波进行的实验类型为（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宋体" w:eastAsia="宋体" w:hAnsi="宋体" w:cs="宋体" w:hint="eastAsia"/>
          <w:color w:val="000000"/>
          <w:kern w:val="0"/>
          <w:sz w:val="24"/>
          <w:szCs w:val="24"/>
        </w:rPr>
        <w:t>Ⅰ</w:t>
      </w:r>
      <w:r w:rsidRPr="00961F9C">
        <w:rPr>
          <w:rFonts w:ascii="Times New Roman" w:eastAsia="宋体" w:hAnsi="Times New Roman" w:cs="Times New Roman"/>
          <w:color w:val="000000"/>
          <w:kern w:val="0"/>
          <w:sz w:val="24"/>
          <w:szCs w:val="24"/>
        </w:rPr>
        <w:t>类</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宋体" w:eastAsia="宋体" w:hAnsi="宋体" w:cs="宋体" w:hint="eastAsia"/>
          <w:color w:val="000000"/>
          <w:kern w:val="0"/>
          <w:sz w:val="24"/>
          <w:szCs w:val="24"/>
        </w:rPr>
        <w:t>Ⅱ</w:t>
      </w:r>
      <w:r w:rsidRPr="00961F9C">
        <w:rPr>
          <w:rFonts w:ascii="Times New Roman" w:eastAsia="宋体" w:hAnsi="Times New Roman" w:cs="Times New Roman"/>
          <w:color w:val="000000"/>
          <w:kern w:val="0"/>
          <w:sz w:val="24"/>
          <w:szCs w:val="24"/>
        </w:rPr>
        <w:t>类</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宋体" w:eastAsia="宋体" w:hAnsi="宋体" w:cs="宋体" w:hint="eastAsia"/>
          <w:color w:val="000000"/>
          <w:kern w:val="0"/>
          <w:sz w:val="24"/>
          <w:szCs w:val="24"/>
        </w:rPr>
        <w:t>Ⅲ</w:t>
      </w:r>
      <w:r w:rsidRPr="00961F9C">
        <w:rPr>
          <w:rFonts w:ascii="Times New Roman" w:eastAsia="宋体" w:hAnsi="Times New Roman" w:cs="Times New Roman"/>
          <w:color w:val="000000"/>
          <w:kern w:val="0"/>
          <w:sz w:val="24"/>
          <w:szCs w:val="24"/>
        </w:rPr>
        <w:t>类</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宋体" w:eastAsia="宋体" w:hAnsi="宋体" w:cs="宋体" w:hint="eastAsia"/>
          <w:color w:val="000000"/>
          <w:kern w:val="0"/>
          <w:sz w:val="24"/>
          <w:szCs w:val="24"/>
        </w:rPr>
        <w:t>Ⅳ</w:t>
      </w:r>
      <w:r w:rsidRPr="00961F9C">
        <w:rPr>
          <w:rFonts w:ascii="Times New Roman" w:eastAsia="宋体" w:hAnsi="Times New Roman" w:cs="Times New Roman"/>
          <w:color w:val="000000"/>
          <w:kern w:val="0"/>
          <w:sz w:val="24"/>
          <w:szCs w:val="24"/>
        </w:rPr>
        <w:t>类</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32</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传输系统中插入一个浪涌保护器所引起的损耗，其值等于浪涌保护器插入前后的功率比，我们称之为（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损耗</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回波损耗</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插入损耗</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反射</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由于浪涌、使用或不利环境的影响造成浪涌保护器原始性能参数的变化，我们称之为（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老化</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劣化</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退化</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失效</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34</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利用放热化学反应时快速产生超高热量，使两导体熔化成一体的连接方法，我们称之为（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热熔焊</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放热焊</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化学焊</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高热焊</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r w:rsidRPr="00961F9C">
        <w:rPr>
          <w:rFonts w:ascii="Times New Roman" w:eastAsia="方正楷体_GBK"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35</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雷击导致的年平均可能损失与受保护对象的总价值之比，我们称之为（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雷击损失</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雷击损害风险</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雷击灾害风险</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雷击损失率</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36</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我国一般按年平均雷暴日数将雷电活动区分为少雷区、中雷区、多雷区和强雷区。多雷区是指年平均雷暴日数</w:t>
      </w:r>
      <w:r w:rsidRPr="00961F9C">
        <w:rPr>
          <w:rFonts w:ascii="Times New Roman" w:hAnsi="Times New Roman" w:cs="Times New Roman"/>
          <w:color w:val="000000"/>
        </w:rPr>
        <w:t>d</w:t>
      </w:r>
      <w:r w:rsidRPr="00961F9C">
        <w:rPr>
          <w:rFonts w:ascii="Times New Roman" w:hAnsi="Times New Roman" w:cs="Times New Roman"/>
          <w:color w:val="000000"/>
        </w:rPr>
        <w:t>的范围为（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A.≤25</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B.25</w:t>
      </w:r>
      <w:r w:rsidRPr="00961F9C">
        <w:rPr>
          <w:rFonts w:ascii="Times New Roman" w:hAnsi="Times New Roman" w:cs="Times New Roman"/>
          <w:color w:val="000000"/>
        </w:rPr>
        <w:t>＜</w:t>
      </w:r>
      <w:r w:rsidRPr="00961F9C">
        <w:rPr>
          <w:rFonts w:ascii="Times New Roman" w:hAnsi="Times New Roman" w:cs="Times New Roman"/>
          <w:color w:val="000000"/>
        </w:rPr>
        <w:t>d≤40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C.40</w:t>
      </w:r>
      <w:r w:rsidRPr="00961F9C">
        <w:rPr>
          <w:rFonts w:ascii="Times New Roman" w:hAnsi="Times New Roman" w:cs="Times New Roman"/>
          <w:color w:val="000000"/>
        </w:rPr>
        <w:t>＜</w:t>
      </w:r>
      <w:r w:rsidRPr="00961F9C">
        <w:rPr>
          <w:rFonts w:ascii="Times New Roman" w:hAnsi="Times New Roman" w:cs="Times New Roman"/>
          <w:color w:val="000000"/>
        </w:rPr>
        <w:t>d≤90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w:t>
      </w:r>
      <w:r w:rsidRPr="00961F9C">
        <w:rPr>
          <w:rFonts w:ascii="Times New Roman" w:hAnsi="Times New Roman" w:cs="Times New Roman"/>
          <w:color w:val="000000"/>
        </w:rPr>
        <w:t>90</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3.1.3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我国一般按年平均雷暴日数将雷电活动区分为少雷区、中雷区、多雷区和强雷区。少雷区是指年平均雷暴日数</w:t>
      </w:r>
      <w:r w:rsidRPr="00961F9C">
        <w:rPr>
          <w:rFonts w:ascii="Times New Roman" w:hAnsi="Times New Roman" w:cs="Times New Roman"/>
          <w:color w:val="000000"/>
        </w:rPr>
        <w:t>d</w:t>
      </w:r>
      <w:r w:rsidRPr="00961F9C">
        <w:rPr>
          <w:rFonts w:ascii="Times New Roman" w:hAnsi="Times New Roman" w:cs="Times New Roman"/>
          <w:color w:val="000000"/>
        </w:rPr>
        <w:t>的范围为（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A.≤25</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B.25</w:t>
      </w:r>
      <w:r w:rsidRPr="00961F9C">
        <w:rPr>
          <w:rFonts w:ascii="Times New Roman" w:hAnsi="Times New Roman" w:cs="Times New Roman"/>
          <w:color w:val="000000"/>
        </w:rPr>
        <w:t>＜</w:t>
      </w:r>
      <w:r w:rsidRPr="00961F9C">
        <w:rPr>
          <w:rFonts w:ascii="Times New Roman" w:hAnsi="Times New Roman" w:cs="Times New Roman"/>
          <w:color w:val="000000"/>
        </w:rPr>
        <w:t>d≤40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C.40</w:t>
      </w:r>
      <w:r w:rsidRPr="00961F9C">
        <w:rPr>
          <w:rFonts w:ascii="Times New Roman" w:hAnsi="Times New Roman" w:cs="Times New Roman"/>
          <w:color w:val="000000"/>
        </w:rPr>
        <w:t>＜</w:t>
      </w:r>
      <w:r w:rsidRPr="00961F9C">
        <w:rPr>
          <w:rFonts w:ascii="Times New Roman" w:hAnsi="Times New Roman" w:cs="Times New Roman"/>
          <w:color w:val="000000"/>
        </w:rPr>
        <w:t>d≤90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w:t>
      </w:r>
      <w:r w:rsidRPr="00961F9C">
        <w:rPr>
          <w:rFonts w:ascii="Times New Roman" w:hAnsi="Times New Roman" w:cs="Times New Roman"/>
          <w:color w:val="000000"/>
        </w:rPr>
        <w:t>90</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3.1.3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我国一般按年平均雷暴日数将雷电活动区分为少雷区、中雷区、多雷区和强雷区。中雷区是指年平均雷暴日数</w:t>
      </w:r>
      <w:r w:rsidRPr="00961F9C">
        <w:rPr>
          <w:rFonts w:ascii="Times New Roman" w:hAnsi="Times New Roman" w:cs="Times New Roman"/>
          <w:color w:val="000000"/>
        </w:rPr>
        <w:t>d</w:t>
      </w:r>
      <w:r w:rsidRPr="00961F9C">
        <w:rPr>
          <w:rFonts w:ascii="Times New Roman" w:hAnsi="Times New Roman" w:cs="Times New Roman"/>
          <w:color w:val="000000"/>
        </w:rPr>
        <w:t>的范围为（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A.≤25</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B.25</w:t>
      </w:r>
      <w:r w:rsidRPr="00961F9C">
        <w:rPr>
          <w:rFonts w:ascii="Times New Roman" w:hAnsi="Times New Roman" w:cs="Times New Roman"/>
          <w:color w:val="000000"/>
        </w:rPr>
        <w:t>＜</w:t>
      </w:r>
      <w:r w:rsidRPr="00961F9C">
        <w:rPr>
          <w:rFonts w:ascii="Times New Roman" w:hAnsi="Times New Roman" w:cs="Times New Roman"/>
          <w:color w:val="000000"/>
        </w:rPr>
        <w:t>d≤40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C.40</w:t>
      </w:r>
      <w:r w:rsidRPr="00961F9C">
        <w:rPr>
          <w:rFonts w:ascii="Times New Roman" w:hAnsi="Times New Roman" w:cs="Times New Roman"/>
          <w:color w:val="000000"/>
        </w:rPr>
        <w:t>＜</w:t>
      </w:r>
      <w:r w:rsidRPr="00961F9C">
        <w:rPr>
          <w:rFonts w:ascii="Times New Roman" w:hAnsi="Times New Roman" w:cs="Times New Roman"/>
          <w:color w:val="000000"/>
        </w:rPr>
        <w:t>d≤90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w:t>
      </w:r>
      <w:r w:rsidRPr="00961F9C">
        <w:rPr>
          <w:rFonts w:ascii="Times New Roman" w:hAnsi="Times New Roman" w:cs="Times New Roman"/>
          <w:color w:val="000000"/>
        </w:rPr>
        <w:t>90</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r w:rsidRPr="00961F9C">
        <w:rPr>
          <w:rFonts w:ascii="Times New Roman" w:eastAsia="方正楷体_GBK"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3.1.3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我国一般按年平均雷暴日数将雷电活动区分为少雷区、中雷区、多雷区和强雷区。强雷区是指年平均雷暴日数</w:t>
      </w:r>
      <w:r w:rsidRPr="00961F9C">
        <w:rPr>
          <w:rFonts w:ascii="Times New Roman" w:hAnsi="Times New Roman" w:cs="Times New Roman"/>
          <w:color w:val="000000"/>
        </w:rPr>
        <w:t>d</w:t>
      </w:r>
      <w:r w:rsidRPr="00961F9C">
        <w:rPr>
          <w:rFonts w:ascii="Times New Roman" w:hAnsi="Times New Roman" w:cs="Times New Roman"/>
          <w:color w:val="000000"/>
        </w:rPr>
        <w:t>的范围为（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A.≤25</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B.25</w:t>
      </w:r>
      <w:r w:rsidRPr="00961F9C">
        <w:rPr>
          <w:rFonts w:ascii="Times New Roman" w:hAnsi="Times New Roman" w:cs="Times New Roman"/>
          <w:color w:val="000000"/>
        </w:rPr>
        <w:t>＜</w:t>
      </w:r>
      <w:r w:rsidRPr="00961F9C">
        <w:rPr>
          <w:rFonts w:ascii="Times New Roman" w:hAnsi="Times New Roman" w:cs="Times New Roman"/>
          <w:color w:val="000000"/>
        </w:rPr>
        <w:t>d≤40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C.40</w:t>
      </w:r>
      <w:r w:rsidRPr="00961F9C">
        <w:rPr>
          <w:rFonts w:ascii="Times New Roman" w:hAnsi="Times New Roman" w:cs="Times New Roman"/>
          <w:color w:val="000000"/>
        </w:rPr>
        <w:t>＜</w:t>
      </w:r>
      <w:r w:rsidRPr="00961F9C">
        <w:rPr>
          <w:rFonts w:ascii="Times New Roman" w:hAnsi="Times New Roman" w:cs="Times New Roman"/>
          <w:color w:val="000000"/>
        </w:rPr>
        <w:t>d≤90</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w:t>
      </w:r>
      <w:r w:rsidRPr="00961F9C">
        <w:rPr>
          <w:rFonts w:ascii="Times New Roman" w:hAnsi="Times New Roman" w:cs="Times New Roman"/>
          <w:color w:val="000000"/>
        </w:rPr>
        <w:t>90</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3.1.3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根据重要性、使用性质和价值，高速公路监控和收费系统的电子信息系统雷电防护等级为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.A</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.B</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.C</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.D</w:t>
      </w:r>
      <w:r w:rsidRPr="00961F9C">
        <w:rPr>
          <w:rFonts w:ascii="Times New Roman" w:hAnsi="Times New Roman" w:cs="Times New Roman"/>
          <w:color w:val="000000"/>
        </w:rPr>
        <w:t>级</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FF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GB 50343-2012</w:t>
      </w:r>
      <w:r w:rsidRPr="00961F9C">
        <w:rPr>
          <w:rFonts w:ascii="Times New Roman" w:eastAsia="宋体" w:hAnsi="Times New Roman" w:cs="Times New Roman"/>
          <w:sz w:val="24"/>
          <w:szCs w:val="24"/>
        </w:rPr>
        <w:t>《建筑物电子信息系统防雷技术规范》</w:t>
      </w:r>
      <w:r w:rsidRPr="00961F9C">
        <w:rPr>
          <w:rFonts w:ascii="Times New Roman" w:eastAsia="宋体" w:hAnsi="Times New Roman" w:cs="Times New Roman"/>
          <w:color w:val="000000" w:themeColor="text1"/>
          <w:sz w:val="24"/>
          <w:szCs w:val="24"/>
        </w:rPr>
        <w:t>表</w:t>
      </w:r>
      <w:r w:rsidRPr="00961F9C">
        <w:rPr>
          <w:rFonts w:ascii="Times New Roman" w:eastAsia="宋体" w:hAnsi="Times New Roman" w:cs="Times New Roman"/>
          <w:color w:val="000000" w:themeColor="text1"/>
          <w:sz w:val="24"/>
          <w:szCs w:val="24"/>
        </w:rPr>
        <w:t>4.3.1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四星级宾馆按建筑物电子信息系统选择雷电防护等级应该为（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lastRenderedPageBreak/>
        <w:t>A</w:t>
      </w:r>
      <w:r w:rsidRPr="00961F9C">
        <w:rPr>
          <w:rFonts w:ascii="Times New Roman" w:hAnsi="Times New Roman" w:cs="Times New Roman"/>
          <w:color w:val="000000"/>
        </w:rPr>
        <w:t>.A</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.B</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.C</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.D</w:t>
      </w:r>
      <w:r w:rsidRPr="00961F9C">
        <w:rPr>
          <w:rFonts w:ascii="Times New Roman" w:hAnsi="Times New Roman" w:cs="Times New Roman"/>
          <w:color w:val="000000"/>
        </w:rPr>
        <w:t>级</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《建筑物电子信息系统防雷技术规范》表</w:t>
      </w:r>
      <w:r w:rsidRPr="00961F9C">
        <w:rPr>
          <w:rFonts w:ascii="Times New Roman" w:hAnsi="Times New Roman" w:cs="Times New Roman"/>
          <w:color w:val="000000"/>
        </w:rPr>
        <w:t>4.3.1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机房内电子信息设备应作等电位连接。下图所示的等电位连接的结构形式为（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jc w:val="center"/>
        <w:rPr>
          <w:rFonts w:ascii="Times New Roman" w:hAnsi="Times New Roman" w:cs="Times New Roman"/>
          <w:color w:val="000000"/>
        </w:rPr>
      </w:pPr>
      <w:r w:rsidRPr="00961F9C">
        <w:rPr>
          <w:rFonts w:ascii="Times New Roman" w:hAnsi="Times New Roman" w:cs="Times New Roman"/>
          <w:noProof/>
          <w:color w:val="000000"/>
        </w:rPr>
        <w:drawing>
          <wp:inline distT="0" distB="0" distL="114300" distR="114300" wp14:anchorId="13EAFCD4" wp14:editId="38F21B45">
            <wp:extent cx="1351280" cy="1088390"/>
            <wp:effectExtent l="0" t="0" r="1270" b="16510"/>
            <wp:docPr id="11" name="图片 1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无标题"/>
                    <pic:cNvPicPr>
                      <a:picLocks noChangeAspect="1"/>
                    </pic:cNvPicPr>
                  </pic:nvPicPr>
                  <pic:blipFill>
                    <a:blip r:embed="rId19" cstate="print"/>
                    <a:srcRect l="9706" t="7697" r="64637" b="59240"/>
                    <a:stretch>
                      <a:fillRect/>
                    </a:stretch>
                  </pic:blipFill>
                  <pic:spPr>
                    <a:xfrm>
                      <a:off x="0" y="0"/>
                      <a:ext cx="1351280" cy="1088390"/>
                    </a:xfrm>
                    <a:prstGeom prst="rect">
                      <a:avLst/>
                    </a:prstGeom>
                  </pic:spPr>
                </pic:pic>
              </a:graphicData>
            </a:graphic>
          </wp:inline>
        </w:drawing>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vertAlign w:val="subscript"/>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vertAlign w:val="subscript"/>
        </w:rPr>
        <w:t>m</w:t>
      </w:r>
      <w:r w:rsidRPr="00961F9C">
        <w:rPr>
          <w:rFonts w:ascii="Times New Roman" w:eastAsia="宋体" w:hAnsi="Times New Roman" w:cs="Times New Roman"/>
          <w:color w:val="000000"/>
          <w:kern w:val="0"/>
          <w:sz w:val="24"/>
          <w:szCs w:val="24"/>
        </w:rPr>
        <w:t>型</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机房内电子信息设备应作等电位连接。下图所示的等电位连接的结构形式为（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jc w:val="center"/>
        <w:rPr>
          <w:rFonts w:ascii="Times New Roman" w:hAnsi="Times New Roman" w:cs="Times New Roman"/>
          <w:color w:val="000000"/>
        </w:rPr>
      </w:pPr>
      <w:r w:rsidRPr="00961F9C">
        <w:rPr>
          <w:rFonts w:ascii="Times New Roman" w:hAnsi="Times New Roman" w:cs="Times New Roman"/>
          <w:noProof/>
          <w:color w:val="000000"/>
        </w:rPr>
        <w:drawing>
          <wp:inline distT="0" distB="0" distL="114300" distR="114300" wp14:anchorId="3B0D0021" wp14:editId="7CCAD890">
            <wp:extent cx="1122680" cy="1078230"/>
            <wp:effectExtent l="0" t="0" r="1270" b="7620"/>
            <wp:docPr id="12" name="图片 1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无标题"/>
                    <pic:cNvPicPr>
                      <a:picLocks noChangeAspect="1"/>
                    </pic:cNvPicPr>
                  </pic:nvPicPr>
                  <pic:blipFill>
                    <a:blip r:embed="rId19" cstate="print"/>
                    <a:srcRect l="41862" t="6944" r="36822" b="60301"/>
                    <a:stretch>
                      <a:fillRect/>
                    </a:stretch>
                  </pic:blipFill>
                  <pic:spPr>
                    <a:xfrm>
                      <a:off x="0" y="0"/>
                      <a:ext cx="1122680" cy="1078230"/>
                    </a:xfrm>
                    <a:prstGeom prst="rect">
                      <a:avLst/>
                    </a:prstGeom>
                  </pic:spPr>
                </pic:pic>
              </a:graphicData>
            </a:graphic>
          </wp:inline>
        </w:drawing>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vertAlign w:val="subscript"/>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vertAlign w:val="subscript"/>
        </w:rPr>
        <w:t>m</w:t>
      </w:r>
      <w:r w:rsidRPr="00961F9C">
        <w:rPr>
          <w:rFonts w:ascii="Times New Roman" w:eastAsia="宋体" w:hAnsi="Times New Roman" w:cs="Times New Roman"/>
          <w:color w:val="000000"/>
          <w:kern w:val="0"/>
          <w:sz w:val="24"/>
          <w:szCs w:val="24"/>
        </w:rPr>
        <w:t>型</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机房内电子信息设备应作等电位连接。下图所示的等电位连接的结构形式为（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jc w:val="center"/>
        <w:rPr>
          <w:rFonts w:ascii="Times New Roman" w:hAnsi="Times New Roman" w:cs="Times New Roman"/>
          <w:color w:val="000000"/>
        </w:rPr>
      </w:pPr>
      <w:r w:rsidRPr="00961F9C">
        <w:rPr>
          <w:rFonts w:ascii="Times New Roman" w:hAnsi="Times New Roman" w:cs="Times New Roman"/>
          <w:noProof/>
          <w:color w:val="000000"/>
        </w:rPr>
        <w:drawing>
          <wp:inline distT="0" distB="0" distL="114300" distR="114300" wp14:anchorId="0CE2FFB5" wp14:editId="7B786BBD">
            <wp:extent cx="1355725" cy="1179830"/>
            <wp:effectExtent l="0" t="0" r="15875" b="1270"/>
            <wp:docPr id="13" name="图片 1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无标题"/>
                    <pic:cNvPicPr>
                      <a:picLocks noChangeAspect="1"/>
                    </pic:cNvPicPr>
                  </pic:nvPicPr>
                  <pic:blipFill>
                    <a:blip r:embed="rId19" cstate="print"/>
                    <a:srcRect l="10598" t="44059" r="63660" b="20100"/>
                    <a:stretch>
                      <a:fillRect/>
                    </a:stretch>
                  </pic:blipFill>
                  <pic:spPr>
                    <a:xfrm>
                      <a:off x="0" y="0"/>
                      <a:ext cx="1355725" cy="1179830"/>
                    </a:xfrm>
                    <a:prstGeom prst="rect">
                      <a:avLst/>
                    </a:prstGeom>
                  </pic:spPr>
                </pic:pic>
              </a:graphicData>
            </a:graphic>
          </wp:inline>
        </w:drawing>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vertAlign w:val="subscript"/>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vertAlign w:val="subscript"/>
        </w:rPr>
        <w:t>m</w:t>
      </w:r>
      <w:r w:rsidRPr="00961F9C">
        <w:rPr>
          <w:rFonts w:ascii="Times New Roman" w:eastAsia="宋体" w:hAnsi="Times New Roman" w:cs="Times New Roman"/>
          <w:color w:val="000000"/>
          <w:kern w:val="0"/>
          <w:sz w:val="24"/>
          <w:szCs w:val="24"/>
        </w:rPr>
        <w:t>型</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机房内电子信息设备应作等电位连接。下图所示的等电位连接的结构形式为（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jc w:val="center"/>
        <w:rPr>
          <w:rFonts w:ascii="Times New Roman" w:hAnsi="Times New Roman" w:cs="Times New Roman"/>
          <w:color w:val="000000"/>
        </w:rPr>
      </w:pPr>
      <w:r w:rsidRPr="00961F9C">
        <w:rPr>
          <w:rFonts w:ascii="Times New Roman" w:hAnsi="Times New Roman" w:cs="Times New Roman"/>
          <w:noProof/>
          <w:color w:val="000000"/>
        </w:rPr>
        <w:drawing>
          <wp:inline distT="0" distB="0" distL="114300" distR="114300" wp14:anchorId="55CA1936" wp14:editId="45360781">
            <wp:extent cx="1363345" cy="1135380"/>
            <wp:effectExtent l="0" t="0" r="8255" b="7620"/>
            <wp:docPr id="14" name="图片 1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无标题"/>
                    <pic:cNvPicPr>
                      <a:picLocks noChangeAspect="1"/>
                    </pic:cNvPicPr>
                  </pic:nvPicPr>
                  <pic:blipFill>
                    <a:blip r:embed="rId19" cstate="print"/>
                    <a:srcRect l="39342" t="43943" r="34772" b="21566"/>
                    <a:stretch>
                      <a:fillRect/>
                    </a:stretch>
                  </pic:blipFill>
                  <pic:spPr>
                    <a:xfrm>
                      <a:off x="0" y="0"/>
                      <a:ext cx="1363345" cy="1135380"/>
                    </a:xfrm>
                    <a:prstGeom prst="rect">
                      <a:avLst/>
                    </a:prstGeom>
                  </pic:spPr>
                </pic:pic>
              </a:graphicData>
            </a:graphic>
          </wp:inline>
        </w:drawing>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S</w:t>
      </w:r>
      <w:r w:rsidRPr="00961F9C">
        <w:rPr>
          <w:rFonts w:ascii="Times New Roman" w:eastAsia="宋体" w:hAnsi="Times New Roman" w:cs="Times New Roman"/>
          <w:color w:val="000000"/>
          <w:kern w:val="0"/>
          <w:sz w:val="24"/>
          <w:szCs w:val="24"/>
          <w:vertAlign w:val="subscript"/>
        </w:rPr>
        <w:t>S</w:t>
      </w:r>
      <w:r w:rsidRPr="00961F9C">
        <w:rPr>
          <w:rFonts w:ascii="Times New Roman" w:eastAsia="宋体" w:hAnsi="Times New Roman" w:cs="Times New Roman"/>
          <w:color w:val="000000"/>
          <w:kern w:val="0"/>
          <w:sz w:val="24"/>
          <w:szCs w:val="24"/>
        </w:rPr>
        <w:t>型</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M</w:t>
      </w:r>
      <w:r w:rsidRPr="00961F9C">
        <w:rPr>
          <w:rFonts w:ascii="Times New Roman" w:eastAsia="宋体" w:hAnsi="Times New Roman" w:cs="Times New Roman"/>
          <w:color w:val="000000"/>
          <w:kern w:val="0"/>
          <w:sz w:val="24"/>
          <w:szCs w:val="24"/>
          <w:vertAlign w:val="subscript"/>
        </w:rPr>
        <w:t>m</w:t>
      </w:r>
      <w:r w:rsidRPr="00961F9C">
        <w:rPr>
          <w:rFonts w:ascii="Times New Roman" w:eastAsia="宋体" w:hAnsi="Times New Roman" w:cs="Times New Roman"/>
          <w:color w:val="000000"/>
          <w:kern w:val="0"/>
          <w:sz w:val="24"/>
          <w:szCs w:val="24"/>
        </w:rPr>
        <w:t>型</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信息系统机房的等电位网格，当采用铜箔时，其最小截面积为（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6mm</w:t>
      </w:r>
      <w:r w:rsidRPr="00961F9C">
        <w:rPr>
          <w:rFonts w:ascii="Times New Roman"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16mm</w:t>
      </w:r>
      <w:r w:rsidRPr="00961F9C">
        <w:rPr>
          <w:rFonts w:ascii="Times New Roman"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25mm</w:t>
      </w:r>
      <w:r w:rsidRPr="00961F9C">
        <w:rPr>
          <w:rFonts w:ascii="Times New Roman"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50mm</w:t>
      </w:r>
      <w:r w:rsidRPr="00961F9C">
        <w:rPr>
          <w:rFonts w:ascii="Times New Roman" w:hAnsi="Times New Roman" w:cs="Times New Roman"/>
          <w:color w:val="000000"/>
          <w:kern w:val="0"/>
          <w:sz w:val="24"/>
          <w:szCs w:val="24"/>
          <w:vertAlign w:val="superscript"/>
        </w:rPr>
        <w:t>2</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C</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GB 50343-2012</w:t>
      </w:r>
      <w:r w:rsidRPr="00961F9C">
        <w:rPr>
          <w:rFonts w:ascii="Times New Roman" w:eastAsia="宋体" w:hAnsi="Times New Roman" w:cs="Times New Roman"/>
          <w:color w:val="000000"/>
          <w:kern w:val="0"/>
          <w:sz w:val="24"/>
          <w:szCs w:val="24"/>
        </w:rPr>
        <w:t>《建筑物电子信息系统防雷技术规范》表</w:t>
      </w:r>
      <w:r w:rsidRPr="00961F9C">
        <w:rPr>
          <w:rFonts w:ascii="Times New Roman" w:eastAsia="宋体" w:hAnsi="Times New Roman" w:cs="Times New Roman"/>
          <w:color w:val="000000"/>
          <w:kern w:val="0"/>
          <w:sz w:val="24"/>
          <w:szCs w:val="24"/>
        </w:rPr>
        <w:t>5.2.2-1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电子信息系统涉及多个相邻建筑物时，宜采用（</w:t>
      </w:r>
      <w:r w:rsidRPr="00961F9C">
        <w:rPr>
          <w:rFonts w:ascii="Times New Roman" w:hAnsi="Times New Roman" w:cs="Times New Roman"/>
          <w:color w:val="000000"/>
        </w:rPr>
        <w:t xml:space="preserve">    </w:t>
      </w:r>
      <w:r w:rsidRPr="00961F9C">
        <w:rPr>
          <w:rFonts w:ascii="Times New Roman" w:hAnsi="Times New Roman" w:cs="Times New Roman"/>
          <w:color w:val="000000"/>
        </w:rPr>
        <w:t>）水平接地体将各建筑物的接地装置相互连通。</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1</w:t>
      </w:r>
      <w:r w:rsidRPr="00961F9C">
        <w:rPr>
          <w:rFonts w:ascii="Times New Roman" w:hAnsi="Times New Roman" w:cs="Times New Roman"/>
          <w:color w:val="000000"/>
          <w:sz w:val="24"/>
          <w:szCs w:val="24"/>
        </w:rPr>
        <w:tab/>
      </w:r>
      <w:r w:rsidRPr="00961F9C">
        <w:rPr>
          <w:rFonts w:ascii="Times New Roman" w:eastAsia="宋体" w:hAnsi="Times New Roman" w:cs="Times New Roman"/>
          <w:color w:val="000000"/>
          <w:kern w:val="0"/>
          <w:sz w:val="24"/>
          <w:szCs w:val="24"/>
        </w:rPr>
        <w:t>根</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2</w:t>
      </w:r>
      <w:r w:rsidRPr="00961F9C">
        <w:rPr>
          <w:rFonts w:ascii="Times New Roman" w:eastAsia="宋体" w:hAnsi="Times New Roman" w:cs="Times New Roman"/>
          <w:color w:val="000000"/>
          <w:kern w:val="0"/>
          <w:sz w:val="24"/>
          <w:szCs w:val="24"/>
        </w:rPr>
        <w:t>根</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3</w:t>
      </w:r>
      <w:r w:rsidRPr="00961F9C">
        <w:rPr>
          <w:rFonts w:ascii="Times New Roman" w:eastAsia="宋体" w:hAnsi="Times New Roman" w:cs="Times New Roman"/>
          <w:color w:val="000000"/>
          <w:kern w:val="0"/>
          <w:sz w:val="24"/>
          <w:szCs w:val="24"/>
        </w:rPr>
        <w:t>根</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多根</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9</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光缆的所有金属接头、金属护层、金属挡潮层、金属加强芯等，（</w:t>
      </w:r>
      <w:r w:rsidRPr="00961F9C">
        <w:rPr>
          <w:rFonts w:ascii="Times New Roman" w:hAnsi="Times New Roman" w:cs="Times New Roman"/>
          <w:color w:val="000000"/>
        </w:rPr>
        <w:t xml:space="preserve">    </w:t>
      </w:r>
      <w:r w:rsidRPr="00961F9C">
        <w:rPr>
          <w:rFonts w:ascii="Times New Roman" w:hAnsi="Times New Roman" w:cs="Times New Roman"/>
          <w:color w:val="000000"/>
        </w:rPr>
        <w:t>）在进入建筑物处直接接地。</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宜</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不宜</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电子信息系统线路宜靠近等电位连接网络的金属部件敷设，（</w:t>
      </w:r>
      <w:r w:rsidRPr="00961F9C">
        <w:rPr>
          <w:rFonts w:ascii="Times New Roman" w:hAnsi="Times New Roman" w:cs="Times New Roman"/>
          <w:color w:val="000000"/>
        </w:rPr>
        <w:t xml:space="preserve">    </w:t>
      </w:r>
      <w:r w:rsidRPr="00961F9C">
        <w:rPr>
          <w:rFonts w:ascii="Times New Roman" w:hAnsi="Times New Roman" w:cs="Times New Roman"/>
          <w:color w:val="000000"/>
        </w:rPr>
        <w:t>）贴近雷电防护区的屏蔽层。</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宜</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不宜</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D</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布置电子信息系统线缆路由走向时，（</w:t>
      </w:r>
      <w:r w:rsidRPr="00961F9C">
        <w:rPr>
          <w:rFonts w:ascii="Times New Roman" w:hAnsi="Times New Roman" w:cs="Times New Roman"/>
          <w:color w:val="000000"/>
        </w:rPr>
        <w:t xml:space="preserve">    </w:t>
      </w:r>
      <w:r w:rsidRPr="00961F9C">
        <w:rPr>
          <w:rFonts w:ascii="Times New Roman" w:hAnsi="Times New Roman" w:cs="Times New Roman"/>
          <w:color w:val="000000"/>
        </w:rPr>
        <w:t>）尽量减小由线缆自身形成的电磁感应环路面积。</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宜</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不宜</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电子信息系统线缆与防雷引下线最小水平净距离为（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1000mm</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800mm</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500mm</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250mm</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kern w:val="0"/>
          <w:sz w:val="24"/>
          <w:szCs w:val="24"/>
        </w:rPr>
        <w:t>《建筑物电子信息系统防雷技术规范》表</w:t>
      </w:r>
      <w:r w:rsidRPr="00961F9C">
        <w:rPr>
          <w:rFonts w:ascii="Times New Roman" w:eastAsia="宋体" w:hAnsi="Times New Roman" w:cs="Times New Roman"/>
          <w:color w:val="000000"/>
          <w:kern w:val="0"/>
          <w:sz w:val="24"/>
          <w:szCs w:val="24"/>
        </w:rPr>
        <w:t>5.3.4-1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室外进、出电子信息系统机房的电源线路（</w:t>
      </w:r>
      <w:r w:rsidRPr="00961F9C">
        <w:rPr>
          <w:rFonts w:ascii="Times New Roman" w:hAnsi="Times New Roman" w:cs="Times New Roman"/>
          <w:color w:val="000000"/>
        </w:rPr>
        <w:t xml:space="preserve">    </w:t>
      </w:r>
      <w:r w:rsidRPr="00961F9C">
        <w:rPr>
          <w:rFonts w:ascii="Times New Roman" w:hAnsi="Times New Roman" w:cs="Times New Roman"/>
          <w:color w:val="000000"/>
        </w:rPr>
        <w:t>）采用架空线路。</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宜</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不宜</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可</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电子信息系统设备由</w:t>
      </w:r>
      <w:r w:rsidRPr="00961F9C">
        <w:rPr>
          <w:rFonts w:ascii="Times New Roman" w:hAnsi="Times New Roman" w:cs="Times New Roman"/>
          <w:color w:val="000000"/>
        </w:rPr>
        <w:t>TN</w:t>
      </w:r>
      <w:r w:rsidRPr="00961F9C">
        <w:rPr>
          <w:rFonts w:ascii="Times New Roman" w:hAnsi="Times New Roman" w:cs="Times New Roman"/>
          <w:color w:val="000000"/>
        </w:rPr>
        <w:t>交流配电系统供电时，从建筑物内总配电柜开始引出的配电线路（</w:t>
      </w:r>
      <w:r w:rsidRPr="00961F9C">
        <w:rPr>
          <w:rFonts w:ascii="Times New Roman" w:hAnsi="Times New Roman" w:cs="Times New Roman"/>
          <w:color w:val="000000"/>
        </w:rPr>
        <w:t xml:space="preserve">    </w:t>
      </w:r>
      <w:r w:rsidRPr="00961F9C">
        <w:rPr>
          <w:rFonts w:ascii="Times New Roman" w:hAnsi="Times New Roman" w:cs="Times New Roman"/>
          <w:color w:val="000000"/>
        </w:rPr>
        <w:t>）采用</w:t>
      </w:r>
      <w:r w:rsidRPr="00961F9C">
        <w:rPr>
          <w:rFonts w:ascii="Times New Roman" w:hAnsi="Times New Roman" w:cs="Times New Roman"/>
          <w:color w:val="000000"/>
        </w:rPr>
        <w:t>TN-S</w:t>
      </w:r>
      <w:r w:rsidRPr="00961F9C">
        <w:rPr>
          <w:rFonts w:ascii="Times New Roman" w:hAnsi="Times New Roman" w:cs="Times New Roman"/>
          <w:color w:val="000000"/>
        </w:rPr>
        <w:t>系统的接地形式。</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必须</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宜</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不宜</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可</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TN-S</w:t>
      </w:r>
      <w:r w:rsidRPr="00961F9C">
        <w:rPr>
          <w:rFonts w:ascii="Times New Roman" w:hAnsi="Times New Roman" w:cs="Times New Roman"/>
          <w:color w:val="000000"/>
        </w:rPr>
        <w:t>系统下，浪涌保护器每一相线与中性线间，最小的</w:t>
      </w:r>
      <w:r w:rsidRPr="00961F9C">
        <w:rPr>
          <w:rFonts w:ascii="Times New Roman" w:hAnsi="Times New Roman" w:cs="Times New Roman"/>
          <w:color w:val="000000"/>
        </w:rPr>
        <w:t>Uc</w:t>
      </w:r>
      <w:r w:rsidRPr="00961F9C">
        <w:rPr>
          <w:rFonts w:ascii="Times New Roman" w:hAnsi="Times New Roman" w:cs="Times New Roman"/>
          <w:color w:val="000000"/>
        </w:rPr>
        <w:t>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proofErr w:type="gramStart"/>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15</w: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55</w: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proofErr w:type="gramEnd"/>
      <w:r w:rsidRPr="00961F9C">
        <w:rPr>
          <w:rFonts w:ascii="Times New Roman" w:eastAsia="方正楷体_GBK" w:hAnsi="Times New Roman" w:cs="Times New Roman"/>
          <w:color w:val="000000"/>
          <w:position w:val="-8"/>
          <w:sz w:val="24"/>
          <w:szCs w:val="24"/>
        </w:rPr>
        <w:object w:dxaOrig="360" w:dyaOrig="360">
          <v:shape id="_x0000_i1029" type="#_x0000_t75" style="width:17.75pt;height:17.75pt" o:ole="">
            <v:imagedata r:id="rId20" o:title=""/>
          </v:shape>
          <o:OLEObject Type="Embed" ProgID="Equation.3" ShapeID="_x0000_i1029" DrawAspect="Content" ObjectID="_1688195959" r:id="rId21"/>
        </w:objec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TN-S</w:t>
      </w:r>
      <w:r w:rsidRPr="00961F9C">
        <w:rPr>
          <w:rFonts w:ascii="Times New Roman" w:hAnsi="Times New Roman" w:cs="Times New Roman"/>
          <w:color w:val="000000"/>
        </w:rPr>
        <w:t>系统下，浪涌保护器的中性线与</w:t>
      </w:r>
      <w:r w:rsidRPr="00961F9C">
        <w:rPr>
          <w:rFonts w:ascii="Times New Roman" w:hAnsi="Times New Roman" w:cs="Times New Roman"/>
          <w:color w:val="000000"/>
        </w:rPr>
        <w:t>PE</w:t>
      </w:r>
      <w:r w:rsidRPr="00961F9C">
        <w:rPr>
          <w:rFonts w:ascii="Times New Roman" w:hAnsi="Times New Roman" w:cs="Times New Roman"/>
          <w:color w:val="000000"/>
        </w:rPr>
        <w:t>线间，最小的</w:t>
      </w:r>
      <w:r w:rsidRPr="00961F9C">
        <w:rPr>
          <w:rFonts w:ascii="Times New Roman" w:hAnsi="Times New Roman" w:cs="Times New Roman"/>
          <w:color w:val="000000"/>
        </w:rPr>
        <w:t>Uc</w:t>
      </w:r>
      <w:r w:rsidRPr="00961F9C">
        <w:rPr>
          <w:rFonts w:ascii="Times New Roman" w:hAnsi="Times New Roman" w:cs="Times New Roman"/>
          <w:color w:val="000000"/>
        </w:rPr>
        <w:t>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proofErr w:type="gramStart"/>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15</w: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55</w: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proofErr w:type="gramEnd"/>
      <w:r w:rsidRPr="00961F9C">
        <w:rPr>
          <w:rFonts w:ascii="Times New Roman" w:eastAsia="方正楷体_GBK" w:hAnsi="Times New Roman" w:cs="Times New Roman"/>
          <w:color w:val="000000"/>
          <w:position w:val="-8"/>
          <w:sz w:val="24"/>
          <w:szCs w:val="24"/>
        </w:rPr>
        <w:object w:dxaOrig="360" w:dyaOrig="360">
          <v:shape id="_x0000_i1030" type="#_x0000_t75" style="width:17.75pt;height:17.75pt" o:ole="">
            <v:imagedata r:id="rId20" o:title=""/>
          </v:shape>
          <o:OLEObject Type="Embed" ProgID="Equation.3" ShapeID="_x0000_i1030" DrawAspect="Content" ObjectID="_1688195960" r:id="rId22"/>
        </w:object>
      </w:r>
      <w:r w:rsidRPr="00961F9C">
        <w:rPr>
          <w:rFonts w:ascii="Times New Roman" w:eastAsia="宋体" w:hAnsi="Times New Roman" w:cs="Times New Roman"/>
          <w:color w:val="000000"/>
          <w:kern w:val="0"/>
          <w:sz w:val="24"/>
          <w:szCs w:val="24"/>
        </w:rPr>
        <w:t>U</w:t>
      </w:r>
      <w:r w:rsidRPr="00961F9C">
        <w:rPr>
          <w:rFonts w:ascii="Times New Roman" w:eastAsia="宋体" w:hAnsi="Times New Roman" w:cs="Times New Roman"/>
          <w:color w:val="000000"/>
          <w:kern w:val="0"/>
          <w:sz w:val="24"/>
          <w:szCs w:val="24"/>
          <w:vertAlign w:val="subscript"/>
        </w:rPr>
        <w:t>0</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5.4.3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当信息系统的雷电防护等级为</w:t>
      </w:r>
      <w:r w:rsidRPr="00961F9C">
        <w:rPr>
          <w:rFonts w:ascii="Times New Roman" w:hAnsi="Times New Roman" w:cs="Times New Roman"/>
        </w:rPr>
        <w:t>C</w:t>
      </w:r>
      <w:r w:rsidRPr="00961F9C">
        <w:rPr>
          <w:rFonts w:ascii="Times New Roman" w:hAnsi="Times New Roman" w:cs="Times New Roman"/>
        </w:rPr>
        <w:t>级，总配电箱</w:t>
      </w:r>
      <w:bookmarkStart w:id="50" w:name="OLE_LINK6"/>
      <w:r w:rsidRPr="00961F9C">
        <w:rPr>
          <w:rFonts w:ascii="Times New Roman" w:hAnsi="Times New Roman" w:cs="Times New Roman"/>
        </w:rPr>
        <w:t>处</w:t>
      </w:r>
      <w:bookmarkEnd w:id="50"/>
      <w:r w:rsidRPr="00961F9C">
        <w:rPr>
          <w:rFonts w:hint="eastAsia"/>
        </w:rPr>
        <w:t>Ⅱ</w:t>
      </w:r>
      <w:r w:rsidRPr="00961F9C">
        <w:rPr>
          <w:rFonts w:ascii="Times New Roman" w:hAnsi="Times New Roman" w:cs="Times New Roman"/>
        </w:rPr>
        <w:t>级试验</w:t>
      </w:r>
      <w:r w:rsidRPr="00961F9C">
        <w:rPr>
          <w:rFonts w:ascii="Times New Roman" w:hAnsi="Times New Roman" w:cs="Times New Roman"/>
        </w:rPr>
        <w:t>SPD</w:t>
      </w:r>
      <w:r w:rsidRPr="00961F9C">
        <w:rPr>
          <w:rFonts w:ascii="Times New Roman" w:hAnsi="Times New Roman" w:cs="Times New Roman"/>
        </w:rPr>
        <w:t>的标称放电电流宜为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≥50kA</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≥20 kA</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≥15 kA</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≥12.5 kA</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kern w:val="0"/>
          <w:sz w:val="24"/>
          <w:szCs w:val="24"/>
        </w:rPr>
        <w:t>A</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GB 50343-2012</w:t>
      </w:r>
      <w:r w:rsidRPr="00961F9C">
        <w:rPr>
          <w:rFonts w:ascii="Times New Roman" w:eastAsia="宋体" w:hAnsi="Times New Roman" w:cs="Times New Roman"/>
          <w:sz w:val="24"/>
          <w:szCs w:val="24"/>
        </w:rPr>
        <w:t>《建筑物电子信息系统防雷技术规范》表</w:t>
      </w:r>
      <w:r w:rsidRPr="00961F9C">
        <w:rPr>
          <w:rFonts w:ascii="Times New Roman" w:eastAsia="宋体" w:hAnsi="Times New Roman" w:cs="Times New Roman"/>
          <w:sz w:val="24"/>
          <w:szCs w:val="24"/>
        </w:rPr>
        <w:t>5.4.3-3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当信息系统的雷电防护等级为</w:t>
      </w:r>
      <w:r w:rsidRPr="00961F9C">
        <w:rPr>
          <w:rFonts w:ascii="Times New Roman" w:hAnsi="Times New Roman" w:cs="Times New Roman"/>
        </w:rPr>
        <w:t>C</w:t>
      </w:r>
      <w:r w:rsidRPr="00961F9C">
        <w:rPr>
          <w:rFonts w:ascii="Times New Roman" w:hAnsi="Times New Roman" w:cs="Times New Roman"/>
        </w:rPr>
        <w:t>级，分配电箱处</w:t>
      </w:r>
      <w:r w:rsidRPr="00961F9C">
        <w:rPr>
          <w:rFonts w:hint="eastAsia"/>
        </w:rPr>
        <w:t>Ⅱ</w:t>
      </w:r>
      <w:r w:rsidRPr="00961F9C">
        <w:rPr>
          <w:rFonts w:ascii="Times New Roman" w:hAnsi="Times New Roman" w:cs="Times New Roman"/>
        </w:rPr>
        <w:t>级试验</w:t>
      </w:r>
      <w:r w:rsidRPr="00961F9C">
        <w:rPr>
          <w:rFonts w:ascii="Times New Roman" w:hAnsi="Times New Roman" w:cs="Times New Roman"/>
        </w:rPr>
        <w:t>SPD</w:t>
      </w:r>
      <w:r w:rsidRPr="00961F9C">
        <w:rPr>
          <w:rFonts w:ascii="Times New Roman" w:hAnsi="Times New Roman" w:cs="Times New Roman"/>
        </w:rPr>
        <w:t>的标称放电电流宜为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≥50kA</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≥20 kA</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≥15 kA</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≥12.5 kA</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kern w:val="0"/>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GB 50343-2012</w:t>
      </w:r>
      <w:r w:rsidRPr="00961F9C">
        <w:rPr>
          <w:rFonts w:ascii="Times New Roman" w:eastAsia="宋体" w:hAnsi="Times New Roman" w:cs="Times New Roman"/>
          <w:sz w:val="24"/>
          <w:szCs w:val="24"/>
        </w:rPr>
        <w:t>《建筑物电子信息系统防雷技术规范》表</w:t>
      </w:r>
      <w:r w:rsidRPr="00961F9C">
        <w:rPr>
          <w:rFonts w:ascii="Times New Roman" w:eastAsia="宋体" w:hAnsi="Times New Roman" w:cs="Times New Roman"/>
          <w:sz w:val="24"/>
          <w:szCs w:val="24"/>
        </w:rPr>
        <w:t>5.4.3-3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各级电涌保护器（</w:t>
      </w:r>
      <w:r w:rsidRPr="00961F9C">
        <w:rPr>
          <w:rFonts w:ascii="Times New Roman" w:hAnsi="Times New Roman" w:cs="Times New Roman"/>
          <w:color w:val="000000"/>
        </w:rPr>
        <w:t>SPD</w:t>
      </w:r>
      <w:r w:rsidRPr="00961F9C">
        <w:rPr>
          <w:rFonts w:ascii="Times New Roman" w:hAnsi="Times New Roman" w:cs="Times New Roman"/>
          <w:color w:val="000000"/>
        </w:rPr>
        <w:t>）连接导线应平直，其总长度不宜超过（</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.0.3m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.0.5m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.1m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.3m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5.4.3</w:t>
      </w:r>
      <w:r w:rsidRPr="00961F9C">
        <w:rPr>
          <w:rFonts w:ascii="Times New Roman" w:hAnsi="Times New Roman" w:cs="Times New Roman"/>
          <w:color w:val="000000"/>
        </w:rPr>
        <w:t>条第</w:t>
      </w:r>
      <w:r w:rsidRPr="00961F9C">
        <w:rPr>
          <w:rFonts w:ascii="Times New Roman" w:hAnsi="Times New Roman" w:cs="Times New Roman"/>
          <w:color w:val="000000"/>
        </w:rPr>
        <w:t>8</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被保护的电子信息设备处增设浪涌保护器时，应小于设备耐冲击电压额定值宜留有（</w:t>
      </w:r>
      <w:r w:rsidRPr="00961F9C">
        <w:rPr>
          <w:rFonts w:ascii="Times New Roman" w:hAnsi="Times New Roman" w:cs="Times New Roman"/>
          <w:color w:val="000000"/>
        </w:rPr>
        <w:t xml:space="preserve">    </w:t>
      </w:r>
      <w:r w:rsidRPr="00961F9C">
        <w:rPr>
          <w:rFonts w:ascii="Times New Roman" w:hAnsi="Times New Roman" w:cs="Times New Roman"/>
          <w:color w:val="000000"/>
        </w:rPr>
        <w:t>）裕量。</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50%</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20%</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D</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kern w:val="0"/>
          <w:sz w:val="24"/>
          <w:szCs w:val="24"/>
        </w:rPr>
        <w:t>《建筑物电子信息系统防雷技术规范》第</w:t>
      </w:r>
      <w:r w:rsidRPr="00961F9C">
        <w:rPr>
          <w:rFonts w:ascii="Times New Roman" w:eastAsia="宋体" w:hAnsi="Times New Roman" w:cs="Times New Roman"/>
          <w:color w:val="000000"/>
          <w:kern w:val="0"/>
          <w:sz w:val="24"/>
          <w:szCs w:val="24"/>
        </w:rPr>
        <w:t>5.4.3</w:t>
      </w:r>
      <w:r w:rsidRPr="00961F9C">
        <w:rPr>
          <w:rFonts w:ascii="Times New Roman" w:eastAsia="宋体" w:hAnsi="Times New Roman" w:cs="Times New Roman"/>
          <w:color w:val="000000"/>
          <w:kern w:val="0"/>
          <w:sz w:val="24"/>
          <w:szCs w:val="24"/>
        </w:rPr>
        <w:t>条第</w:t>
      </w:r>
      <w:r w:rsidRPr="00961F9C">
        <w:rPr>
          <w:rFonts w:ascii="Times New Roman" w:eastAsia="宋体" w:hAnsi="Times New Roman" w:cs="Times New Roman"/>
          <w:color w:val="000000"/>
          <w:kern w:val="0"/>
          <w:sz w:val="24"/>
          <w:szCs w:val="24"/>
        </w:rPr>
        <w:t>10</w:t>
      </w:r>
      <w:r w:rsidRPr="00961F9C">
        <w:rPr>
          <w:rFonts w:ascii="Times New Roman" w:eastAsia="宋体" w:hAnsi="Times New Roman" w:cs="Times New Roman"/>
          <w:color w:val="000000"/>
          <w:kern w:val="0"/>
          <w:sz w:val="24"/>
          <w:szCs w:val="24"/>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信号线路浪涌保护器的选择中</w:t>
      </w:r>
      <w:r w:rsidRPr="00961F9C">
        <w:rPr>
          <w:rFonts w:ascii="Times New Roman" w:hAnsi="Times New Roman" w:cs="Times New Roman"/>
          <w:color w:val="000000"/>
        </w:rPr>
        <w:t>Uc</w:t>
      </w:r>
      <w:r w:rsidRPr="00961F9C">
        <w:rPr>
          <w:rFonts w:ascii="Times New Roman" w:hAnsi="Times New Roman" w:cs="Times New Roman"/>
          <w:color w:val="000000"/>
        </w:rPr>
        <w:t>应大于线路上的最大工作电压（</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roofErr w:type="gramStart"/>
      <w:r w:rsidRPr="00961F9C">
        <w:rPr>
          <w:rFonts w:ascii="Times New Roman" w:hAnsi="Times New Roman" w:cs="Times New Roman"/>
          <w:color w:val="000000"/>
        </w:rPr>
        <w:t>倍</w:t>
      </w:r>
      <w:proofErr w:type="gramEnd"/>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7</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8</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B</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5.4.4</w:t>
      </w:r>
      <w:r w:rsidRPr="00961F9C">
        <w:rPr>
          <w:rFonts w:ascii="Times New Roman" w:hAnsi="Times New Roman" w:cs="Times New Roman"/>
          <w:color w:val="000000"/>
        </w:rPr>
        <w:t>条第</w:t>
      </w:r>
      <w:r w:rsidRPr="00961F9C">
        <w:rPr>
          <w:rFonts w:ascii="Times New Roman" w:hAnsi="Times New Roman" w:cs="Times New Roman"/>
          <w:color w:val="000000"/>
        </w:rPr>
        <w:t>1</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通信接入网和电话交换系统中的浪涌保护器的</w:t>
      </w:r>
      <w:proofErr w:type="gramStart"/>
      <w:r w:rsidRPr="00961F9C">
        <w:rPr>
          <w:rFonts w:ascii="Times New Roman" w:hAnsi="Times New Roman" w:cs="Times New Roman"/>
          <w:color w:val="000000"/>
        </w:rPr>
        <w:t>接地端应与</w:t>
      </w:r>
      <w:proofErr w:type="gramEnd"/>
      <w:r w:rsidRPr="00961F9C">
        <w:rPr>
          <w:rFonts w:ascii="Times New Roman" w:hAnsi="Times New Roman" w:cs="Times New Roman"/>
          <w:color w:val="000000"/>
        </w:rPr>
        <w:t>配线架接地端相连，配线架的接地线应采用截面积不小于（</w:t>
      </w:r>
      <w:r w:rsidRPr="00961F9C">
        <w:rPr>
          <w:rFonts w:ascii="Times New Roman" w:hAnsi="Times New Roman" w:cs="Times New Roman"/>
          <w:color w:val="000000"/>
        </w:rPr>
        <w:t xml:space="preserve">    </w:t>
      </w:r>
      <w:r w:rsidRPr="00961F9C">
        <w:rPr>
          <w:rFonts w:ascii="Times New Roman" w:hAnsi="Times New Roman" w:cs="Times New Roman"/>
          <w:color w:val="000000"/>
        </w:rPr>
        <w:t>）的多股铜线接至等电位接地端子板上。</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16mm</w:t>
      </w:r>
      <w:r w:rsidRPr="00961F9C">
        <w:rPr>
          <w:rFonts w:ascii="Times New Roman" w:hAnsi="Times New Roman" w:cs="Times New Roman"/>
          <w:color w:val="000000"/>
          <w:sz w:val="24"/>
          <w:szCs w:val="24"/>
          <w:vertAlign w:val="superscript"/>
        </w:rPr>
        <w:t>2</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50mm</w:t>
      </w:r>
      <w:r w:rsidRPr="00961F9C">
        <w:rPr>
          <w:rFonts w:ascii="Times New Roman" w:hAnsi="Times New Roman" w:cs="Times New Roman"/>
          <w:color w:val="000000"/>
          <w:sz w:val="24"/>
          <w:szCs w:val="24"/>
          <w:vertAlign w:val="superscript"/>
        </w:rPr>
        <w:t>2</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25mm</w:t>
      </w:r>
      <w:r w:rsidRPr="00961F9C">
        <w:rPr>
          <w:rFonts w:ascii="Times New Roman" w:hAnsi="Times New Roman" w:cs="Times New Roman"/>
          <w:color w:val="000000"/>
          <w:sz w:val="24"/>
          <w:szCs w:val="24"/>
          <w:vertAlign w:val="superscript"/>
        </w:rPr>
        <w:tab/>
        <w:t>2</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6mm</w:t>
      </w:r>
      <w:r w:rsidRPr="00961F9C">
        <w:rPr>
          <w:rFonts w:ascii="Times New Roman" w:hAnsi="Times New Roman" w:cs="Times New Roman"/>
          <w:color w:val="000000"/>
          <w:sz w:val="24"/>
          <w:szCs w:val="24"/>
          <w:vertAlign w:val="superscript"/>
        </w:rPr>
        <w:t>2</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kern w:val="0"/>
          <w:sz w:val="24"/>
          <w:szCs w:val="24"/>
        </w:rPr>
        <w:t>《建筑物电子信息系统防雷技术规范》第</w:t>
      </w:r>
      <w:r w:rsidRPr="00961F9C">
        <w:rPr>
          <w:rFonts w:ascii="Times New Roman" w:eastAsia="宋体" w:hAnsi="Times New Roman" w:cs="Times New Roman"/>
          <w:color w:val="000000"/>
          <w:kern w:val="0"/>
          <w:sz w:val="24"/>
          <w:szCs w:val="24"/>
        </w:rPr>
        <w:t>5.5.1</w:t>
      </w:r>
      <w:r w:rsidRPr="00961F9C">
        <w:rPr>
          <w:rFonts w:ascii="Times New Roman" w:eastAsia="宋体" w:hAnsi="Times New Roman" w:cs="Times New Roman"/>
          <w:color w:val="000000"/>
          <w:kern w:val="0"/>
          <w:sz w:val="24"/>
          <w:szCs w:val="24"/>
        </w:rPr>
        <w:t>条第</w:t>
      </w:r>
      <w:r w:rsidRPr="00961F9C">
        <w:rPr>
          <w:rFonts w:ascii="Times New Roman" w:eastAsia="宋体" w:hAnsi="Times New Roman" w:cs="Times New Roman"/>
          <w:color w:val="000000"/>
          <w:kern w:val="0"/>
          <w:sz w:val="24"/>
          <w:szCs w:val="24"/>
        </w:rPr>
        <w:t>2</w:t>
      </w:r>
      <w:r w:rsidRPr="00961F9C">
        <w:rPr>
          <w:rFonts w:ascii="Times New Roman" w:eastAsia="宋体" w:hAnsi="Times New Roman" w:cs="Times New Roman"/>
          <w:color w:val="000000"/>
          <w:kern w:val="0"/>
          <w:sz w:val="24"/>
          <w:szCs w:val="24"/>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当移动通信基站的铁塔高度大于或等于（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）时，同轴电缆金属屏蔽层还应在铁塔中间部位增加一处接地。</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rPr>
      </w:pPr>
      <w:r w:rsidRPr="00961F9C">
        <w:rPr>
          <w:rFonts w:ascii="Times New Roman" w:hAnsi="Times New Roman" w:cs="Times New Roman"/>
          <w:color w:val="000000"/>
        </w:rPr>
        <w:t>A.60m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B.45m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C.30m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D.20m</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7</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当卫星通信系统具有双向通信功能且天线架设在高层建筑物的屋面时，天线</w:t>
      </w:r>
      <w:proofErr w:type="gramStart"/>
      <w:r w:rsidRPr="00961F9C">
        <w:rPr>
          <w:rFonts w:ascii="Times New Roman" w:hAnsi="Times New Roman" w:cs="Times New Roman"/>
          <w:color w:val="000000"/>
        </w:rPr>
        <w:t>架应通过专引</w:t>
      </w:r>
      <w:proofErr w:type="gramEnd"/>
      <w:r w:rsidRPr="00961F9C">
        <w:rPr>
          <w:rFonts w:ascii="Times New Roman" w:hAnsi="Times New Roman" w:cs="Times New Roman"/>
          <w:color w:val="000000"/>
        </w:rPr>
        <w:t>接地线，截面积大于或等于（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）绝缘铜芯导线与卫星通信机房等电位接地端子板连接，不应与接闪器直接连接。</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10</w:t>
      </w:r>
      <w:r w:rsidRPr="00961F9C">
        <w:rPr>
          <w:rFonts w:ascii="Times New Roman" w:hAnsi="Times New Roman" w:cs="Times New Roman"/>
          <w:color w:val="000000"/>
          <w:sz w:val="24"/>
          <w:szCs w:val="24"/>
        </w:rPr>
        <w:t>mm</w:t>
      </w:r>
      <w:r w:rsidRPr="00961F9C">
        <w:rPr>
          <w:rFonts w:ascii="Times New Roman" w:hAnsi="Times New Roman" w:cs="Times New Roman"/>
          <w:color w:val="000000"/>
          <w:sz w:val="24"/>
          <w:szCs w:val="24"/>
          <w:vertAlign w:val="superscript"/>
        </w:rPr>
        <w:t>2</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15</w:t>
      </w:r>
      <w:r w:rsidRPr="00961F9C">
        <w:rPr>
          <w:rFonts w:ascii="Times New Roman" w:hAnsi="Times New Roman" w:cs="Times New Roman"/>
          <w:color w:val="000000"/>
          <w:sz w:val="24"/>
          <w:szCs w:val="24"/>
        </w:rPr>
        <w:t>mm</w:t>
      </w:r>
      <w:r w:rsidRPr="00961F9C">
        <w:rPr>
          <w:rFonts w:ascii="Times New Roman" w:hAnsi="Times New Roman" w:cs="Times New Roman"/>
          <w:color w:val="000000"/>
          <w:sz w:val="24"/>
          <w:szCs w:val="24"/>
          <w:vertAlign w:val="superscript"/>
        </w:rPr>
        <w:t>2</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25</w:t>
      </w:r>
      <w:r w:rsidRPr="00961F9C">
        <w:rPr>
          <w:rFonts w:ascii="Times New Roman" w:hAnsi="Times New Roman" w:cs="Times New Roman"/>
          <w:color w:val="000000"/>
          <w:sz w:val="24"/>
          <w:szCs w:val="24"/>
        </w:rPr>
        <w:t>mm</w:t>
      </w:r>
      <w:r w:rsidRPr="00961F9C">
        <w:rPr>
          <w:rFonts w:ascii="Times New Roman" w:hAnsi="Times New Roman" w:cs="Times New Roman"/>
          <w:color w:val="000000"/>
          <w:sz w:val="24"/>
          <w:szCs w:val="24"/>
          <w:vertAlign w:val="superscript"/>
        </w:rPr>
        <w:t>2</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50</w:t>
      </w:r>
      <w:r w:rsidRPr="00961F9C">
        <w:rPr>
          <w:rFonts w:ascii="Times New Roman" w:hAnsi="Times New Roman" w:cs="Times New Roman"/>
          <w:color w:val="000000"/>
          <w:sz w:val="24"/>
          <w:szCs w:val="24"/>
        </w:rPr>
        <w:t>mm</w:t>
      </w:r>
      <w:r w:rsidRPr="00961F9C">
        <w:rPr>
          <w:rFonts w:ascii="Times New Roman" w:hAnsi="Times New Roman" w:cs="Times New Roman"/>
          <w:color w:val="000000"/>
          <w:sz w:val="24"/>
          <w:szCs w:val="24"/>
          <w:vertAlign w:val="superscript"/>
        </w:rPr>
        <w:t>2</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8</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w:t>
      </w:r>
      <w:r w:rsidRPr="00961F9C">
        <w:rPr>
          <w:rFonts w:hint="eastAsia"/>
          <w:color w:val="000000"/>
        </w:rPr>
        <w:t>Ⅰ</w:t>
      </w:r>
      <w:r w:rsidRPr="00961F9C">
        <w:rPr>
          <w:rFonts w:ascii="Times New Roman" w:hAnsi="Times New Roman" w:cs="Times New Roman"/>
          <w:color w:val="000000"/>
        </w:rPr>
        <w:t>级试验的电涌保护器接地端连接导线为多股铜线时的截面</w:t>
      </w:r>
      <w:proofErr w:type="gramStart"/>
      <w:r w:rsidRPr="00961F9C">
        <w:rPr>
          <w:rFonts w:ascii="Times New Roman" w:hAnsi="Times New Roman" w:cs="Times New Roman"/>
          <w:color w:val="000000"/>
        </w:rPr>
        <w:t>值应当</w:t>
      </w:r>
      <w:proofErr w:type="gramEnd"/>
      <w:r w:rsidRPr="00961F9C">
        <w:rPr>
          <w:rFonts w:ascii="Times New Roman" w:hAnsi="Times New Roman" w:cs="Times New Roman"/>
          <w:color w:val="000000"/>
        </w:rPr>
        <w:t>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.2.5mm</w:t>
      </w:r>
      <w:r w:rsidRPr="00961F9C">
        <w:rPr>
          <w:rFonts w:ascii="Times New Roman" w:hAnsi="Times New Roman" w:cs="Times New Roman"/>
          <w:color w:val="000000"/>
          <w:vertAlign w:val="superscript"/>
        </w:rPr>
        <w:t>2</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2</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rPr>
        <w:t>C.1.5mm</w:t>
      </w:r>
      <w:r w:rsidRPr="00961F9C">
        <w:rPr>
          <w:rFonts w:ascii="Times New Roman" w:hAnsi="Times New Roman" w:cs="Times New Roman"/>
          <w:color w:val="000000"/>
          <w:vertAlign w:val="superscript"/>
        </w:rPr>
        <w:t>2</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《建筑物电子信息系统防雷技术规范》表</w:t>
      </w:r>
      <w:r w:rsidRPr="00961F9C">
        <w:rPr>
          <w:rFonts w:ascii="Times New Roman" w:hAnsi="Times New Roman" w:cs="Times New Roman"/>
          <w:color w:val="000000"/>
        </w:rPr>
        <w:t>6.5.1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w:t>
      </w:r>
      <w:r w:rsidRPr="00961F9C">
        <w:rPr>
          <w:rFonts w:hint="eastAsia"/>
          <w:color w:val="000000"/>
        </w:rPr>
        <w:t>Ⅱ</w:t>
      </w:r>
      <w:r w:rsidRPr="00961F9C">
        <w:rPr>
          <w:rFonts w:ascii="Times New Roman" w:hAnsi="Times New Roman" w:cs="Times New Roman"/>
          <w:color w:val="000000"/>
        </w:rPr>
        <w:t>级试验的电涌保护器接地端连接导线为多股铜线时的截面</w:t>
      </w:r>
      <w:proofErr w:type="gramStart"/>
      <w:r w:rsidRPr="00961F9C">
        <w:rPr>
          <w:rFonts w:ascii="Times New Roman" w:hAnsi="Times New Roman" w:cs="Times New Roman"/>
          <w:color w:val="000000"/>
        </w:rPr>
        <w:t>值应当</w:t>
      </w:r>
      <w:proofErr w:type="gramEnd"/>
      <w:r w:rsidRPr="00961F9C">
        <w:rPr>
          <w:rFonts w:ascii="Times New Roman" w:hAnsi="Times New Roman" w:cs="Times New Roman"/>
          <w:color w:val="000000"/>
        </w:rPr>
        <w:t>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.2.5mm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.1.6mm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t xml:space="preserve">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rPr>
        <w:t>C.1.5mm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《建筑物电子信息系统防雷技术规范》表</w:t>
      </w:r>
      <w:r w:rsidRPr="00961F9C">
        <w:rPr>
          <w:rFonts w:ascii="Times New Roman" w:hAnsi="Times New Roman" w:cs="Times New Roman"/>
          <w:color w:val="000000"/>
        </w:rPr>
        <w:t>6.5.1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w:t>
      </w:r>
      <w:r w:rsidRPr="00961F9C">
        <w:rPr>
          <w:rFonts w:hint="eastAsia"/>
          <w:color w:val="000000"/>
        </w:rPr>
        <w:t>Ⅲ</w:t>
      </w:r>
      <w:r w:rsidRPr="00961F9C">
        <w:rPr>
          <w:rFonts w:ascii="Times New Roman" w:hAnsi="Times New Roman" w:cs="Times New Roman"/>
          <w:color w:val="000000"/>
        </w:rPr>
        <w:t>级试验的电涌保护器接地端连接导线为多股铜线时的截面</w:t>
      </w:r>
      <w:proofErr w:type="gramStart"/>
      <w:r w:rsidRPr="00961F9C">
        <w:rPr>
          <w:rFonts w:ascii="Times New Roman" w:hAnsi="Times New Roman" w:cs="Times New Roman"/>
          <w:color w:val="000000"/>
        </w:rPr>
        <w:t>值应当</w:t>
      </w:r>
      <w:proofErr w:type="gramEnd"/>
      <w:r w:rsidRPr="00961F9C">
        <w:rPr>
          <w:rFonts w:ascii="Times New Roman" w:hAnsi="Times New Roman" w:cs="Times New Roman"/>
          <w:color w:val="000000"/>
        </w:rPr>
        <w:t>大于或等于（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vertAlign w:val="superscript"/>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.2.5mm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.4mm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hAnsi="Times New Roman" w:cs="Times New Roman"/>
          <w:color w:val="000000"/>
        </w:rPr>
        <w:t>C.1.4mm</w:t>
      </w:r>
      <w:r w:rsidRPr="00961F9C">
        <w:rPr>
          <w:rFonts w:ascii="Times New Roman" w:hAnsi="Times New Roman" w:cs="Times New Roman"/>
          <w:color w:val="000000"/>
          <w:vertAlign w:val="superscript"/>
        </w:rPr>
        <w:t xml:space="preserve">2    </w:t>
      </w:r>
      <w:r w:rsidRPr="00961F9C">
        <w:rPr>
          <w:rFonts w:ascii="Times New Roman" w:hAnsi="Times New Roman" w:cs="Times New Roman"/>
          <w:color w:val="000000"/>
          <w:vertAlign w:val="superscript"/>
        </w:rPr>
        <w:tab/>
        <w:t xml:space="preserve"> </w:t>
      </w:r>
      <w:r w:rsidRPr="00961F9C">
        <w:rPr>
          <w:rFonts w:ascii="Times New Roman" w:hAnsi="Times New Roman" w:cs="Times New Roman"/>
          <w:color w:val="000000"/>
          <w:vertAlign w:val="superscript"/>
        </w:rPr>
        <w:tab/>
      </w:r>
      <w:r w:rsidRPr="00961F9C">
        <w:rPr>
          <w:rFonts w:ascii="Times New Roman" w:hAnsi="Times New Roman" w:cs="Times New Roman"/>
          <w:color w:val="000000"/>
          <w:vertAlign w:val="superscript"/>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.6mm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r w:rsidRPr="00961F9C">
        <w:rPr>
          <w:rFonts w:ascii="Times New Roman" w:eastAsia="方正楷体_GBK"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《建筑物电子信息系统防雷技术规范》表</w:t>
      </w:r>
      <w:r w:rsidRPr="00961F9C">
        <w:rPr>
          <w:rFonts w:ascii="Times New Roman" w:hAnsi="Times New Roman" w:cs="Times New Roman"/>
          <w:color w:val="000000"/>
        </w:rPr>
        <w:t>6.5.1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等电位连接网络是下列哪一个建筑物风险分量的影响因子（</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R</w:t>
      </w:r>
      <w:r w:rsidRPr="00961F9C">
        <w:rPr>
          <w:rFonts w:ascii="Times New Roman" w:hAnsi="Times New Roman" w:cs="Times New Roman"/>
          <w:color w:val="000000"/>
          <w:kern w:val="0"/>
          <w:sz w:val="24"/>
          <w:szCs w:val="24"/>
          <w:vertAlign w:val="subscript"/>
        </w:rPr>
        <w:t>A</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R</w:t>
      </w:r>
      <w:r w:rsidRPr="00961F9C">
        <w:rPr>
          <w:rFonts w:ascii="Times New Roman" w:hAnsi="Times New Roman" w:cs="Times New Roman"/>
          <w:color w:val="000000"/>
          <w:kern w:val="0"/>
          <w:sz w:val="24"/>
          <w:szCs w:val="24"/>
          <w:vertAlign w:val="subscript"/>
        </w:rPr>
        <w:t>B</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R</w:t>
      </w:r>
      <w:r w:rsidRPr="00961F9C">
        <w:rPr>
          <w:rFonts w:ascii="Times New Roman" w:hAnsi="Times New Roman" w:cs="Times New Roman"/>
          <w:color w:val="000000"/>
          <w:kern w:val="0"/>
          <w:sz w:val="24"/>
          <w:szCs w:val="24"/>
          <w:vertAlign w:val="subscript"/>
        </w:rPr>
        <w:t>C</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R</w:t>
      </w:r>
      <w:r w:rsidRPr="00961F9C">
        <w:rPr>
          <w:rFonts w:ascii="Times New Roman" w:hAnsi="Times New Roman" w:cs="Times New Roman"/>
          <w:color w:val="000000"/>
          <w:kern w:val="0"/>
          <w:sz w:val="24"/>
          <w:szCs w:val="24"/>
          <w:vertAlign w:val="subscript"/>
        </w:rPr>
        <w:t>U</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C</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GB 50343-2012</w:t>
      </w:r>
      <w:r w:rsidRPr="00961F9C">
        <w:rPr>
          <w:rFonts w:ascii="Times New Roman" w:eastAsia="宋体" w:hAnsi="Times New Roman" w:cs="Times New Roman"/>
          <w:color w:val="000000"/>
          <w:kern w:val="0"/>
          <w:sz w:val="24"/>
          <w:szCs w:val="24"/>
        </w:rPr>
        <w:t>《建筑物电子信息系统防雷技术规范》表</w:t>
      </w:r>
      <w:r w:rsidRPr="00961F9C">
        <w:rPr>
          <w:rFonts w:ascii="Times New Roman" w:eastAsia="宋体" w:hAnsi="Times New Roman" w:cs="Times New Roman"/>
          <w:color w:val="000000"/>
          <w:kern w:val="0"/>
          <w:sz w:val="24"/>
          <w:szCs w:val="24"/>
        </w:rPr>
        <w:t>B.2.7</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在接闪器检测中应检查接闪器截面是否锈蚀（</w:t>
      </w:r>
      <w:r w:rsidRPr="00961F9C">
        <w:rPr>
          <w:rFonts w:ascii="Times New Roman" w:hAnsi="Times New Roman" w:cs="Times New Roman"/>
          <w:color w:val="000000"/>
        </w:rPr>
        <w:t xml:space="preserve">    </w:t>
      </w:r>
      <w:r w:rsidRPr="00961F9C">
        <w:rPr>
          <w:rFonts w:ascii="Times New Roman" w:hAnsi="Times New Roman" w:cs="Times New Roman"/>
          <w:color w:val="000000"/>
        </w:rPr>
        <w:t>）以上。</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.1/4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.1/3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.1/2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5.2.2.2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接闪带在转角处应按建筑造型弯曲，弯曲半径不宜小于圆钢直径（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.6</w:t>
      </w:r>
      <w:r w:rsidRPr="00961F9C">
        <w:rPr>
          <w:rFonts w:ascii="Times New Roman" w:hAnsi="Times New Roman" w:cs="Times New Roman"/>
          <w:color w:val="000000"/>
        </w:rPr>
        <w:t>倍</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.8</w:t>
      </w:r>
      <w:r w:rsidRPr="00961F9C">
        <w:rPr>
          <w:rFonts w:ascii="Times New Roman" w:hAnsi="Times New Roman" w:cs="Times New Roman"/>
          <w:color w:val="000000"/>
        </w:rPr>
        <w:t>倍</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.10</w:t>
      </w:r>
      <w:r w:rsidRPr="00961F9C">
        <w:rPr>
          <w:rFonts w:ascii="Times New Roman" w:hAnsi="Times New Roman" w:cs="Times New Roman"/>
          <w:color w:val="000000"/>
        </w:rPr>
        <w:t>倍</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.4</w:t>
      </w:r>
      <w:r w:rsidRPr="00961F9C">
        <w:rPr>
          <w:rFonts w:ascii="Times New Roman" w:hAnsi="Times New Roman" w:cs="Times New Roman"/>
          <w:color w:val="000000"/>
        </w:rPr>
        <w:t>倍</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5.2.2.9</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接闪带在转角处应按建筑造型弯曲，其弯曲半径不宜小于扁钢宽度的（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2</w:t>
      </w:r>
      <w:r w:rsidRPr="00961F9C">
        <w:rPr>
          <w:rFonts w:ascii="Times New Roman" w:hAnsi="Times New Roman" w:cs="Times New Roman"/>
          <w:color w:val="000000"/>
          <w:kern w:val="0"/>
          <w:sz w:val="24"/>
          <w:szCs w:val="24"/>
        </w:rPr>
        <w:tab/>
      </w:r>
      <w:proofErr w:type="gramStart"/>
      <w:r w:rsidRPr="00961F9C">
        <w:rPr>
          <w:rFonts w:ascii="Times New Roman" w:eastAsia="宋体" w:hAnsi="Times New Roman" w:cs="Times New Roman"/>
          <w:color w:val="000000"/>
          <w:kern w:val="0"/>
          <w:sz w:val="24"/>
          <w:szCs w:val="24"/>
        </w:rPr>
        <w:t>倍</w:t>
      </w:r>
      <w:proofErr w:type="gramEnd"/>
      <w:r w:rsidRPr="00961F9C">
        <w:rPr>
          <w:rFonts w:ascii="Times New Roman" w:eastAsia="宋体"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5</w:t>
      </w:r>
      <w:r w:rsidRPr="00961F9C">
        <w:rPr>
          <w:rFonts w:ascii="Times New Roman" w:eastAsia="宋体" w:hAnsi="Times New Roman" w:cs="Times New Roman"/>
          <w:color w:val="000000"/>
          <w:kern w:val="0"/>
          <w:sz w:val="24"/>
          <w:szCs w:val="24"/>
        </w:rPr>
        <w:t>倍</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6</w:t>
      </w:r>
      <w:r w:rsidRPr="00961F9C">
        <w:rPr>
          <w:rFonts w:ascii="Times New Roman" w:eastAsia="宋体" w:hAnsi="Times New Roman" w:cs="Times New Roman"/>
          <w:color w:val="000000"/>
          <w:kern w:val="0"/>
          <w:sz w:val="24"/>
          <w:szCs w:val="24"/>
        </w:rPr>
        <w:t>倍</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10</w:t>
      </w:r>
      <w:r w:rsidRPr="00961F9C">
        <w:rPr>
          <w:rFonts w:ascii="Times New Roman" w:eastAsia="宋体" w:hAnsi="Times New Roman" w:cs="Times New Roman"/>
          <w:color w:val="000000"/>
          <w:kern w:val="0"/>
          <w:sz w:val="24"/>
          <w:szCs w:val="24"/>
        </w:rPr>
        <w:t>倍</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5.2.2.9</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防雷检查时，应检查引下线支持件是否符合水平或垂直直线部分间距处于（</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）的要求。</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A.0.1m-0.5m</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 xml:space="preserve">B. 0.5m-1.0m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 1m-2m</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D.1.5m-3m</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bCs/>
          <w:color w:val="000000" w:themeColor="text1"/>
          <w:sz w:val="24"/>
          <w:szCs w:val="24"/>
        </w:rPr>
        <w:t>答案</w:t>
      </w:r>
      <w:r w:rsidRPr="00961F9C">
        <w:rPr>
          <w:rFonts w:ascii="Times New Roman" w:eastAsia="宋体" w:hAnsi="Times New Roman" w:cs="Times New Roman"/>
          <w:bCs/>
          <w:color w:val="000000" w:themeColor="text1"/>
          <w:sz w:val="24"/>
          <w:szCs w:val="24"/>
        </w:rPr>
        <w:t>：</w:t>
      </w:r>
      <w:r w:rsidRPr="00961F9C">
        <w:rPr>
          <w:rFonts w:ascii="Times New Roman" w:eastAsia="宋体" w:hAnsi="Times New Roman" w:cs="Times New Roman"/>
          <w:color w:val="000000" w:themeColor="text1"/>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GB/21431</w:t>
      </w:r>
      <w:r w:rsidRPr="00961F9C">
        <w:rPr>
          <w:rFonts w:ascii="Times New Roman" w:hAnsi="Times New Roman" w:cs="Times New Roman"/>
          <w:color w:val="000000"/>
          <w:sz w:val="24"/>
          <w:szCs w:val="24"/>
        </w:rPr>
        <w:t>-</w:t>
      </w:r>
      <w:r w:rsidRPr="00961F9C">
        <w:rPr>
          <w:rFonts w:ascii="Times New Roman" w:eastAsia="宋体" w:hAnsi="Times New Roman" w:cs="Times New Roman"/>
          <w:color w:val="000000" w:themeColor="text1"/>
          <w:sz w:val="24"/>
          <w:szCs w:val="24"/>
        </w:rPr>
        <w:t>2015</w:t>
      </w:r>
      <w:r w:rsidRPr="00961F9C">
        <w:rPr>
          <w:rFonts w:ascii="Times New Roman" w:eastAsia="宋体" w:hAnsi="Times New Roman" w:cs="Times New Roman"/>
          <w:color w:val="000000" w:themeColor="text1"/>
          <w:sz w:val="24"/>
          <w:szCs w:val="24"/>
        </w:rPr>
        <w:t>《建筑物防雷装置检测技术规范》第</w:t>
      </w:r>
      <w:r w:rsidRPr="00961F9C">
        <w:rPr>
          <w:rFonts w:ascii="Times New Roman" w:eastAsia="宋体" w:hAnsi="Times New Roman" w:cs="Times New Roman"/>
          <w:color w:val="000000" w:themeColor="text1"/>
          <w:sz w:val="24"/>
          <w:szCs w:val="24"/>
        </w:rPr>
        <w:t>5.3.2.2</w:t>
      </w:r>
      <w:r w:rsidRPr="00961F9C">
        <w:rPr>
          <w:rFonts w:ascii="Times New Roman" w:eastAsia="宋体" w:hAnsi="Times New Roman" w:cs="Times New Roman"/>
          <w:color w:val="000000" w:themeColor="text1"/>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bCs/>
          <w:color w:val="000000"/>
        </w:rPr>
        <w:t>GB/T 21431-2015</w:t>
      </w:r>
      <w:r w:rsidRPr="00961F9C">
        <w:rPr>
          <w:rFonts w:ascii="Times New Roman" w:hAnsi="Times New Roman" w:cs="Times New Roman"/>
          <w:bCs/>
          <w:color w:val="000000"/>
        </w:rPr>
        <w:t>规定，</w:t>
      </w:r>
      <w:r w:rsidRPr="00961F9C">
        <w:rPr>
          <w:rFonts w:ascii="Times New Roman" w:hAnsi="Times New Roman" w:cs="Times New Roman"/>
          <w:color w:val="000000"/>
        </w:rPr>
        <w:t>当专设引下线与环形接地体相连，测量接地电阻时，</w:t>
      </w:r>
      <w:proofErr w:type="gramStart"/>
      <w:r w:rsidRPr="00961F9C">
        <w:rPr>
          <w:rFonts w:ascii="Times New Roman" w:hAnsi="Times New Roman" w:cs="Times New Roman"/>
          <w:color w:val="000000"/>
        </w:rPr>
        <w:t>对断接卡</w:t>
      </w:r>
      <w:proofErr w:type="gramEnd"/>
      <w:r w:rsidRPr="00961F9C">
        <w:rPr>
          <w:rFonts w:ascii="Times New Roman" w:hAnsi="Times New Roman" w:cs="Times New Roman"/>
          <w:color w:val="000000"/>
        </w:rPr>
        <w:t>的要求（</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7"/>
        <w:widowControl/>
        <w:spacing w:line="400" w:lineRule="exact"/>
        <w:ind w:left="420" w:firstLineChars="0" w:firstLine="0"/>
        <w:rPr>
          <w:rFonts w:ascii="Times New Roman" w:hAnsi="Times New Roman"/>
          <w:color w:val="000000" w:themeColor="text1"/>
          <w:sz w:val="24"/>
          <w:szCs w:val="24"/>
        </w:rPr>
      </w:pPr>
      <w:r w:rsidRPr="00961F9C">
        <w:rPr>
          <w:rFonts w:ascii="Times New Roman" w:hAnsi="Times New Roman"/>
          <w:color w:val="000000" w:themeColor="text1"/>
          <w:sz w:val="24"/>
          <w:szCs w:val="24"/>
        </w:rPr>
        <w:t>A.</w:t>
      </w:r>
      <w:r w:rsidRPr="00961F9C">
        <w:rPr>
          <w:rFonts w:ascii="Times New Roman" w:hAnsi="Times New Roman"/>
          <w:color w:val="000000" w:themeColor="text1"/>
          <w:sz w:val="24"/>
          <w:szCs w:val="24"/>
        </w:rPr>
        <w:t>可不</w:t>
      </w:r>
      <w:proofErr w:type="gramStart"/>
      <w:r w:rsidRPr="00961F9C">
        <w:rPr>
          <w:rFonts w:ascii="Times New Roman" w:hAnsi="Times New Roman"/>
          <w:color w:val="000000" w:themeColor="text1"/>
          <w:sz w:val="24"/>
          <w:szCs w:val="24"/>
        </w:rPr>
        <w:t>断开断接卡</w:t>
      </w:r>
      <w:proofErr w:type="gramEnd"/>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B.</w:t>
      </w:r>
      <w:r w:rsidRPr="00961F9C">
        <w:rPr>
          <w:rFonts w:ascii="Times New Roman" w:hAnsi="Times New Roman"/>
          <w:color w:val="000000" w:themeColor="text1"/>
          <w:sz w:val="24"/>
          <w:szCs w:val="24"/>
        </w:rPr>
        <w:t>每年至少应</w:t>
      </w:r>
      <w:proofErr w:type="gramStart"/>
      <w:r w:rsidRPr="00961F9C">
        <w:rPr>
          <w:rFonts w:ascii="Times New Roman" w:hAnsi="Times New Roman"/>
          <w:color w:val="000000" w:themeColor="text1"/>
          <w:sz w:val="24"/>
          <w:szCs w:val="24"/>
        </w:rPr>
        <w:t>断开断接卡</w:t>
      </w:r>
      <w:proofErr w:type="gramEnd"/>
      <w:r w:rsidRPr="00961F9C">
        <w:rPr>
          <w:rFonts w:ascii="Times New Roman" w:hAnsi="Times New Roman"/>
          <w:color w:val="000000" w:themeColor="text1"/>
          <w:sz w:val="24"/>
          <w:szCs w:val="24"/>
        </w:rPr>
        <w:t>一次</w:t>
      </w:r>
    </w:p>
    <w:p w:rsidR="00C7180E" w:rsidRPr="00961F9C" w:rsidRDefault="00C7180E" w:rsidP="00C7180E">
      <w:pPr>
        <w:pStyle w:val="af7"/>
        <w:widowControl/>
        <w:spacing w:line="400" w:lineRule="exact"/>
        <w:ind w:left="420" w:firstLineChars="0" w:firstLine="0"/>
        <w:rPr>
          <w:rFonts w:ascii="Times New Roman" w:hAnsi="Times New Roman"/>
          <w:color w:val="000000" w:themeColor="text1"/>
          <w:sz w:val="24"/>
          <w:szCs w:val="24"/>
        </w:rPr>
      </w:pPr>
      <w:r w:rsidRPr="00961F9C">
        <w:rPr>
          <w:rFonts w:ascii="Times New Roman" w:hAnsi="Times New Roman"/>
          <w:color w:val="000000" w:themeColor="text1"/>
          <w:sz w:val="24"/>
          <w:szCs w:val="24"/>
        </w:rPr>
        <w:t>C.</w:t>
      </w:r>
      <w:r w:rsidRPr="00961F9C">
        <w:rPr>
          <w:rFonts w:ascii="Times New Roman" w:hAnsi="Times New Roman"/>
          <w:color w:val="000000" w:themeColor="text1"/>
          <w:sz w:val="24"/>
          <w:szCs w:val="24"/>
        </w:rPr>
        <w:t>每次检测应</w:t>
      </w:r>
      <w:proofErr w:type="gramStart"/>
      <w:r w:rsidRPr="00961F9C">
        <w:rPr>
          <w:rFonts w:ascii="Times New Roman" w:hAnsi="Times New Roman"/>
          <w:color w:val="000000" w:themeColor="text1"/>
          <w:sz w:val="24"/>
          <w:szCs w:val="24"/>
        </w:rPr>
        <w:t>断开断接卡</w:t>
      </w:r>
      <w:proofErr w:type="gramEnd"/>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D.</w:t>
      </w:r>
      <w:r w:rsidRPr="00961F9C">
        <w:rPr>
          <w:rFonts w:ascii="Times New Roman" w:hAnsi="Times New Roman"/>
          <w:color w:val="000000" w:themeColor="text1"/>
          <w:sz w:val="24"/>
          <w:szCs w:val="24"/>
        </w:rPr>
        <w:t>每二年至少应</w:t>
      </w:r>
      <w:proofErr w:type="gramStart"/>
      <w:r w:rsidRPr="00961F9C">
        <w:rPr>
          <w:rFonts w:ascii="Times New Roman" w:hAnsi="Times New Roman"/>
          <w:color w:val="000000" w:themeColor="text1"/>
          <w:sz w:val="24"/>
          <w:szCs w:val="24"/>
        </w:rPr>
        <w:t>断开断接卡</w:t>
      </w:r>
      <w:proofErr w:type="gramEnd"/>
      <w:r w:rsidRPr="00961F9C">
        <w:rPr>
          <w:rFonts w:ascii="Times New Roman" w:hAnsi="Times New Roman"/>
          <w:color w:val="000000" w:themeColor="text1"/>
          <w:sz w:val="24"/>
          <w:szCs w:val="24"/>
        </w:rPr>
        <w:t>一次</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A</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第</w:t>
      </w:r>
      <w:r w:rsidRPr="00961F9C">
        <w:rPr>
          <w:rFonts w:ascii="Times New Roman" w:hAnsi="Times New Roman"/>
          <w:color w:val="000000"/>
          <w:sz w:val="24"/>
          <w:szCs w:val="24"/>
        </w:rPr>
        <w:t>5.3.2.7</w:t>
      </w:r>
      <w:r w:rsidRPr="00961F9C">
        <w:rPr>
          <w:rFonts w:ascii="Times New Roman" w:hAnsi="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检查专设引下线位置是否准确，焊接固定的焊缝是否饱满无遗漏，焊接</w:t>
      </w:r>
      <w:proofErr w:type="gramStart"/>
      <w:r w:rsidRPr="00961F9C">
        <w:rPr>
          <w:rFonts w:ascii="Times New Roman" w:hAnsi="Times New Roman" w:cs="Times New Roman"/>
          <w:color w:val="000000"/>
        </w:rPr>
        <w:t>部分补刷的</w:t>
      </w:r>
      <w:proofErr w:type="gramEnd"/>
      <w:r w:rsidRPr="00961F9C">
        <w:rPr>
          <w:rFonts w:ascii="Times New Roman" w:hAnsi="Times New Roman" w:cs="Times New Roman"/>
          <w:color w:val="000000"/>
        </w:rPr>
        <w:t>防锈漆是否完整，专设引下线截面是否腐蚀（</w:t>
      </w:r>
      <w:r w:rsidRPr="00961F9C">
        <w:rPr>
          <w:rFonts w:ascii="Times New Roman" w:hAnsi="Times New Roman" w:cs="Times New Roman"/>
          <w:color w:val="000000"/>
        </w:rPr>
        <w:t xml:space="preserve">    </w:t>
      </w:r>
      <w:r w:rsidRPr="00961F9C">
        <w:rPr>
          <w:rFonts w:ascii="Times New Roman" w:hAnsi="Times New Roman" w:cs="Times New Roman"/>
          <w:color w:val="000000"/>
        </w:rPr>
        <w:t>）以上。</w:t>
      </w:r>
    </w:p>
    <w:p w:rsidR="00C7180E" w:rsidRPr="00961F9C" w:rsidRDefault="00C7180E" w:rsidP="00C7180E">
      <w:pPr>
        <w:widowControl/>
        <w:spacing w:line="400" w:lineRule="exact"/>
        <w:jc w:val="left"/>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 xml:space="preserve">    </w:t>
      </w:r>
      <w:proofErr w:type="gramStart"/>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1/4</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kern w:val="0"/>
          <w:sz w:val="24"/>
          <w:szCs w:val="24"/>
        </w:rPr>
        <w:t>.</w:t>
      </w:r>
      <w:proofErr w:type="gramEnd"/>
      <w:r w:rsidRPr="00961F9C">
        <w:rPr>
          <w:rFonts w:ascii="Times New Roman" w:hAnsi="Times New Roman" w:cs="Times New Roman"/>
          <w:color w:val="000000"/>
          <w:kern w:val="0"/>
          <w:sz w:val="24"/>
          <w:szCs w:val="24"/>
        </w:rPr>
        <w:t xml:space="preserve">  1/3</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1/5</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5.3.2.2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总容量为</w:t>
      </w:r>
      <w:r w:rsidRPr="00961F9C">
        <w:rPr>
          <w:rFonts w:ascii="Times New Roman" w:hAnsi="Times New Roman" w:cs="Times New Roman"/>
          <w:color w:val="000000"/>
        </w:rPr>
        <w:t>100kVA</w:t>
      </w:r>
      <w:r w:rsidRPr="00961F9C">
        <w:rPr>
          <w:rFonts w:ascii="Times New Roman" w:hAnsi="Times New Roman" w:cs="Times New Roman"/>
          <w:color w:val="000000"/>
        </w:rPr>
        <w:t>以上的变压器，其接地装置的接地电阻不应大于（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.1Ω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.4Ω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.5Ω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.10Ω</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汽车加油、加气站接地装置的主体接地电阻的允许值为（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widowControl w:val="0"/>
        <w:numPr>
          <w:ilvl w:val="0"/>
          <w:numId w:val="10"/>
        </w:numPr>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≤10Ω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.≤5Ω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.≤4Ω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.≤1Ω</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利用气象信息系统所在建筑物的基础钢筋地网作为共用接地系统，接地体的冲击接地电阻不宜大于（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.1</w:t>
      </w:r>
      <w:r w:rsidRPr="00961F9C">
        <w:rPr>
          <w:rFonts w:ascii="Times New Roman" w:hAnsi="Times New Roman" w:cs="Times New Roman"/>
          <w:color w:val="000000"/>
        </w:rPr>
        <w:tab/>
        <w:t>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.4Ω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.10Ω</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卫星地球站防雷建筑物接地装置的主体接地电阻值不应大于（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hAnsi="Times New Roman"/>
          <w:color w:val="000000"/>
          <w:kern w:val="0"/>
          <w:sz w:val="24"/>
          <w:szCs w:val="24"/>
        </w:rPr>
        <w:t>A</w:t>
      </w:r>
      <w:r w:rsidRPr="00961F9C">
        <w:rPr>
          <w:rFonts w:ascii="Times New Roman" w:hAnsi="Times New Roman"/>
          <w:color w:val="000000"/>
        </w:rPr>
        <w:t>.</w:t>
      </w:r>
      <w:r w:rsidRPr="00961F9C">
        <w:rPr>
          <w:rFonts w:ascii="Times New Roman" w:hAnsi="Times New Roman"/>
          <w:color w:val="000000"/>
          <w:kern w:val="0"/>
          <w:sz w:val="24"/>
          <w:szCs w:val="24"/>
        </w:rPr>
        <w:t>1Ω</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B</w:t>
      </w:r>
      <w:r w:rsidRPr="00961F9C">
        <w:rPr>
          <w:rFonts w:ascii="Times New Roman" w:hAnsi="Times New Roman"/>
          <w:color w:val="000000"/>
        </w:rPr>
        <w:t>.</w:t>
      </w:r>
      <w:r w:rsidRPr="00961F9C">
        <w:rPr>
          <w:rFonts w:ascii="Times New Roman" w:hAnsi="Times New Roman"/>
          <w:color w:val="000000"/>
          <w:kern w:val="0"/>
          <w:sz w:val="24"/>
          <w:szCs w:val="24"/>
        </w:rPr>
        <w:t>4Ω</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C</w:t>
      </w:r>
      <w:r w:rsidRPr="00961F9C">
        <w:rPr>
          <w:rFonts w:ascii="Times New Roman" w:hAnsi="Times New Roman"/>
          <w:color w:val="000000"/>
        </w:rPr>
        <w:t>.</w:t>
      </w:r>
      <w:r w:rsidRPr="00961F9C">
        <w:rPr>
          <w:rFonts w:ascii="Times New Roman" w:hAnsi="Times New Roman"/>
          <w:color w:val="000000"/>
          <w:kern w:val="0"/>
          <w:sz w:val="24"/>
          <w:szCs w:val="24"/>
        </w:rPr>
        <w:t>5Ω</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 xml:space="preserve">          D</w:t>
      </w:r>
      <w:r w:rsidRPr="00961F9C">
        <w:rPr>
          <w:rFonts w:ascii="Times New Roman" w:hAnsi="Times New Roman"/>
          <w:color w:val="000000"/>
        </w:rPr>
        <w:t>.</w:t>
      </w:r>
      <w:r w:rsidRPr="00961F9C">
        <w:rPr>
          <w:rFonts w:ascii="Times New Roman" w:hAnsi="Times New Roman"/>
          <w:color w:val="000000"/>
          <w:kern w:val="0"/>
          <w:sz w:val="24"/>
          <w:szCs w:val="24"/>
        </w:rPr>
        <w:t>10Ω</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C</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表</w:t>
      </w:r>
      <w:r w:rsidRPr="00961F9C">
        <w:rPr>
          <w:rFonts w:ascii="Times New Roman" w:hAnsi="Times New Roman"/>
          <w:color w:val="000000"/>
          <w:sz w:val="24"/>
          <w:szCs w:val="24"/>
        </w:rPr>
        <w:t>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proofErr w:type="gramStart"/>
      <w:r w:rsidRPr="00961F9C">
        <w:rPr>
          <w:rFonts w:ascii="Times New Roman" w:hAnsi="Times New Roman" w:cs="Times New Roman"/>
          <w:color w:val="000000" w:themeColor="text1"/>
        </w:rPr>
        <w:lastRenderedPageBreak/>
        <w:t>某加气</w:t>
      </w:r>
      <w:proofErr w:type="gramEnd"/>
      <w:r w:rsidRPr="00961F9C">
        <w:rPr>
          <w:rFonts w:ascii="Times New Roman" w:hAnsi="Times New Roman" w:cs="Times New Roman"/>
          <w:color w:val="000000" w:themeColor="text1"/>
        </w:rPr>
        <w:t>站的接地电阻值测得为</w:t>
      </w:r>
      <w:r w:rsidRPr="00961F9C">
        <w:rPr>
          <w:rFonts w:ascii="Times New Roman" w:hAnsi="Times New Roman" w:cs="Times New Roman"/>
          <w:color w:val="000000" w:themeColor="text1"/>
        </w:rPr>
        <w:t>22.4Ω</w:t>
      </w:r>
      <w:r w:rsidRPr="00961F9C">
        <w:rPr>
          <w:rFonts w:ascii="Times New Roman" w:hAnsi="Times New Roman" w:cs="Times New Roman"/>
          <w:color w:val="000000" w:themeColor="text1"/>
        </w:rPr>
        <w:t>，则技术评定结果为（</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符合</w:t>
      </w:r>
      <w:r w:rsidRPr="00961F9C">
        <w:rPr>
          <w:rFonts w:ascii="Times New Roman" w:hAnsi="Times New Roman" w:cs="Times New Roman"/>
          <w:color w:val="000000" w:themeColor="text1"/>
        </w:rPr>
        <w:t xml:space="preserve">                B.</w:t>
      </w:r>
      <w:r w:rsidRPr="00961F9C">
        <w:rPr>
          <w:rFonts w:ascii="Times New Roman" w:hAnsi="Times New Roman" w:cs="Times New Roman"/>
          <w:color w:val="000000" w:themeColor="text1"/>
        </w:rPr>
        <w:t>不符合</w:t>
      </w:r>
      <w:r w:rsidRPr="00961F9C">
        <w:rPr>
          <w:rFonts w:ascii="Times New Roman" w:hAnsi="Times New Roman" w:cs="Times New Roman"/>
          <w:color w:val="000000" w:themeColor="text1"/>
        </w:rPr>
        <w:t xml:space="preserve">            C.</w:t>
      </w:r>
      <w:r w:rsidRPr="00961F9C">
        <w:rPr>
          <w:rFonts w:ascii="Times New Roman" w:hAnsi="Times New Roman" w:cs="Times New Roman"/>
          <w:color w:val="000000" w:themeColor="text1"/>
        </w:rPr>
        <w:t>合格</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不合格</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B</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GB/T 21431-2015</w:t>
      </w:r>
      <w:r w:rsidRPr="00961F9C">
        <w:rPr>
          <w:rFonts w:ascii="Times New Roman" w:hAnsi="Times New Roman" w:cs="Times New Roman"/>
          <w:color w:val="000000" w:themeColor="text1"/>
        </w:rPr>
        <w:t>《建筑物防雷装置检测技术规范》第</w:t>
      </w:r>
      <w:r w:rsidRPr="00961F9C">
        <w:rPr>
          <w:rFonts w:ascii="Times New Roman" w:hAnsi="Times New Roman" w:cs="Times New Roman"/>
          <w:color w:val="000000" w:themeColor="text1"/>
        </w:rPr>
        <w:t>5.4.1</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第一、二、三类防雷建筑物的接地装置在一定的土壤电阻率条件下，其地网（</w:t>
      </w:r>
      <w:r w:rsidRPr="00961F9C">
        <w:rPr>
          <w:rFonts w:ascii="Times New Roman" w:hAnsi="Times New Roman" w:cs="Times New Roman"/>
          <w:color w:val="000000"/>
        </w:rPr>
        <w:t xml:space="preserve">    </w:t>
      </w:r>
      <w:r w:rsidRPr="00961F9C">
        <w:rPr>
          <w:rFonts w:ascii="Times New Roman" w:hAnsi="Times New Roman" w:cs="Times New Roman"/>
          <w:color w:val="000000"/>
        </w:rPr>
        <w:t>）大于规定值时，可不增设人工接地体，此时可不计</w:t>
      </w:r>
      <w:proofErr w:type="gramStart"/>
      <w:r w:rsidRPr="00961F9C">
        <w:rPr>
          <w:rFonts w:ascii="Times New Roman" w:hAnsi="Times New Roman" w:cs="Times New Roman"/>
          <w:color w:val="000000"/>
        </w:rPr>
        <w:t>及冲击</w:t>
      </w:r>
      <w:proofErr w:type="gramEnd"/>
      <w:r w:rsidRPr="00961F9C">
        <w:rPr>
          <w:rFonts w:ascii="Times New Roman" w:hAnsi="Times New Roman" w:cs="Times New Roman"/>
          <w:color w:val="000000"/>
        </w:rPr>
        <w:t>接地电阻值。</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hAnsi="Times New Roman"/>
          <w:color w:val="000000"/>
          <w:kern w:val="0"/>
          <w:sz w:val="24"/>
          <w:szCs w:val="24"/>
        </w:rPr>
        <w:t>A</w:t>
      </w:r>
      <w:r w:rsidRPr="00961F9C">
        <w:rPr>
          <w:rFonts w:ascii="Times New Roman" w:hAnsi="Times New Roman"/>
          <w:color w:val="000000"/>
        </w:rPr>
        <w:t>.</w:t>
      </w:r>
      <w:r w:rsidRPr="00961F9C">
        <w:rPr>
          <w:rFonts w:ascii="Times New Roman" w:hAnsi="Times New Roman"/>
          <w:color w:val="000000"/>
          <w:kern w:val="0"/>
          <w:sz w:val="24"/>
          <w:szCs w:val="24"/>
        </w:rPr>
        <w:t>等效半径</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B</w:t>
      </w:r>
      <w:r w:rsidRPr="00961F9C">
        <w:rPr>
          <w:rFonts w:ascii="Times New Roman" w:hAnsi="Times New Roman"/>
          <w:color w:val="000000"/>
        </w:rPr>
        <w:t>.</w:t>
      </w:r>
      <w:r w:rsidRPr="00961F9C">
        <w:rPr>
          <w:rFonts w:ascii="Times New Roman" w:hAnsi="Times New Roman"/>
          <w:color w:val="000000"/>
          <w:kern w:val="0"/>
          <w:sz w:val="24"/>
          <w:szCs w:val="24"/>
        </w:rPr>
        <w:t>等效直径</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hAnsi="Times New Roman"/>
          <w:color w:val="000000"/>
          <w:kern w:val="0"/>
          <w:sz w:val="24"/>
          <w:szCs w:val="24"/>
        </w:rPr>
        <w:t>C</w:t>
      </w:r>
      <w:r w:rsidRPr="00961F9C">
        <w:rPr>
          <w:rFonts w:ascii="Times New Roman" w:hAnsi="Times New Roman"/>
          <w:color w:val="000000"/>
        </w:rPr>
        <w:t>.</w:t>
      </w:r>
      <w:r w:rsidRPr="00961F9C">
        <w:rPr>
          <w:rFonts w:ascii="Times New Roman" w:hAnsi="Times New Roman"/>
          <w:color w:val="000000"/>
          <w:kern w:val="0"/>
          <w:sz w:val="24"/>
          <w:szCs w:val="24"/>
        </w:rPr>
        <w:t>等效周长</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 xml:space="preserve">  </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D</w:t>
      </w:r>
      <w:r w:rsidRPr="00961F9C">
        <w:rPr>
          <w:rFonts w:ascii="Times New Roman" w:hAnsi="Times New Roman"/>
          <w:color w:val="000000"/>
        </w:rPr>
        <w:t>.</w:t>
      </w:r>
      <w:r w:rsidRPr="00961F9C">
        <w:rPr>
          <w:rFonts w:ascii="Times New Roman" w:hAnsi="Times New Roman"/>
          <w:color w:val="000000"/>
          <w:kern w:val="0"/>
          <w:sz w:val="24"/>
          <w:szCs w:val="24"/>
        </w:rPr>
        <w:t>长度与宽度的比值</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A</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第</w:t>
      </w:r>
      <w:r w:rsidRPr="00961F9C">
        <w:rPr>
          <w:rFonts w:ascii="Times New Roman" w:hAnsi="Times New Roman"/>
          <w:color w:val="000000"/>
          <w:sz w:val="24"/>
          <w:szCs w:val="24"/>
        </w:rPr>
        <w:t>5.4.1.7</w:t>
      </w:r>
      <w:r w:rsidRPr="00961F9C">
        <w:rPr>
          <w:rFonts w:ascii="Times New Roman" w:hAnsi="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用毫欧表</w:t>
      </w:r>
      <w:proofErr w:type="gramEnd"/>
      <w:r w:rsidRPr="00961F9C">
        <w:rPr>
          <w:rFonts w:ascii="Times New Roman" w:hAnsi="Times New Roman" w:cs="Times New Roman"/>
          <w:color w:val="000000"/>
        </w:rPr>
        <w:t>测量两相</w:t>
      </w:r>
      <w:proofErr w:type="gramStart"/>
      <w:r w:rsidRPr="00961F9C">
        <w:rPr>
          <w:rFonts w:ascii="Times New Roman" w:hAnsi="Times New Roman" w:cs="Times New Roman"/>
          <w:color w:val="000000"/>
        </w:rPr>
        <w:t>邻</w:t>
      </w:r>
      <w:proofErr w:type="gramEnd"/>
      <w:r w:rsidRPr="00961F9C">
        <w:rPr>
          <w:rFonts w:ascii="Times New Roman" w:hAnsi="Times New Roman" w:cs="Times New Roman"/>
          <w:color w:val="000000"/>
        </w:rPr>
        <w:t>接地装置的电气贯通情况，如测得阻值大于（</w:t>
      </w:r>
      <w:r w:rsidRPr="00961F9C">
        <w:rPr>
          <w:rFonts w:ascii="Times New Roman" w:hAnsi="Times New Roman" w:cs="Times New Roman"/>
          <w:color w:val="000000"/>
        </w:rPr>
        <w:t xml:space="preserve">    </w:t>
      </w:r>
      <w:r w:rsidRPr="00961F9C">
        <w:rPr>
          <w:rFonts w:ascii="Times New Roman" w:hAnsi="Times New Roman" w:cs="Times New Roman"/>
          <w:color w:val="000000"/>
        </w:rPr>
        <w:t>），判定各自为独立接地。</w:t>
      </w:r>
    </w:p>
    <w:p w:rsidR="00C7180E" w:rsidRPr="00961F9C" w:rsidRDefault="00C7180E" w:rsidP="00C7180E">
      <w:pPr>
        <w:pStyle w:val="af1"/>
        <w:widowControl w:val="0"/>
        <w:numPr>
          <w:ilvl w:val="0"/>
          <w:numId w:val="11"/>
        </w:numPr>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1Ω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.4Ω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.5Ω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.10Ω</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5.4.2.7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测量大型接地网（如变电站、发电厂的接地电网）时，应选用（</w:t>
      </w:r>
      <w:r w:rsidRPr="00961F9C">
        <w:rPr>
          <w:rFonts w:ascii="Times New Roman" w:hAnsi="Times New Roman" w:cs="Times New Roman"/>
          <w:color w:val="000000"/>
        </w:rPr>
        <w:t xml:space="preserve">    </w:t>
      </w:r>
      <w:r w:rsidRPr="00961F9C">
        <w:rPr>
          <w:rFonts w:ascii="Times New Roman" w:hAnsi="Times New Roman" w:cs="Times New Roman"/>
          <w:color w:val="000000"/>
        </w:rPr>
        <w:t>）接地电阻测试仪。</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hAnsi="Times New Roman"/>
          <w:color w:val="000000"/>
          <w:kern w:val="0"/>
          <w:sz w:val="24"/>
          <w:szCs w:val="24"/>
        </w:rPr>
        <w:t>A</w:t>
      </w:r>
      <w:r w:rsidRPr="00961F9C">
        <w:rPr>
          <w:rFonts w:ascii="Times New Roman" w:hAnsi="Times New Roman"/>
          <w:color w:val="000000"/>
        </w:rPr>
        <w:t>.</w:t>
      </w:r>
      <w:r w:rsidRPr="00961F9C">
        <w:rPr>
          <w:rFonts w:ascii="Times New Roman" w:hAnsi="Times New Roman"/>
          <w:color w:val="000000"/>
          <w:kern w:val="0"/>
          <w:sz w:val="24"/>
          <w:szCs w:val="24"/>
        </w:rPr>
        <w:t>小电流</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B</w:t>
      </w:r>
      <w:r w:rsidRPr="00961F9C">
        <w:rPr>
          <w:rFonts w:ascii="Times New Roman" w:hAnsi="Times New Roman"/>
          <w:color w:val="000000"/>
        </w:rPr>
        <w:t>.</w:t>
      </w:r>
      <w:r w:rsidRPr="00961F9C">
        <w:rPr>
          <w:rFonts w:ascii="Times New Roman" w:hAnsi="Times New Roman"/>
          <w:color w:val="000000"/>
          <w:kern w:val="0"/>
          <w:sz w:val="24"/>
          <w:szCs w:val="24"/>
        </w:rPr>
        <w:t>大电流</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C</w:t>
      </w:r>
      <w:r w:rsidRPr="00961F9C">
        <w:rPr>
          <w:rFonts w:ascii="Times New Roman" w:hAnsi="Times New Roman"/>
          <w:color w:val="000000"/>
        </w:rPr>
        <w:t>.</w:t>
      </w:r>
      <w:r w:rsidRPr="00961F9C">
        <w:rPr>
          <w:rFonts w:ascii="Times New Roman" w:hAnsi="Times New Roman"/>
          <w:color w:val="000000"/>
          <w:kern w:val="0"/>
          <w:sz w:val="24"/>
          <w:szCs w:val="24"/>
        </w:rPr>
        <w:t>小电压</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 xml:space="preserve">   D</w:t>
      </w:r>
      <w:r w:rsidRPr="00961F9C">
        <w:rPr>
          <w:rFonts w:ascii="Times New Roman" w:hAnsi="Times New Roman"/>
          <w:color w:val="000000"/>
        </w:rPr>
        <w:t>.</w:t>
      </w:r>
      <w:r w:rsidRPr="00961F9C">
        <w:rPr>
          <w:rFonts w:ascii="Times New Roman" w:hAnsi="Times New Roman"/>
          <w:color w:val="000000"/>
          <w:kern w:val="0"/>
          <w:sz w:val="24"/>
          <w:szCs w:val="24"/>
        </w:rPr>
        <w:t>大电压</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B</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第</w:t>
      </w:r>
      <w:r w:rsidRPr="00961F9C">
        <w:rPr>
          <w:rFonts w:ascii="Times New Roman" w:hAnsi="Times New Roman"/>
          <w:color w:val="000000"/>
          <w:sz w:val="24"/>
          <w:szCs w:val="24"/>
        </w:rPr>
        <w:t>5.4.2.10</w:t>
      </w:r>
      <w:r w:rsidRPr="00961F9C">
        <w:rPr>
          <w:rFonts w:ascii="Times New Roman" w:hAnsi="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屏蔽材料宜选用钢材或铜材。选用板材时，厚度宜为（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.0.1 mm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.0.2 mm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.0.4 mm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.0.6 mm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5.6.1.4</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在防雷工程电气和信息系统的安全防护中，常安装电</w:t>
      </w:r>
      <w:proofErr w:type="gramStart"/>
      <w:r w:rsidRPr="00961F9C">
        <w:rPr>
          <w:rFonts w:ascii="Times New Roman" w:hAnsi="Times New Roman" w:cs="Times New Roman"/>
          <w:color w:val="000000"/>
        </w:rPr>
        <w:t>涌保护</w:t>
      </w:r>
      <w:proofErr w:type="gramEnd"/>
      <w:r w:rsidRPr="00961F9C">
        <w:rPr>
          <w:rFonts w:ascii="Times New Roman" w:hAnsi="Times New Roman" w:cs="Times New Roman"/>
          <w:color w:val="000000"/>
        </w:rPr>
        <w:t>器用以泄放电涌电流，电涌保护器应有过电流保护装置，并宜有（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电涌传导功能</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雷电预警功能</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自动卸载功能</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劣化显示功能</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5.8.4</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在配电线路各种设备耐冲击过电压额定值，电源处的设备的耐冲击过电压额定值为（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.6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.2.5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.1.5 kV</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5</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在配电线路各种设备耐冲击过电压额定值，配电线路和最后分支线路设备的耐冲击过电压额定值为（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.6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.2.5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.1.5 kV</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lastRenderedPageBreak/>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5</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在配电线路各种设备耐冲击过电压额定值，用电设备的耐冲击过电压额定值为（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Chars="131" w:left="419" w:firstLineChars="50" w:firstLine="12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.6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.2.5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.1.5 kV</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5</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在配电线路各种设备耐冲击过电压额定值，计算机及含有计算机程序的用电设备的耐冲击过电压额定值为（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 xml:space="preserve">.6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.4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.2.5 kV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.1.5 kV</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5</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以金属氧化物压敏电阻（</w:t>
      </w:r>
      <w:r w:rsidRPr="00961F9C">
        <w:rPr>
          <w:rFonts w:ascii="Times New Roman" w:hAnsi="Times New Roman" w:cs="Times New Roman"/>
          <w:color w:val="000000"/>
        </w:rPr>
        <w:t>MOV</w:t>
      </w:r>
      <w:r w:rsidRPr="00961F9C">
        <w:rPr>
          <w:rFonts w:ascii="Times New Roman" w:hAnsi="Times New Roman" w:cs="Times New Roman"/>
          <w:color w:val="000000"/>
        </w:rPr>
        <w:t>）为限压元件的</w:t>
      </w:r>
      <w:r w:rsidRPr="00961F9C">
        <w:rPr>
          <w:rFonts w:ascii="Times New Roman" w:hAnsi="Times New Roman" w:cs="Times New Roman"/>
          <w:color w:val="000000"/>
        </w:rPr>
        <w:t>SPD</w:t>
      </w:r>
      <w:r w:rsidRPr="00961F9C">
        <w:rPr>
          <w:rFonts w:ascii="Times New Roman" w:hAnsi="Times New Roman" w:cs="Times New Roman"/>
          <w:color w:val="000000"/>
        </w:rPr>
        <w:t>，首次测量</w:t>
      </w:r>
      <w:r w:rsidRPr="00961F9C">
        <w:rPr>
          <w:rFonts w:ascii="Times New Roman" w:hAnsi="Times New Roman" w:cs="Times New Roman"/>
          <w:color w:val="000000"/>
        </w:rPr>
        <w:t>I</w:t>
      </w:r>
      <w:r w:rsidRPr="00961F9C">
        <w:rPr>
          <w:rFonts w:ascii="Times New Roman" w:hAnsi="Times New Roman" w:cs="Times New Roman"/>
          <w:color w:val="000000"/>
          <w:vertAlign w:val="subscript"/>
        </w:rPr>
        <w:t>1mA</w:t>
      </w:r>
      <w:r w:rsidRPr="00961F9C">
        <w:rPr>
          <w:rFonts w:ascii="Times New Roman" w:hAnsi="Times New Roman" w:cs="Times New Roman"/>
          <w:color w:val="000000"/>
        </w:rPr>
        <w:t>时，泄漏电流</w:t>
      </w:r>
      <w:r w:rsidRPr="00961F9C">
        <w:rPr>
          <w:rFonts w:ascii="Times New Roman" w:hAnsi="Times New Roman" w:cs="Times New Roman"/>
          <w:color w:val="000000"/>
        </w:rPr>
        <w:t>I</w:t>
      </w:r>
      <w:r w:rsidRPr="00961F9C">
        <w:rPr>
          <w:rFonts w:ascii="Times New Roman" w:hAnsi="Times New Roman" w:cs="Times New Roman"/>
          <w:color w:val="000000"/>
          <w:vertAlign w:val="subscript"/>
        </w:rPr>
        <w:t>ie</w:t>
      </w:r>
      <w:r w:rsidRPr="00961F9C">
        <w:rPr>
          <w:rFonts w:ascii="Times New Roman" w:hAnsi="Times New Roman" w:cs="Times New Roman"/>
          <w:color w:val="000000"/>
        </w:rPr>
        <w:t>实测值应不超过生产厂标称的</w:t>
      </w:r>
      <w:r w:rsidRPr="00961F9C">
        <w:rPr>
          <w:rFonts w:ascii="Times New Roman" w:hAnsi="Times New Roman" w:cs="Times New Roman"/>
          <w:color w:val="000000"/>
        </w:rPr>
        <w:t>I</w:t>
      </w:r>
      <w:r w:rsidRPr="00961F9C">
        <w:rPr>
          <w:rFonts w:ascii="Times New Roman" w:hAnsi="Times New Roman" w:cs="Times New Roman"/>
          <w:color w:val="000000"/>
          <w:vertAlign w:val="subscript"/>
        </w:rPr>
        <w:t>ie</w:t>
      </w:r>
      <w:r w:rsidRPr="00961F9C">
        <w:rPr>
          <w:rFonts w:ascii="Times New Roman" w:hAnsi="Times New Roman" w:cs="Times New Roman"/>
          <w:color w:val="000000"/>
        </w:rPr>
        <w:t>最大值；后续测量</w:t>
      </w:r>
      <w:r w:rsidRPr="00961F9C">
        <w:rPr>
          <w:rFonts w:ascii="Times New Roman" w:hAnsi="Times New Roman" w:cs="Times New Roman"/>
          <w:color w:val="000000"/>
        </w:rPr>
        <w:t>I</w:t>
      </w:r>
      <w:r w:rsidRPr="00961F9C">
        <w:rPr>
          <w:rFonts w:ascii="Times New Roman" w:hAnsi="Times New Roman" w:cs="Times New Roman"/>
          <w:color w:val="000000"/>
          <w:vertAlign w:val="subscript"/>
        </w:rPr>
        <w:t>1mA</w:t>
      </w:r>
      <w:r w:rsidRPr="00961F9C">
        <w:rPr>
          <w:rFonts w:ascii="Times New Roman" w:hAnsi="Times New Roman" w:cs="Times New Roman"/>
          <w:color w:val="000000"/>
        </w:rPr>
        <w:t>时，其泄漏电流</w:t>
      </w:r>
      <w:r w:rsidRPr="00961F9C">
        <w:rPr>
          <w:rFonts w:ascii="Times New Roman" w:hAnsi="Times New Roman" w:cs="Times New Roman"/>
          <w:color w:val="000000"/>
        </w:rPr>
        <w:t>I</w:t>
      </w:r>
      <w:r w:rsidRPr="00961F9C">
        <w:rPr>
          <w:rFonts w:ascii="Times New Roman" w:hAnsi="Times New Roman" w:cs="Times New Roman"/>
          <w:color w:val="000000"/>
          <w:vertAlign w:val="subscript"/>
        </w:rPr>
        <w:t>ie</w:t>
      </w:r>
      <w:r w:rsidRPr="00961F9C">
        <w:rPr>
          <w:rFonts w:ascii="Times New Roman" w:hAnsi="Times New Roman" w:cs="Times New Roman"/>
          <w:color w:val="000000"/>
        </w:rPr>
        <w:t>实测值应不大于首次测量值的（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hAnsi="Times New Roman"/>
          <w:color w:val="000000"/>
          <w:kern w:val="0"/>
          <w:sz w:val="24"/>
          <w:szCs w:val="24"/>
        </w:rPr>
        <w:t>A.1</w:t>
      </w:r>
      <w:r w:rsidRPr="00961F9C">
        <w:rPr>
          <w:rFonts w:ascii="Times New Roman" w:hAnsi="Times New Roman"/>
          <w:color w:val="000000"/>
          <w:kern w:val="0"/>
          <w:sz w:val="24"/>
          <w:szCs w:val="24"/>
        </w:rPr>
        <w:t>倍</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 xml:space="preserve"> B</w:t>
      </w:r>
      <w:r w:rsidRPr="00961F9C">
        <w:rPr>
          <w:rFonts w:ascii="Times New Roman" w:hAnsi="Times New Roman"/>
          <w:color w:val="000000"/>
        </w:rPr>
        <w:t>.</w:t>
      </w:r>
      <w:r w:rsidRPr="00961F9C">
        <w:rPr>
          <w:rFonts w:ascii="Times New Roman" w:hAnsi="Times New Roman"/>
          <w:color w:val="000000"/>
          <w:kern w:val="0"/>
          <w:sz w:val="24"/>
          <w:szCs w:val="24"/>
        </w:rPr>
        <w:t>2</w:t>
      </w:r>
      <w:r w:rsidRPr="00961F9C">
        <w:rPr>
          <w:rFonts w:ascii="Times New Roman" w:hAnsi="Times New Roman"/>
          <w:color w:val="000000"/>
          <w:kern w:val="0"/>
          <w:sz w:val="24"/>
          <w:szCs w:val="24"/>
        </w:rPr>
        <w:t>倍</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C</w:t>
      </w:r>
      <w:r w:rsidRPr="00961F9C">
        <w:rPr>
          <w:rFonts w:ascii="Times New Roman" w:hAnsi="Times New Roman"/>
          <w:color w:val="000000"/>
        </w:rPr>
        <w:t>.</w:t>
      </w:r>
      <w:r w:rsidRPr="00961F9C">
        <w:rPr>
          <w:rFonts w:ascii="Times New Roman" w:hAnsi="Times New Roman"/>
          <w:color w:val="000000"/>
          <w:kern w:val="0"/>
          <w:sz w:val="24"/>
          <w:szCs w:val="24"/>
        </w:rPr>
        <w:t>3</w:t>
      </w:r>
      <w:r w:rsidRPr="00961F9C">
        <w:rPr>
          <w:rFonts w:ascii="Times New Roman" w:hAnsi="Times New Roman"/>
          <w:color w:val="000000"/>
          <w:kern w:val="0"/>
          <w:sz w:val="24"/>
          <w:szCs w:val="24"/>
        </w:rPr>
        <w:t>倍</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 xml:space="preserve">           D</w:t>
      </w:r>
      <w:r w:rsidRPr="00961F9C">
        <w:rPr>
          <w:rFonts w:ascii="Times New Roman" w:hAnsi="Times New Roman"/>
          <w:color w:val="000000"/>
        </w:rPr>
        <w:t>.</w:t>
      </w:r>
      <w:r w:rsidRPr="00961F9C">
        <w:rPr>
          <w:rFonts w:ascii="Times New Roman" w:hAnsi="Times New Roman"/>
          <w:color w:val="000000"/>
          <w:kern w:val="0"/>
          <w:sz w:val="24"/>
          <w:szCs w:val="24"/>
        </w:rPr>
        <w:t>5</w:t>
      </w:r>
      <w:r w:rsidRPr="00961F9C">
        <w:rPr>
          <w:rFonts w:ascii="Times New Roman" w:hAnsi="Times New Roman"/>
          <w:color w:val="000000"/>
          <w:kern w:val="0"/>
          <w:sz w:val="24"/>
          <w:szCs w:val="24"/>
        </w:rPr>
        <w:t>倍</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A</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第</w:t>
      </w:r>
      <w:r w:rsidRPr="00961F9C">
        <w:rPr>
          <w:rFonts w:ascii="Times New Roman" w:hAnsi="Times New Roman"/>
          <w:color w:val="000000"/>
          <w:sz w:val="24"/>
          <w:szCs w:val="24"/>
        </w:rPr>
        <w:t>5.8.5.2</w:t>
      </w:r>
      <w:r w:rsidRPr="00961F9C">
        <w:rPr>
          <w:rFonts w:ascii="Times New Roman" w:hAnsi="Times New Roman"/>
          <w:color w:val="000000"/>
          <w:sz w:val="24"/>
          <w:szCs w:val="24"/>
        </w:rPr>
        <w:t>条</w:t>
      </w:r>
    </w:p>
    <w:p w:rsidR="00C7180E" w:rsidRPr="00961F9C" w:rsidRDefault="00C7180E" w:rsidP="0033328B">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汽车加油站</w:t>
      </w:r>
      <w:r w:rsidR="0033328B">
        <w:rPr>
          <w:rFonts w:ascii="Times New Roman" w:hAnsi="Times New Roman" w:cs="Times New Roman" w:hint="eastAsia"/>
          <w:bCs/>
          <w:color w:val="000000"/>
        </w:rPr>
        <w:t>地上</w:t>
      </w:r>
      <w:r w:rsidR="0033328B">
        <w:rPr>
          <w:rFonts w:ascii="Times New Roman" w:hAnsi="Times New Roman" w:cs="Times New Roman" w:hint="eastAsia"/>
          <w:bCs/>
          <w:color w:val="000000"/>
        </w:rPr>
        <w:t>LPG</w:t>
      </w:r>
      <w:r w:rsidR="0033328B">
        <w:rPr>
          <w:rFonts w:ascii="Times New Roman" w:hAnsi="Times New Roman" w:cs="Times New Roman" w:hint="eastAsia"/>
          <w:bCs/>
          <w:color w:val="000000"/>
        </w:rPr>
        <w:t>储罐以卸车口为中心，半径为</w:t>
      </w:r>
      <w:r w:rsidR="0033328B">
        <w:rPr>
          <w:rFonts w:ascii="Times New Roman" w:hAnsi="Times New Roman" w:cs="Times New Roman" w:hint="eastAsia"/>
          <w:bCs/>
          <w:color w:val="000000"/>
        </w:rPr>
        <w:t>1m</w:t>
      </w:r>
      <w:r w:rsidR="0033328B">
        <w:rPr>
          <w:rFonts w:ascii="Times New Roman" w:hAnsi="Times New Roman" w:cs="Times New Roman" w:hint="eastAsia"/>
          <w:bCs/>
          <w:color w:val="000000"/>
        </w:rPr>
        <w:t>的球形空间</w:t>
      </w:r>
      <w:r w:rsidRPr="00961F9C">
        <w:rPr>
          <w:rFonts w:ascii="Times New Roman" w:hAnsi="Times New Roman" w:cs="Times New Roman"/>
          <w:bCs/>
          <w:color w:val="000000"/>
        </w:rPr>
        <w:t>爆炸与火灾危险区应是</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，防雷类别为</w:t>
      </w:r>
      <w:r w:rsidR="0033328B">
        <w:rPr>
          <w:rFonts w:ascii="Times New Roman" w:hAnsi="Times New Roman" w:cs="Times New Roman" w:hint="eastAsia"/>
          <w:bCs/>
          <w:color w:val="000000"/>
        </w:rPr>
        <w:t>一</w:t>
      </w:r>
      <w:r w:rsidRPr="00961F9C">
        <w:rPr>
          <w:rFonts w:ascii="Times New Roman" w:hAnsi="Times New Roman" w:cs="Times New Roman"/>
          <w:bCs/>
          <w:color w:val="000000"/>
        </w:rPr>
        <w:t>类。</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.1</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.2</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.3</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.11</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0033328B">
        <w:rPr>
          <w:rFonts w:ascii="Times New Roman" w:eastAsia="方正楷体_GBK" w:hAnsi="Times New Roman" w:cs="Times New Roman" w:hint="eastAsia"/>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《建筑物防雷装置检测技术规范》附录</w:t>
      </w:r>
      <w:r w:rsidRPr="00961F9C">
        <w:rPr>
          <w:rFonts w:ascii="Times New Roman" w:hAnsi="Times New Roman" w:cs="Times New Roman"/>
          <w:color w:val="000000"/>
        </w:rPr>
        <w:t>A</w:t>
      </w:r>
      <w:r w:rsidRPr="00961F9C">
        <w:rPr>
          <w:rFonts w:ascii="Times New Roman" w:hAnsi="Times New Roman" w:cs="Times New Roman"/>
          <w:color w:val="000000"/>
        </w:rPr>
        <w:t>关于</w:t>
      </w:r>
      <w:r w:rsidR="00EB57E7">
        <w:rPr>
          <w:rFonts w:ascii="Times New Roman" w:hAnsi="Times New Roman" w:cs="Times New Roman" w:hint="eastAsia"/>
          <w:color w:val="000000"/>
        </w:rPr>
        <w:t>1</w:t>
      </w:r>
      <w:r w:rsidRPr="00961F9C">
        <w:rPr>
          <w:rFonts w:ascii="Times New Roman" w:hAnsi="Times New Roman" w:cs="Times New Roman"/>
          <w:color w:val="000000"/>
        </w:rPr>
        <w:t>区的说明</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color w:val="000000"/>
        </w:rPr>
        <w:t>连续</w:t>
      </w:r>
      <w:r w:rsidRPr="00961F9C">
        <w:rPr>
          <w:rFonts w:ascii="Times New Roman" w:hAnsi="Times New Roman" w:cs="Times New Roman"/>
          <w:bCs/>
          <w:color w:val="000000"/>
        </w:rPr>
        <w:t>出现或者长期出现爆炸性气体混合物的环境应为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.0</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w:t>
      </w:r>
      <w:r w:rsidRPr="00961F9C">
        <w:rPr>
          <w:rFonts w:ascii="Times New Roman" w:hAnsi="Times New Roman" w:cs="Times New Roman"/>
          <w:bCs/>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w:t>
      </w:r>
      <w:r w:rsidRPr="00961F9C">
        <w:rPr>
          <w:rFonts w:ascii="Times New Roman" w:hAnsi="Times New Roman" w:cs="Times New Roman"/>
          <w:bCs/>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.11</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《建筑物防雷装置检测技术规范》附录</w:t>
      </w:r>
      <w:r w:rsidRPr="00961F9C">
        <w:rPr>
          <w:rFonts w:ascii="Times New Roman" w:hAnsi="Times New Roman" w:cs="Times New Roman"/>
          <w:color w:val="000000"/>
        </w:rPr>
        <w:t>A</w:t>
      </w:r>
      <w:r w:rsidRPr="00961F9C">
        <w:rPr>
          <w:rFonts w:ascii="Times New Roman" w:hAnsi="Times New Roman" w:cs="Times New Roman"/>
          <w:color w:val="000000"/>
        </w:rPr>
        <w:t>关于</w:t>
      </w:r>
      <w:r w:rsidRPr="00961F9C">
        <w:rPr>
          <w:rFonts w:ascii="Times New Roman" w:hAnsi="Times New Roman" w:cs="Times New Roman"/>
          <w:color w:val="000000"/>
        </w:rPr>
        <w:t>2</w:t>
      </w:r>
      <w:r w:rsidRPr="00961F9C">
        <w:rPr>
          <w:rFonts w:ascii="Times New Roman" w:hAnsi="Times New Roman" w:cs="Times New Roman"/>
          <w:color w:val="000000"/>
        </w:rPr>
        <w:t>区的说明</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color w:val="000000"/>
        </w:rPr>
        <w:t>正常</w:t>
      </w:r>
      <w:r w:rsidRPr="00961F9C">
        <w:rPr>
          <w:rFonts w:ascii="Times New Roman" w:hAnsi="Times New Roman" w:cs="Times New Roman"/>
          <w:bCs/>
          <w:color w:val="000000"/>
        </w:rPr>
        <w:t>运行时可能出现爆炸性气体混合物的环境应为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.20</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w:t>
      </w:r>
      <w:r w:rsidRPr="00961F9C">
        <w:rPr>
          <w:rFonts w:ascii="Times New Roman" w:hAnsi="Times New Roman" w:cs="Times New Roman"/>
          <w:bCs/>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.21</w:t>
      </w:r>
      <w:r w:rsidRPr="00961F9C">
        <w:rPr>
          <w:rFonts w:ascii="Times New Roman" w:hAnsi="Times New Roman" w:cs="Times New Roman"/>
          <w:bCs/>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.11</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r w:rsidRPr="00961F9C">
        <w:rPr>
          <w:rFonts w:ascii="Times New Roman" w:eastAsia="方正楷体_GBK"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《建筑物防雷装置检测技术规范》附录</w:t>
      </w:r>
      <w:r w:rsidRPr="00961F9C">
        <w:rPr>
          <w:rFonts w:ascii="Times New Roman" w:hAnsi="Times New Roman" w:cs="Times New Roman"/>
          <w:color w:val="000000"/>
        </w:rPr>
        <w:t>A</w:t>
      </w:r>
      <w:r w:rsidRPr="00961F9C">
        <w:rPr>
          <w:rFonts w:ascii="Times New Roman" w:hAnsi="Times New Roman" w:cs="Times New Roman"/>
          <w:color w:val="000000"/>
        </w:rPr>
        <w:t>关于</w:t>
      </w:r>
      <w:r w:rsidRPr="00961F9C">
        <w:rPr>
          <w:rFonts w:ascii="Times New Roman" w:hAnsi="Times New Roman" w:cs="Times New Roman"/>
          <w:color w:val="000000"/>
        </w:rPr>
        <w:t>2</w:t>
      </w:r>
      <w:r w:rsidRPr="00961F9C">
        <w:rPr>
          <w:rFonts w:ascii="Times New Roman" w:hAnsi="Times New Roman" w:cs="Times New Roman"/>
          <w:color w:val="000000"/>
        </w:rPr>
        <w:t>区的说明</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color w:val="000000"/>
        </w:rPr>
        <w:t>正常</w:t>
      </w:r>
      <w:r w:rsidRPr="00961F9C">
        <w:rPr>
          <w:rFonts w:ascii="Times New Roman" w:hAnsi="Times New Roman" w:cs="Times New Roman"/>
          <w:bCs/>
          <w:color w:val="000000"/>
        </w:rPr>
        <w:t>运行时不太可能出现爆炸性气体混合物的环境或者即使出现也是短时存在的爆炸性气体混合物的环境应为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.0</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.20</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《建筑物防雷装置检测技术规范》附录</w:t>
      </w:r>
      <w:r w:rsidRPr="00961F9C">
        <w:rPr>
          <w:rFonts w:ascii="Times New Roman" w:hAnsi="Times New Roman" w:cs="Times New Roman"/>
          <w:color w:val="000000"/>
        </w:rPr>
        <w:t>A</w:t>
      </w:r>
      <w:r w:rsidRPr="00961F9C">
        <w:rPr>
          <w:rFonts w:ascii="Times New Roman" w:hAnsi="Times New Roman" w:cs="Times New Roman"/>
          <w:color w:val="000000"/>
        </w:rPr>
        <w:t>关于</w:t>
      </w:r>
      <w:r w:rsidRPr="00961F9C">
        <w:rPr>
          <w:rFonts w:ascii="Times New Roman" w:hAnsi="Times New Roman" w:cs="Times New Roman"/>
          <w:color w:val="000000"/>
        </w:rPr>
        <w:t>2</w:t>
      </w:r>
      <w:r w:rsidRPr="00961F9C">
        <w:rPr>
          <w:rFonts w:ascii="Times New Roman" w:hAnsi="Times New Roman" w:cs="Times New Roman"/>
          <w:color w:val="000000"/>
        </w:rPr>
        <w:t>区的说明</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空气中的可燃性粉尘持续的或者长期的或者频繁的出现于爆炸环境中的区域应为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.20</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.11</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.21</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.22</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《建筑物防雷装置检测技术规范》附录</w:t>
      </w:r>
      <w:r w:rsidRPr="00961F9C">
        <w:rPr>
          <w:rFonts w:ascii="Times New Roman" w:hAnsi="Times New Roman" w:cs="Times New Roman"/>
          <w:color w:val="000000"/>
        </w:rPr>
        <w:t>A</w:t>
      </w:r>
      <w:r w:rsidRPr="00961F9C">
        <w:rPr>
          <w:rFonts w:ascii="Times New Roman" w:hAnsi="Times New Roman" w:cs="Times New Roman"/>
          <w:color w:val="000000"/>
        </w:rPr>
        <w:t>关于</w:t>
      </w:r>
      <w:r w:rsidRPr="00961F9C">
        <w:rPr>
          <w:rFonts w:ascii="Times New Roman" w:hAnsi="Times New Roman" w:cs="Times New Roman"/>
          <w:color w:val="000000"/>
        </w:rPr>
        <w:t>2</w:t>
      </w:r>
      <w:r w:rsidRPr="00961F9C">
        <w:rPr>
          <w:rFonts w:ascii="Times New Roman" w:hAnsi="Times New Roman" w:cs="Times New Roman"/>
          <w:color w:val="000000"/>
        </w:rPr>
        <w:t>区的说明</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正常运行时，空气中的可燃性粉尘很可能偶尔出现于爆炸环境中的区域应为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.21</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.11</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.22</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.11</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《建筑物防雷装置检测技术规范》附录</w:t>
      </w:r>
      <w:r w:rsidRPr="00961F9C">
        <w:rPr>
          <w:rFonts w:ascii="Times New Roman" w:hAnsi="Times New Roman" w:cs="Times New Roman"/>
          <w:color w:val="000000"/>
        </w:rPr>
        <w:t>A</w:t>
      </w:r>
      <w:r w:rsidRPr="00961F9C">
        <w:rPr>
          <w:rFonts w:ascii="Times New Roman" w:hAnsi="Times New Roman" w:cs="Times New Roman"/>
          <w:color w:val="000000"/>
        </w:rPr>
        <w:t>关于</w:t>
      </w:r>
      <w:r w:rsidRPr="00961F9C">
        <w:rPr>
          <w:rFonts w:ascii="Times New Roman" w:hAnsi="Times New Roman" w:cs="Times New Roman"/>
          <w:color w:val="000000"/>
        </w:rPr>
        <w:t>2</w:t>
      </w:r>
      <w:r w:rsidRPr="00961F9C">
        <w:rPr>
          <w:rFonts w:ascii="Times New Roman" w:hAnsi="Times New Roman" w:cs="Times New Roman"/>
          <w:color w:val="000000"/>
        </w:rPr>
        <w:t>区的说明</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color w:val="000000"/>
        </w:rPr>
        <w:t>正常</w:t>
      </w:r>
      <w:r w:rsidRPr="00961F9C">
        <w:rPr>
          <w:rFonts w:ascii="Times New Roman" w:hAnsi="Times New Roman" w:cs="Times New Roman"/>
          <w:bCs/>
          <w:color w:val="000000"/>
        </w:rPr>
        <w:t>运行时，空气中的可燃性粉尘一般不可能出现于爆炸性粉尘环境中的区域应为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.00</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.10</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.20</w:t>
      </w:r>
      <w:r w:rsidRPr="00961F9C">
        <w:rPr>
          <w:rFonts w:ascii="Times New Roman" w:hAnsi="Times New Roman" w:cs="Times New Roman"/>
          <w:bCs/>
          <w:color w:val="000000"/>
        </w:rPr>
        <w:t>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.22</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《建筑物防雷装置检测技术规范》附录</w:t>
      </w:r>
      <w:r w:rsidRPr="00961F9C">
        <w:rPr>
          <w:rFonts w:ascii="Times New Roman" w:hAnsi="Times New Roman" w:cs="Times New Roman"/>
          <w:color w:val="000000"/>
        </w:rPr>
        <w:t>A</w:t>
      </w:r>
      <w:r w:rsidRPr="00961F9C">
        <w:rPr>
          <w:rFonts w:ascii="Times New Roman" w:hAnsi="Times New Roman" w:cs="Times New Roman"/>
          <w:color w:val="000000"/>
        </w:rPr>
        <w:t>关于</w:t>
      </w:r>
      <w:r w:rsidRPr="00961F9C">
        <w:rPr>
          <w:rFonts w:ascii="Times New Roman" w:hAnsi="Times New Roman" w:cs="Times New Roman"/>
          <w:color w:val="000000"/>
        </w:rPr>
        <w:t>2</w:t>
      </w:r>
      <w:r w:rsidRPr="00961F9C">
        <w:rPr>
          <w:rFonts w:ascii="Times New Roman" w:hAnsi="Times New Roman" w:cs="Times New Roman"/>
          <w:color w:val="000000"/>
        </w:rPr>
        <w:t>区的说明</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利用三</w:t>
      </w:r>
      <w:proofErr w:type="gramStart"/>
      <w:r w:rsidRPr="00961F9C">
        <w:rPr>
          <w:rFonts w:ascii="Times New Roman" w:hAnsi="Times New Roman" w:cs="Times New Roman"/>
          <w:color w:val="000000"/>
        </w:rPr>
        <w:t>极</w:t>
      </w:r>
      <w:proofErr w:type="gramEnd"/>
      <w:r w:rsidRPr="00961F9C">
        <w:rPr>
          <w:rFonts w:ascii="Times New Roman" w:hAnsi="Times New Roman" w:cs="Times New Roman"/>
          <w:color w:val="000000"/>
        </w:rPr>
        <w:t>法测接地电阻，</w:t>
      </w:r>
      <w:r w:rsidRPr="00961F9C">
        <w:rPr>
          <w:rFonts w:ascii="Times New Roman" w:hAnsi="Times New Roman" w:cs="Times New Roman"/>
          <w:color w:val="000000"/>
        </w:rPr>
        <w:t>G</w:t>
      </w:r>
      <w:proofErr w:type="gramStart"/>
      <w:r w:rsidRPr="00961F9C">
        <w:rPr>
          <w:rFonts w:ascii="Times New Roman" w:hAnsi="Times New Roman" w:cs="Times New Roman"/>
          <w:color w:val="000000"/>
        </w:rPr>
        <w:t>极</w:t>
      </w:r>
      <w:proofErr w:type="gramEnd"/>
      <w:r w:rsidRPr="00961F9C">
        <w:rPr>
          <w:rFonts w:ascii="Times New Roman" w:hAnsi="Times New Roman" w:cs="Times New Roman"/>
          <w:color w:val="000000"/>
        </w:rPr>
        <w:t>连接线长度宜小于（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1m</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5m</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10m</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20m</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B</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eastAsia="黑体" w:hAnsi="Times New Roman" w:cs="Times New Roman"/>
          <w:color w:val="000000"/>
        </w:rPr>
        <w:t xml:space="preserve"> </w:t>
      </w: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E.6</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雷电过电压波是持续时间极短的（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方波</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正弦波</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脉冲波</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谐波</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GB/T 21431-2015</w:t>
      </w:r>
      <w:r w:rsidRPr="00961F9C">
        <w:rPr>
          <w:rFonts w:ascii="Times New Roman" w:eastAsia="宋体" w:hAnsi="Times New Roman" w:cs="Times New Roman"/>
          <w:color w:val="000000"/>
          <w:sz w:val="24"/>
          <w:szCs w:val="24"/>
        </w:rPr>
        <w:t>《建筑物防雷装置检测技术规范》</w:t>
      </w:r>
      <w:r w:rsidRPr="00961F9C">
        <w:rPr>
          <w:rFonts w:ascii="Times New Roman" w:eastAsia="宋体" w:hAnsi="Times New Roman" w:cs="Times New Roman"/>
          <w:color w:val="000000"/>
          <w:kern w:val="0"/>
          <w:sz w:val="24"/>
          <w:szCs w:val="24"/>
        </w:rPr>
        <w:t>附录</w:t>
      </w:r>
      <w:r w:rsidRPr="00961F9C">
        <w:rPr>
          <w:rFonts w:ascii="Times New Roman" w:eastAsia="宋体" w:hAnsi="Times New Roman" w:cs="Times New Roman"/>
          <w:color w:val="000000"/>
          <w:kern w:val="0"/>
          <w:sz w:val="24"/>
          <w:szCs w:val="24"/>
        </w:rPr>
        <w:t>F</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电子计算机机房内磁场干扰环境场强不应大于（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hAnsi="Times New Roman"/>
          <w:color w:val="000000"/>
          <w:kern w:val="0"/>
          <w:sz w:val="24"/>
          <w:szCs w:val="24"/>
        </w:rPr>
        <w:t>A</w:t>
      </w:r>
      <w:r w:rsidRPr="00961F9C">
        <w:rPr>
          <w:rFonts w:ascii="Times New Roman" w:hAnsi="Times New Roman"/>
          <w:color w:val="000000"/>
        </w:rPr>
        <w:t>.</w:t>
      </w:r>
      <w:r w:rsidRPr="00961F9C">
        <w:rPr>
          <w:rFonts w:ascii="Times New Roman" w:hAnsi="Times New Roman"/>
          <w:color w:val="000000"/>
          <w:kern w:val="0"/>
          <w:sz w:val="24"/>
          <w:szCs w:val="24"/>
        </w:rPr>
        <w:t>600</w:t>
      </w:r>
      <w:r w:rsidRPr="00961F9C">
        <w:rPr>
          <w:rFonts w:ascii="Times New Roman" w:hAnsi="Times New Roman"/>
          <w:color w:val="000000"/>
        </w:rPr>
        <w:t xml:space="preserve"> </w:t>
      </w:r>
      <w:r w:rsidRPr="00961F9C">
        <w:rPr>
          <w:rFonts w:ascii="Times New Roman" w:hAnsi="Times New Roman"/>
          <w:color w:val="000000"/>
          <w:kern w:val="0"/>
          <w:sz w:val="24"/>
          <w:szCs w:val="24"/>
        </w:rPr>
        <w:t>A/m</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B</w:t>
      </w:r>
      <w:r w:rsidRPr="00961F9C">
        <w:rPr>
          <w:rFonts w:ascii="Times New Roman" w:hAnsi="Times New Roman"/>
          <w:color w:val="000000"/>
        </w:rPr>
        <w:t>.</w:t>
      </w:r>
      <w:r w:rsidRPr="00961F9C">
        <w:rPr>
          <w:rFonts w:ascii="Times New Roman" w:hAnsi="Times New Roman"/>
          <w:color w:val="000000"/>
          <w:kern w:val="0"/>
          <w:sz w:val="24"/>
          <w:szCs w:val="24"/>
        </w:rPr>
        <w:t xml:space="preserve">800 A/m </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C</w:t>
      </w:r>
      <w:r w:rsidRPr="00961F9C">
        <w:rPr>
          <w:rFonts w:ascii="Times New Roman" w:hAnsi="Times New Roman"/>
          <w:color w:val="000000"/>
        </w:rPr>
        <w:t>.</w:t>
      </w:r>
      <w:r w:rsidRPr="00961F9C">
        <w:rPr>
          <w:rFonts w:ascii="Times New Roman" w:hAnsi="Times New Roman"/>
          <w:color w:val="000000"/>
          <w:kern w:val="0"/>
          <w:sz w:val="24"/>
          <w:szCs w:val="24"/>
        </w:rPr>
        <w:t>1000 A/m</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 xml:space="preserve">   D</w:t>
      </w:r>
      <w:r w:rsidRPr="00961F9C">
        <w:rPr>
          <w:rFonts w:ascii="Times New Roman" w:hAnsi="Times New Roman"/>
          <w:color w:val="000000"/>
        </w:rPr>
        <w:t>.</w:t>
      </w:r>
      <w:r w:rsidRPr="00961F9C">
        <w:rPr>
          <w:rFonts w:ascii="Times New Roman" w:hAnsi="Times New Roman"/>
          <w:color w:val="000000"/>
          <w:kern w:val="0"/>
          <w:sz w:val="24"/>
          <w:szCs w:val="24"/>
        </w:rPr>
        <w:t>1600 A/m</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B</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附录</w:t>
      </w:r>
      <w:r w:rsidRPr="00961F9C">
        <w:rPr>
          <w:rFonts w:ascii="Times New Roman" w:hAnsi="Times New Roman"/>
          <w:color w:val="000000"/>
          <w:sz w:val="24"/>
          <w:szCs w:val="24"/>
        </w:rPr>
        <w:t>F.1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对计算机而言，在无屏蔽状态下，当环境磁场感应强度大于（</w:t>
      </w:r>
      <w:r w:rsidRPr="00961F9C">
        <w:rPr>
          <w:rFonts w:ascii="Times New Roman" w:hAnsi="Times New Roman" w:cs="Times New Roman"/>
          <w:color w:val="000000"/>
        </w:rPr>
        <w:t xml:space="preserve">    </w:t>
      </w:r>
      <w:r w:rsidRPr="00961F9C">
        <w:rPr>
          <w:rFonts w:ascii="Times New Roman" w:hAnsi="Times New Roman" w:cs="Times New Roman"/>
          <w:color w:val="000000"/>
        </w:rPr>
        <w:t>）时，计算机会误动作。</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0</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05Gs</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0</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06Gs</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0</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07Gs</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0</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08Gs</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C</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eastAsia="黑体" w:hAnsi="Times New Roman" w:cs="Times New Roman"/>
          <w:color w:val="000000"/>
        </w:rPr>
        <w:t xml:space="preserve"> </w:t>
      </w: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《建筑物防雷装置检测技术规范》第</w:t>
      </w:r>
      <w:r w:rsidRPr="00961F9C">
        <w:rPr>
          <w:rFonts w:ascii="Times New Roman" w:hAnsi="Times New Roman" w:cs="Times New Roman"/>
          <w:color w:val="000000"/>
        </w:rPr>
        <w:t>F.1.3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采用浸入法测量环境磁场强度，试验磁场的电流波形为（</w:t>
      </w:r>
      <w:r w:rsidRPr="00961F9C">
        <w:rPr>
          <w:rFonts w:ascii="Times New Roman" w:hAnsi="Times New Roman" w:cs="Times New Roman"/>
          <w:color w:val="000000"/>
        </w:rPr>
        <w:t xml:space="preserve">    </w:t>
      </w:r>
      <w:r w:rsidRPr="00961F9C">
        <w:rPr>
          <w:rFonts w:ascii="Times New Roman" w:hAnsi="Times New Roman" w:cs="Times New Roman"/>
          <w:color w:val="000000"/>
        </w:rPr>
        <w:t>）的电流脉冲。</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hAnsi="Times New Roman"/>
          <w:color w:val="000000"/>
          <w:sz w:val="24"/>
          <w:szCs w:val="24"/>
        </w:rPr>
        <w:t>A.6.4/16</w:t>
      </w:r>
      <w:r w:rsidRPr="00961F9C">
        <w:rPr>
          <w:rFonts w:ascii="Times New Roman" w:hAnsi="Times New Roman"/>
          <w:color w:val="333333"/>
          <w:sz w:val="24"/>
          <w:szCs w:val="24"/>
        </w:rPr>
        <w:t xml:space="preserve">μs         </w:t>
      </w:r>
      <w:r w:rsidRPr="00961F9C">
        <w:rPr>
          <w:rFonts w:ascii="Times New Roman" w:hAnsi="Times New Roman"/>
          <w:color w:val="000000"/>
          <w:sz w:val="24"/>
          <w:szCs w:val="24"/>
        </w:rPr>
        <w:t xml:space="preserve">   B.8/20</w:t>
      </w:r>
      <w:r w:rsidRPr="00961F9C">
        <w:rPr>
          <w:rFonts w:ascii="Times New Roman" w:hAnsi="Times New Roman"/>
          <w:color w:val="333333"/>
          <w:sz w:val="24"/>
          <w:szCs w:val="24"/>
        </w:rPr>
        <w:t>μs</w:t>
      </w:r>
      <w:r w:rsidRPr="00961F9C">
        <w:rPr>
          <w:rFonts w:ascii="Times New Roman" w:hAnsi="Times New Roman"/>
          <w:color w:val="333333"/>
          <w:sz w:val="24"/>
          <w:szCs w:val="24"/>
        </w:rPr>
        <w:tab/>
      </w:r>
      <w:r w:rsidRPr="00961F9C">
        <w:rPr>
          <w:rFonts w:ascii="Times New Roman" w:hAnsi="Times New Roman"/>
          <w:color w:val="333333"/>
          <w:sz w:val="24"/>
          <w:szCs w:val="24"/>
        </w:rPr>
        <w:tab/>
      </w:r>
      <w:r w:rsidRPr="00961F9C">
        <w:rPr>
          <w:rFonts w:ascii="Times New Roman" w:hAnsi="Times New Roman"/>
          <w:color w:val="333333"/>
          <w:sz w:val="24"/>
          <w:szCs w:val="24"/>
        </w:rPr>
        <w:tab/>
      </w:r>
      <w:r w:rsidRPr="00961F9C">
        <w:rPr>
          <w:rFonts w:ascii="Times New Roman" w:hAnsi="Times New Roman"/>
          <w:color w:val="333333"/>
          <w:sz w:val="24"/>
          <w:szCs w:val="24"/>
        </w:rPr>
        <w:tab/>
      </w:r>
      <w:r w:rsidRPr="00961F9C">
        <w:rPr>
          <w:rFonts w:ascii="Times New Roman" w:hAnsi="Times New Roman"/>
          <w:color w:val="000000"/>
          <w:kern w:val="0"/>
          <w:sz w:val="24"/>
          <w:szCs w:val="24"/>
        </w:rPr>
        <w:t>C</w:t>
      </w:r>
      <w:r w:rsidRPr="00961F9C">
        <w:rPr>
          <w:rFonts w:ascii="Times New Roman" w:hAnsi="Times New Roman"/>
          <w:color w:val="000000"/>
          <w:sz w:val="24"/>
          <w:szCs w:val="24"/>
        </w:rPr>
        <w:t>.</w:t>
      </w:r>
      <w:r w:rsidRPr="00961F9C">
        <w:rPr>
          <w:rFonts w:ascii="Times New Roman" w:hAnsi="Times New Roman"/>
          <w:color w:val="000000"/>
          <w:kern w:val="0"/>
          <w:sz w:val="24"/>
          <w:szCs w:val="24"/>
        </w:rPr>
        <w:t>10/350</w:t>
      </w:r>
      <w:r w:rsidRPr="00961F9C">
        <w:rPr>
          <w:rFonts w:ascii="Times New Roman" w:hAnsi="Times New Roman"/>
          <w:bCs/>
          <w:color w:val="333333"/>
          <w:sz w:val="24"/>
          <w:szCs w:val="24"/>
        </w:rPr>
        <w:t>μs</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 xml:space="preserve">   D.1.2/50</w:t>
      </w:r>
      <w:r w:rsidRPr="00961F9C">
        <w:rPr>
          <w:rFonts w:ascii="Times New Roman" w:hAnsi="Times New Roman"/>
          <w:bCs/>
          <w:color w:val="333333"/>
          <w:sz w:val="24"/>
          <w:szCs w:val="24"/>
        </w:rPr>
        <w:t>μs</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A</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sz w:val="24"/>
          <w:szCs w:val="24"/>
        </w:rPr>
        <w:t xml:space="preserve"> </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附录</w:t>
      </w:r>
      <w:r w:rsidRPr="00961F9C">
        <w:rPr>
          <w:rFonts w:ascii="Times New Roman" w:hAnsi="Times New Roman"/>
          <w:color w:val="000000"/>
          <w:sz w:val="24"/>
          <w:szCs w:val="24"/>
        </w:rPr>
        <w:t>F.2.2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高性能屏蔽室采用大环法测量环境磁场强度，主要适用于（</w:t>
      </w:r>
      <w:r w:rsidRPr="00961F9C">
        <w:rPr>
          <w:rFonts w:ascii="Times New Roman" w:hAnsi="Times New Roman" w:cs="Times New Roman"/>
          <w:color w:val="000000"/>
        </w:rPr>
        <w:t xml:space="preserve">    </w:t>
      </w:r>
      <w:r w:rsidRPr="00961F9C">
        <w:rPr>
          <w:rFonts w:ascii="Times New Roman" w:hAnsi="Times New Roman" w:cs="Times New Roman"/>
          <w:color w:val="000000"/>
        </w:rPr>
        <w:t>）之间的长方形屏蔽室。</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hAnsi="Times New Roman"/>
          <w:color w:val="000000"/>
          <w:kern w:val="0"/>
          <w:sz w:val="24"/>
          <w:szCs w:val="24"/>
        </w:rPr>
        <w:t>A</w:t>
      </w:r>
      <w:r w:rsidRPr="00961F9C">
        <w:rPr>
          <w:rFonts w:ascii="Times New Roman" w:hAnsi="Times New Roman"/>
          <w:color w:val="000000"/>
          <w:sz w:val="24"/>
          <w:szCs w:val="24"/>
        </w:rPr>
        <w:t>.</w:t>
      </w:r>
      <w:r w:rsidRPr="00961F9C">
        <w:rPr>
          <w:rFonts w:ascii="Times New Roman" w:hAnsi="Times New Roman"/>
          <w:color w:val="000000"/>
          <w:kern w:val="0"/>
          <w:sz w:val="24"/>
          <w:szCs w:val="24"/>
        </w:rPr>
        <w:t>1m-10m</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B</w:t>
      </w:r>
      <w:r w:rsidRPr="00961F9C">
        <w:rPr>
          <w:rFonts w:ascii="Times New Roman" w:hAnsi="Times New Roman"/>
          <w:color w:val="000000"/>
          <w:sz w:val="24"/>
          <w:szCs w:val="24"/>
        </w:rPr>
        <w:t>.</w:t>
      </w:r>
      <w:r w:rsidRPr="00961F9C">
        <w:rPr>
          <w:rFonts w:ascii="Times New Roman" w:hAnsi="Times New Roman"/>
          <w:color w:val="000000"/>
          <w:kern w:val="0"/>
          <w:sz w:val="24"/>
          <w:szCs w:val="24"/>
        </w:rPr>
        <w:t>1.5m-15m</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C</w:t>
      </w:r>
      <w:r w:rsidRPr="00961F9C">
        <w:rPr>
          <w:rFonts w:ascii="Times New Roman" w:hAnsi="Times New Roman"/>
          <w:color w:val="000000"/>
          <w:sz w:val="24"/>
          <w:szCs w:val="24"/>
        </w:rPr>
        <w:t>.</w:t>
      </w:r>
      <w:r w:rsidRPr="00961F9C">
        <w:rPr>
          <w:rFonts w:ascii="Times New Roman" w:hAnsi="Times New Roman"/>
          <w:color w:val="000000"/>
          <w:kern w:val="0"/>
          <w:sz w:val="24"/>
          <w:szCs w:val="24"/>
        </w:rPr>
        <w:t>2.0m-20m</w:t>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r>
      <w:r w:rsidRPr="00961F9C">
        <w:rPr>
          <w:rFonts w:ascii="Times New Roman" w:hAnsi="Times New Roman"/>
          <w:color w:val="000000"/>
          <w:kern w:val="0"/>
          <w:sz w:val="24"/>
          <w:szCs w:val="24"/>
        </w:rPr>
        <w:tab/>
        <w:t>D</w:t>
      </w:r>
      <w:r w:rsidRPr="00961F9C">
        <w:rPr>
          <w:rFonts w:ascii="Times New Roman" w:hAnsi="Times New Roman"/>
          <w:color w:val="000000"/>
          <w:sz w:val="24"/>
          <w:szCs w:val="24"/>
        </w:rPr>
        <w:t>.</w:t>
      </w:r>
      <w:r w:rsidRPr="00961F9C">
        <w:rPr>
          <w:rFonts w:ascii="Times New Roman" w:hAnsi="Times New Roman"/>
          <w:color w:val="000000"/>
          <w:kern w:val="0"/>
          <w:sz w:val="24"/>
          <w:szCs w:val="24"/>
        </w:rPr>
        <w:t>3.0m-30m</w:t>
      </w:r>
    </w:p>
    <w:p w:rsidR="00C7180E" w:rsidRPr="00961F9C" w:rsidRDefault="00C7180E" w:rsidP="00C7180E">
      <w:pPr>
        <w:pStyle w:val="af7"/>
        <w:widowControl/>
        <w:spacing w:line="400" w:lineRule="exact"/>
        <w:ind w:left="42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kern w:val="0"/>
          <w:sz w:val="24"/>
          <w:szCs w:val="24"/>
        </w:rPr>
        <w:t>B</w:t>
      </w:r>
    </w:p>
    <w:p w:rsidR="00C7180E" w:rsidRPr="00961F9C" w:rsidRDefault="00C7180E" w:rsidP="00C7180E">
      <w:pPr>
        <w:pStyle w:val="af7"/>
        <w:spacing w:line="400" w:lineRule="exact"/>
        <w:ind w:left="420" w:firstLineChars="0" w:firstLine="0"/>
        <w:rPr>
          <w:rFonts w:ascii="Times New Roman" w:hAnsi="Times New Roman"/>
          <w:color w:val="00000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GB/T 21431-2015</w:t>
      </w:r>
      <w:r w:rsidRPr="00961F9C">
        <w:rPr>
          <w:rFonts w:ascii="Times New Roman" w:hAnsi="Times New Roman"/>
          <w:color w:val="000000" w:themeColor="text1"/>
          <w:sz w:val="24"/>
          <w:szCs w:val="24"/>
        </w:rPr>
        <w:t>《建筑物防雷装置检测技术规范》</w:t>
      </w:r>
      <w:r w:rsidRPr="00961F9C">
        <w:rPr>
          <w:rFonts w:ascii="Times New Roman" w:hAnsi="Times New Roman"/>
          <w:color w:val="000000"/>
          <w:sz w:val="24"/>
          <w:szCs w:val="24"/>
        </w:rPr>
        <w:t>附录</w:t>
      </w:r>
      <w:r w:rsidRPr="00961F9C">
        <w:rPr>
          <w:rFonts w:ascii="Times New Roman" w:hAnsi="Times New Roman"/>
          <w:color w:val="000000"/>
          <w:sz w:val="24"/>
          <w:szCs w:val="24"/>
        </w:rPr>
        <w:t>F.2.3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屏蔽效能表示屏蔽的效果，当屏蔽效率为</w:t>
      </w:r>
      <w:r w:rsidRPr="00961F9C">
        <w:rPr>
          <w:rFonts w:ascii="Times New Roman" w:hAnsi="Times New Roman" w:cs="Times New Roman"/>
          <w:color w:val="000000"/>
        </w:rPr>
        <w:t>40dB</w:t>
      </w:r>
      <w:r w:rsidRPr="00961F9C">
        <w:rPr>
          <w:rFonts w:ascii="Times New Roman" w:hAnsi="Times New Roman" w:cs="Times New Roman"/>
          <w:color w:val="000000"/>
        </w:rPr>
        <w:t>，磁场的衰减量为（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40%</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90%</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99%</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99</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9%</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lastRenderedPageBreak/>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C</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eastAsia="黑体" w:hAnsi="Times New Roman" w:cs="Times New Roman"/>
          <w:color w:val="000000"/>
        </w:rPr>
        <w:t xml:space="preserve"> </w:t>
      </w: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21431-2015</w:t>
      </w:r>
      <w:r w:rsidRPr="00961F9C">
        <w:rPr>
          <w:rFonts w:ascii="Times New Roman" w:hAnsi="Times New Roman" w:cs="Times New Roman"/>
          <w:color w:val="000000"/>
        </w:rPr>
        <w:t>《建筑物防雷装置检测技术规范》表</w:t>
      </w:r>
      <w:r w:rsidRPr="00961F9C">
        <w:rPr>
          <w:rFonts w:ascii="Times New Roman" w:hAnsi="Times New Roman" w:cs="Times New Roman"/>
          <w:color w:val="000000"/>
        </w:rPr>
        <w:t>F.3</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w:t>
      </w:r>
      <w:proofErr w:type="gramStart"/>
      <w:r w:rsidRPr="00961F9C">
        <w:rPr>
          <w:rFonts w:ascii="Times New Roman" w:hAnsi="Times New Roman" w:cs="Times New Roman"/>
          <w:color w:val="000000"/>
        </w:rPr>
        <w:t>涌保护器用于限制</w:t>
      </w:r>
      <w:proofErr w:type="gramEnd"/>
      <w:r w:rsidRPr="00961F9C">
        <w:rPr>
          <w:rFonts w:ascii="Times New Roman" w:hAnsi="Times New Roman" w:cs="Times New Roman"/>
          <w:color w:val="000000"/>
        </w:rPr>
        <w:t>瞬态过电压和分泄电涌电流的器件。至少含有（</w:t>
      </w:r>
      <w:r w:rsidRPr="00961F9C">
        <w:rPr>
          <w:rFonts w:ascii="Times New Roman" w:hAnsi="Times New Roman" w:cs="Times New Roman"/>
          <w:color w:val="000000"/>
        </w:rPr>
        <w:t xml:space="preserve">    </w:t>
      </w:r>
      <w:r w:rsidRPr="00961F9C">
        <w:rPr>
          <w:rFonts w:ascii="Times New Roman" w:hAnsi="Times New Roman" w:cs="Times New Roman"/>
          <w:color w:val="000000"/>
        </w:rPr>
        <w:t>）非线性元件。</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一个</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两个</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三个</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四个</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GB </w:t>
      </w:r>
      <w:r w:rsidRPr="00961F9C">
        <w:rPr>
          <w:rFonts w:ascii="Times New Roman" w:eastAsia="宋体" w:hAnsi="Times New Roman" w:cs="Times New Roman"/>
          <w:color w:val="000000"/>
          <w:sz w:val="24"/>
          <w:szCs w:val="24"/>
        </w:rPr>
        <w:t>50601-2010</w:t>
      </w:r>
      <w:r w:rsidRPr="00961F9C">
        <w:rPr>
          <w:rFonts w:ascii="Times New Roman" w:eastAsia="宋体" w:hAnsi="Times New Roman" w:cs="Times New Roman"/>
          <w:color w:val="000000"/>
          <w:kern w:val="0"/>
          <w:sz w:val="24"/>
          <w:szCs w:val="24"/>
        </w:rPr>
        <w:t>《</w:t>
      </w:r>
      <w:hyperlink r:id="rId23" w:tgtFrame="_blank" w:history="1">
        <w:r w:rsidRPr="00961F9C">
          <w:rPr>
            <w:rFonts w:ascii="Times New Roman" w:eastAsia="宋体" w:hAnsi="Times New Roman" w:cs="Times New Roman"/>
            <w:color w:val="000000"/>
            <w:kern w:val="0"/>
            <w:sz w:val="24"/>
            <w:szCs w:val="24"/>
          </w:rPr>
          <w:t>建筑物防雷工程施工与质量验收规范</w:t>
        </w:r>
      </w:hyperlink>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2.0.7</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后备过电流保护位于电涌保护器外部的（</w:t>
      </w:r>
      <w:r w:rsidRPr="00961F9C">
        <w:rPr>
          <w:rFonts w:ascii="Times New Roman" w:hAnsi="Times New Roman" w:cs="Times New Roman"/>
          <w:color w:val="000000"/>
        </w:rPr>
        <w:t xml:space="preserve">    </w:t>
      </w:r>
      <w:r w:rsidRPr="00961F9C">
        <w:rPr>
          <w:rFonts w:ascii="Times New Roman" w:hAnsi="Times New Roman" w:cs="Times New Roman"/>
          <w:color w:val="000000"/>
        </w:rPr>
        <w:t>），作为电气装置的一部分的过电流保护装置。</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上端</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下端</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前端</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后端</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8</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建筑工程中队安全、卫生、环境保护和公众利益起决定性作用的检验项目是（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安全项目</w:t>
      </w:r>
      <w:r w:rsidRPr="00961F9C">
        <w:rPr>
          <w:rFonts w:ascii="Times New Roman" w:eastAsia="宋体" w:hAnsi="Times New Roman" w:cs="Times New Roman"/>
          <w:color w:val="000000"/>
          <w:kern w:val="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一般项目</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主控项目</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重要项目</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除设计要求外，兼做引下线的承力钢结构构件、混凝土梁、柱内钢筋与钢筋的连接，应采用土建施工的绑扎法或螺丝扣的机械连接，严禁（</w:t>
      </w:r>
      <w:r w:rsidRPr="00961F9C">
        <w:rPr>
          <w:rFonts w:ascii="Times New Roman" w:hAnsi="Times New Roman" w:cs="Times New Roman"/>
          <w:color w:val="000000"/>
        </w:rPr>
        <w:t xml:space="preserve">    </w:t>
      </w:r>
      <w:r w:rsidRPr="00961F9C">
        <w:rPr>
          <w:rFonts w:ascii="Times New Roman" w:hAnsi="Times New Roman" w:cs="Times New Roman"/>
          <w:color w:val="000000"/>
        </w:rPr>
        <w:t>）加工连接。</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机械</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绑扎</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化学</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热</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防止跨步电压对人员造成伤害应铺设（</w:t>
      </w:r>
      <w:r w:rsidRPr="00961F9C">
        <w:rPr>
          <w:rFonts w:ascii="Times New Roman" w:hAnsi="Times New Roman" w:cs="Times New Roman"/>
          <w:color w:val="000000"/>
        </w:rPr>
        <w:t xml:space="preserve">    </w:t>
      </w:r>
      <w:r w:rsidRPr="00961F9C">
        <w:rPr>
          <w:rFonts w:ascii="Times New Roman" w:hAnsi="Times New Roman" w:cs="Times New Roman"/>
          <w:color w:val="000000"/>
        </w:rPr>
        <w:t>）厚的砾石层。</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5cm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10cm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15cm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20cm</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当设计无要求时，人工接地体与建筑物外墙或基础之间的水平距离不宜小于（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4m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2m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1m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5m</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kern w:val="2"/>
        </w:rPr>
      </w:pPr>
      <w:r w:rsidRPr="00961F9C">
        <w:rPr>
          <w:rFonts w:ascii="Times New Roman" w:hAnsi="Times New Roman" w:cs="Times New Roman"/>
          <w:color w:val="000000"/>
        </w:rPr>
        <w:t>接地</w:t>
      </w:r>
      <w:r w:rsidRPr="00961F9C">
        <w:rPr>
          <w:rFonts w:ascii="Times New Roman" w:hAnsi="Times New Roman" w:cs="Times New Roman"/>
          <w:color w:val="000000"/>
          <w:kern w:val="2"/>
        </w:rPr>
        <w:t>体的连接应采用焊接，并宜采用</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kern w:val="2"/>
        </w:rPr>
        <w:t>接。</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放热焊</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电弧焊</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压焊</w:t>
      </w:r>
      <w:r w:rsidRPr="00961F9C">
        <w:rPr>
          <w:rFonts w:ascii="Times New Roman" w:eastAsia="宋体" w:hAnsi="Times New Roman" w:cs="Times New Roman"/>
          <w:color w:val="000000"/>
          <w:kern w:val="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煅焊</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kern w:val="2"/>
        </w:rPr>
      </w:pPr>
      <w:r w:rsidRPr="00961F9C">
        <w:rPr>
          <w:rFonts w:ascii="Times New Roman" w:hAnsi="Times New Roman" w:cs="Times New Roman"/>
          <w:color w:val="000000"/>
        </w:rPr>
        <w:t>防雷装置</w:t>
      </w:r>
      <w:r w:rsidRPr="00961F9C">
        <w:rPr>
          <w:rFonts w:ascii="Times New Roman" w:hAnsi="Times New Roman" w:cs="Times New Roman"/>
          <w:color w:val="000000"/>
          <w:kern w:val="2"/>
        </w:rPr>
        <w:t>钢材焊接时采用圆钢与扁钢焊接是搭接长度不应小于圆钢直径的</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kern w:val="2"/>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kern w:val="0"/>
          <w:sz w:val="24"/>
          <w:szCs w:val="24"/>
        </w:rPr>
        <w:t>倍</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kern w:val="0"/>
          <w:sz w:val="24"/>
          <w:szCs w:val="24"/>
        </w:rPr>
        <w:t>倍</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6</w:t>
      </w:r>
      <w:r w:rsidRPr="00961F9C">
        <w:rPr>
          <w:rFonts w:ascii="Times New Roman" w:eastAsia="宋体" w:hAnsi="Times New Roman" w:cs="Times New Roman"/>
          <w:color w:val="000000"/>
          <w:kern w:val="0"/>
          <w:sz w:val="24"/>
          <w:szCs w:val="24"/>
        </w:rPr>
        <w:t>倍</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12</w:t>
      </w:r>
      <w:r w:rsidRPr="00961F9C">
        <w:rPr>
          <w:rFonts w:ascii="Times New Roman" w:eastAsia="宋体" w:hAnsi="Times New Roman" w:cs="Times New Roman"/>
          <w:color w:val="000000"/>
          <w:kern w:val="0"/>
          <w:sz w:val="24"/>
          <w:szCs w:val="24"/>
        </w:rPr>
        <w:t>倍</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《建筑物防雷工程施工与质量验收规范》表</w:t>
      </w:r>
      <w:r w:rsidRPr="00961F9C">
        <w:rPr>
          <w:rFonts w:ascii="Times New Roman" w:eastAsia="宋体" w:hAnsi="Times New Roman" w:cs="Times New Roman"/>
          <w:color w:val="000000"/>
          <w:sz w:val="24"/>
          <w:szCs w:val="24"/>
        </w:rPr>
        <w:t>4.1.2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接地线如采用搭焊接，其焊接长度必须为扁钢宽度的（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.2</w:t>
      </w:r>
      <w:r w:rsidRPr="00961F9C">
        <w:rPr>
          <w:rFonts w:ascii="Times New Roman" w:hAnsi="Times New Roman" w:cs="Times New Roman"/>
          <w:color w:val="000000"/>
        </w:rPr>
        <w:t>倍</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.4</w:t>
      </w:r>
      <w:r w:rsidRPr="00961F9C">
        <w:rPr>
          <w:rFonts w:ascii="Times New Roman" w:hAnsi="Times New Roman" w:cs="Times New Roman"/>
          <w:color w:val="000000"/>
        </w:rPr>
        <w:t>倍</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.6</w:t>
      </w:r>
      <w:r w:rsidRPr="00961F9C">
        <w:rPr>
          <w:rFonts w:ascii="Times New Roman" w:hAnsi="Times New Roman" w:cs="Times New Roman"/>
          <w:color w:val="000000"/>
        </w:rPr>
        <w:t>倍</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.8</w:t>
      </w:r>
      <w:r w:rsidRPr="00961F9C">
        <w:rPr>
          <w:rFonts w:ascii="Times New Roman" w:hAnsi="Times New Roman" w:cs="Times New Roman"/>
          <w:color w:val="000000"/>
        </w:rPr>
        <w:t>倍</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50601-2010</w:t>
      </w:r>
      <w:r w:rsidRPr="00961F9C">
        <w:rPr>
          <w:rFonts w:ascii="Times New Roman" w:hAnsi="Times New Roman" w:cs="Times New Roman"/>
          <w:color w:val="000000"/>
        </w:rPr>
        <w:t>《建筑物防雷工程施工与质量验收规范》表</w:t>
      </w:r>
      <w:r w:rsidRPr="00961F9C">
        <w:rPr>
          <w:rFonts w:ascii="Times New Roman" w:hAnsi="Times New Roman" w:cs="Times New Roman"/>
          <w:color w:val="000000"/>
        </w:rPr>
        <w:t>4.1.2</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kern w:val="2"/>
        </w:rPr>
      </w:pPr>
      <w:r w:rsidRPr="00961F9C">
        <w:rPr>
          <w:rFonts w:ascii="Times New Roman" w:hAnsi="Times New Roman" w:cs="Times New Roman"/>
          <w:color w:val="000000"/>
        </w:rPr>
        <w:t>建筑</w:t>
      </w:r>
      <w:r w:rsidRPr="00961F9C">
        <w:rPr>
          <w:rFonts w:ascii="Times New Roman" w:hAnsi="Times New Roman" w:cs="Times New Roman"/>
          <w:color w:val="000000"/>
          <w:kern w:val="2"/>
        </w:rPr>
        <w:t>物外的引下线敷设在人员可停留或经过的区域时，防止接触电压和旁侧闪络电压对人员造成伤害应在外露引下线在高</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kern w:val="2"/>
        </w:rPr>
        <w:t>以下部分穿不小于</w:t>
      </w:r>
      <w:r w:rsidRPr="00961F9C">
        <w:rPr>
          <w:rFonts w:ascii="Times New Roman" w:hAnsi="Times New Roman" w:cs="Times New Roman"/>
          <w:color w:val="000000"/>
          <w:kern w:val="2"/>
        </w:rPr>
        <w:t>3mm</w:t>
      </w:r>
      <w:r w:rsidRPr="00961F9C">
        <w:rPr>
          <w:rFonts w:ascii="Times New Roman" w:hAnsi="Times New Roman" w:cs="Times New Roman"/>
          <w:color w:val="000000"/>
          <w:kern w:val="2"/>
        </w:rPr>
        <w:t>厚的交联聚乙烯管。</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8</w:t>
      </w:r>
      <w:r w:rsidRPr="00961F9C">
        <w:rPr>
          <w:rFonts w:ascii="Times New Roman" w:eastAsia="宋体" w:hAnsi="Times New Roman" w:cs="Times New Roman"/>
          <w:color w:val="000000"/>
          <w:sz w:val="24"/>
          <w:szCs w:val="24"/>
        </w:rPr>
        <w:t xml:space="preserve">m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 xml:space="preserve"> m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 xml:space="preserve"> m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7</w:t>
      </w:r>
      <w:r w:rsidRPr="00961F9C">
        <w:rPr>
          <w:rFonts w:ascii="Times New Roman" w:eastAsia="宋体" w:hAnsi="Times New Roman" w:cs="Times New Roman"/>
          <w:color w:val="000000"/>
          <w:sz w:val="24"/>
          <w:szCs w:val="24"/>
        </w:rPr>
        <w:t xml:space="preserve"> m</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在通信塔或其他高耸金属构架</w:t>
      </w:r>
      <w:proofErr w:type="gramStart"/>
      <w:r w:rsidRPr="00961F9C">
        <w:rPr>
          <w:rFonts w:ascii="Times New Roman" w:hAnsi="Times New Roman" w:cs="Times New Roman"/>
          <w:color w:val="000000"/>
        </w:rPr>
        <w:t>起接闪作用</w:t>
      </w:r>
      <w:proofErr w:type="gramEnd"/>
      <w:r w:rsidRPr="00961F9C">
        <w:rPr>
          <w:rFonts w:ascii="Times New Roman" w:hAnsi="Times New Roman" w:cs="Times New Roman"/>
          <w:color w:val="000000"/>
        </w:rPr>
        <w:t>的金属物上敷设电气线路时，线路应采用直埋于土壤中的铠装电缆或穿金属管敷设的导线。电缆的金属护层或金属管应（</w:t>
      </w:r>
      <w:r w:rsidRPr="00961F9C">
        <w:rPr>
          <w:rFonts w:ascii="Times New Roman" w:hAnsi="Times New Roman" w:cs="Times New Roman"/>
          <w:color w:val="000000"/>
        </w:rPr>
        <w:t xml:space="preserve">    </w:t>
      </w:r>
      <w:r w:rsidRPr="00961F9C">
        <w:rPr>
          <w:rFonts w:ascii="Times New Roman" w:hAnsi="Times New Roman" w:cs="Times New Roman"/>
          <w:color w:val="000000"/>
        </w:rPr>
        <w:t>）接地。</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一端</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两端</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分段</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重复</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在通信塔或其他高耸金属构架</w:t>
      </w:r>
      <w:proofErr w:type="gramStart"/>
      <w:r w:rsidRPr="00961F9C">
        <w:rPr>
          <w:rFonts w:ascii="Times New Roman" w:hAnsi="Times New Roman" w:cs="Times New Roman"/>
          <w:color w:val="000000"/>
        </w:rPr>
        <w:t>起接闪作用</w:t>
      </w:r>
      <w:proofErr w:type="gramEnd"/>
      <w:r w:rsidRPr="00961F9C">
        <w:rPr>
          <w:rFonts w:ascii="Times New Roman" w:hAnsi="Times New Roman" w:cs="Times New Roman"/>
          <w:color w:val="000000"/>
        </w:rPr>
        <w:t>的金属物上敷设电气线路时，线路应采用直埋于土壤中的铠装电缆或穿金属管敷设的导线。埋入土壤中的长度不应小于（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5m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10 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15 m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20 m</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引下线安装与易燃材料的墙壁或墙体保温层间距应大于（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1m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2m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 xml:space="preserve"> </w:t>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0</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5m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1m</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通讯塔或其他高耸金属构架</w:t>
      </w:r>
      <w:proofErr w:type="gramStart"/>
      <w:r w:rsidRPr="00961F9C">
        <w:rPr>
          <w:rFonts w:ascii="Times New Roman" w:hAnsi="Times New Roman" w:cs="Times New Roman"/>
          <w:color w:val="000000"/>
        </w:rPr>
        <w:t>起接闪作用</w:t>
      </w:r>
      <w:proofErr w:type="gramEnd"/>
      <w:r w:rsidRPr="00961F9C">
        <w:rPr>
          <w:rFonts w:ascii="Times New Roman" w:hAnsi="Times New Roman" w:cs="Times New Roman"/>
          <w:color w:val="000000"/>
        </w:rPr>
        <w:t>的金属物上敷设电气线路时，线路应采用直埋于土壤中的铠装电缆或穿金属管敷设的导线，电缆的金属护具或金属管应两端接地，埋入土壤中的长度不应小于（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A.10m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.12m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.18m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.15m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50601-2010</w:t>
      </w:r>
      <w:r w:rsidRPr="00961F9C">
        <w:rPr>
          <w:rFonts w:ascii="Times New Roman" w:hAnsi="Times New Roman" w:cs="Times New Roman"/>
          <w:color w:val="000000"/>
        </w:rPr>
        <w:t>《建筑物防雷工程施工与质量验收规范》第</w:t>
      </w:r>
      <w:r w:rsidRPr="00961F9C">
        <w:rPr>
          <w:rFonts w:ascii="Times New Roman" w:hAnsi="Times New Roman" w:cs="Times New Roman"/>
          <w:color w:val="000000"/>
        </w:rPr>
        <w:t>5.1.1</w:t>
      </w:r>
      <w:r w:rsidRPr="00961F9C">
        <w:rPr>
          <w:rFonts w:ascii="Times New Roman" w:hAnsi="Times New Roman" w:cs="Times New Roman"/>
          <w:color w:val="000000"/>
        </w:rPr>
        <w:t>条第</w:t>
      </w:r>
      <w:r w:rsidRPr="00961F9C">
        <w:rPr>
          <w:rFonts w:ascii="Times New Roman" w:hAnsi="Times New Roman" w:cs="Times New Roman"/>
          <w:color w:val="000000"/>
        </w:rPr>
        <w:t>5</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专用</w:t>
      </w:r>
      <w:proofErr w:type="gramStart"/>
      <w:r w:rsidRPr="00961F9C">
        <w:rPr>
          <w:rFonts w:ascii="Times New Roman" w:hAnsi="Times New Roman" w:cs="Times New Roman"/>
          <w:color w:val="000000"/>
        </w:rPr>
        <w:t>接闪杆应能</w:t>
      </w:r>
      <w:proofErr w:type="gramEnd"/>
      <w:r w:rsidRPr="00961F9C">
        <w:rPr>
          <w:rFonts w:ascii="Times New Roman" w:hAnsi="Times New Roman" w:cs="Times New Roman"/>
          <w:color w:val="000000"/>
        </w:rPr>
        <w:t>承受</w:t>
      </w:r>
      <w:r w:rsidRPr="00961F9C">
        <w:rPr>
          <w:rFonts w:ascii="Times New Roman" w:hAnsi="Times New Roman" w:cs="Times New Roman"/>
          <w:color w:val="000000"/>
        </w:rPr>
        <w:t>0.7kN/m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的基本风压，在经常发生台风和大于（</w:t>
      </w:r>
      <w:r w:rsidRPr="00961F9C">
        <w:rPr>
          <w:rFonts w:ascii="Times New Roman" w:hAnsi="Times New Roman" w:cs="Times New Roman"/>
          <w:color w:val="000000"/>
        </w:rPr>
        <w:t xml:space="preserve">    </w:t>
      </w:r>
      <w:r w:rsidRPr="00961F9C">
        <w:rPr>
          <w:rFonts w:ascii="Times New Roman" w:hAnsi="Times New Roman" w:cs="Times New Roman"/>
          <w:color w:val="000000"/>
        </w:rPr>
        <w:t>）大风的地区，宜增大</w:t>
      </w:r>
      <w:proofErr w:type="gramStart"/>
      <w:r w:rsidRPr="00961F9C">
        <w:rPr>
          <w:rFonts w:ascii="Times New Roman" w:hAnsi="Times New Roman" w:cs="Times New Roman"/>
          <w:color w:val="000000"/>
        </w:rPr>
        <w:t>接闪杆的</w:t>
      </w:r>
      <w:proofErr w:type="gramEnd"/>
      <w:r w:rsidRPr="00961F9C">
        <w:rPr>
          <w:rFonts w:ascii="Times New Roman" w:hAnsi="Times New Roman" w:cs="Times New Roman"/>
          <w:color w:val="000000"/>
        </w:rPr>
        <w:t>尺寸。</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7</w:t>
      </w:r>
      <w:r w:rsidRPr="00961F9C">
        <w:rPr>
          <w:rFonts w:ascii="Times New Roman" w:eastAsia="宋体" w:hAnsi="Times New Roman" w:cs="Times New Roman"/>
          <w:color w:val="000000"/>
          <w:kern w:val="0"/>
          <w:sz w:val="24"/>
          <w:szCs w:val="24"/>
        </w:rPr>
        <w:t>级</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9</w:t>
      </w:r>
      <w:r w:rsidRPr="00961F9C">
        <w:rPr>
          <w:rFonts w:ascii="Times New Roman" w:eastAsia="宋体" w:hAnsi="Times New Roman" w:cs="Times New Roman"/>
          <w:color w:val="000000"/>
          <w:kern w:val="0"/>
          <w:sz w:val="24"/>
          <w:szCs w:val="24"/>
        </w:rPr>
        <w:t>级</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10</w:t>
      </w:r>
      <w:r w:rsidRPr="00961F9C">
        <w:rPr>
          <w:rFonts w:ascii="Times New Roman" w:eastAsia="宋体" w:hAnsi="Times New Roman" w:cs="Times New Roman"/>
          <w:color w:val="000000"/>
          <w:kern w:val="0"/>
          <w:sz w:val="24"/>
          <w:szCs w:val="24"/>
        </w:rPr>
        <w:t>级</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11</w:t>
      </w:r>
      <w:r w:rsidRPr="00961F9C">
        <w:rPr>
          <w:rFonts w:ascii="Times New Roman" w:eastAsia="宋体" w:hAnsi="Times New Roman" w:cs="Times New Roman"/>
          <w:color w:val="000000"/>
          <w:kern w:val="0"/>
          <w:sz w:val="24"/>
          <w:szCs w:val="24"/>
        </w:rPr>
        <w:t>级</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color w:val="000000"/>
          <w:sz w:val="24"/>
          <w:szCs w:val="24"/>
        </w:rPr>
        <w:t>《建筑物防雷工程施工与质量验收规范》第</w:t>
      </w:r>
      <w:r w:rsidRPr="00961F9C">
        <w:rPr>
          <w:rFonts w:ascii="Times New Roman" w:hAnsi="Times New Roman" w:cs="Times New Roman"/>
          <w:color w:val="000000"/>
          <w:sz w:val="24"/>
          <w:szCs w:val="24"/>
        </w:rPr>
        <w:t>6</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专用</w:t>
      </w:r>
      <w:proofErr w:type="gramStart"/>
      <w:r w:rsidRPr="00961F9C">
        <w:rPr>
          <w:rFonts w:ascii="Times New Roman" w:hAnsi="Times New Roman" w:cs="Times New Roman"/>
          <w:color w:val="000000"/>
        </w:rPr>
        <w:t>接闪杆应能</w:t>
      </w:r>
      <w:proofErr w:type="gramEnd"/>
      <w:r w:rsidRPr="00961F9C">
        <w:rPr>
          <w:rFonts w:ascii="Times New Roman" w:hAnsi="Times New Roman" w:cs="Times New Roman"/>
          <w:color w:val="000000"/>
        </w:rPr>
        <w:t>承受（</w:t>
      </w:r>
      <w:r w:rsidRPr="00961F9C">
        <w:rPr>
          <w:rFonts w:ascii="Times New Roman" w:hAnsi="Times New Roman" w:cs="Times New Roman"/>
          <w:color w:val="000000"/>
        </w:rPr>
        <w:t xml:space="preserve">    </w:t>
      </w:r>
      <w:r w:rsidRPr="00961F9C">
        <w:rPr>
          <w:rFonts w:ascii="Times New Roman" w:hAnsi="Times New Roman" w:cs="Times New Roman"/>
          <w:color w:val="000000"/>
        </w:rPr>
        <w:t>）的基本风压，在经常发生台风和大于（</w:t>
      </w:r>
      <w:r w:rsidRPr="00961F9C">
        <w:rPr>
          <w:rFonts w:ascii="Times New Roman" w:hAnsi="Times New Roman" w:cs="Times New Roman"/>
          <w:color w:val="000000"/>
        </w:rPr>
        <w:t xml:space="preserve">    </w:t>
      </w:r>
      <w:r w:rsidRPr="00961F9C">
        <w:rPr>
          <w:rFonts w:ascii="Times New Roman" w:hAnsi="Times New Roman" w:cs="Times New Roman"/>
          <w:color w:val="000000"/>
        </w:rPr>
        <w:t>）大风的地区，宜增加</w:t>
      </w:r>
      <w:proofErr w:type="gramStart"/>
      <w:r w:rsidRPr="00961F9C">
        <w:rPr>
          <w:rFonts w:ascii="Times New Roman" w:hAnsi="Times New Roman" w:cs="Times New Roman"/>
          <w:color w:val="000000"/>
        </w:rPr>
        <w:t>接闪杆尺寸</w:t>
      </w:r>
      <w:proofErr w:type="gramEnd"/>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lastRenderedPageBreak/>
        <w:t>A.0.5 kN/m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w:t>
      </w:r>
      <w:r w:rsidRPr="00961F9C">
        <w:rPr>
          <w:rFonts w:ascii="Times New Roman" w:hAnsi="Times New Roman" w:cs="Times New Roman"/>
          <w:color w:val="000000"/>
        </w:rPr>
        <w:t>10</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.0.7 kN/m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w:t>
      </w:r>
      <w:r w:rsidRPr="00961F9C">
        <w:rPr>
          <w:rFonts w:ascii="Times New Roman" w:hAnsi="Times New Roman" w:cs="Times New Roman"/>
          <w:color w:val="000000"/>
        </w:rPr>
        <w:t>11</w:t>
      </w:r>
      <w:r w:rsidRPr="00961F9C">
        <w:rPr>
          <w:rFonts w:ascii="Times New Roman" w:hAnsi="Times New Roman" w:cs="Times New Roman"/>
          <w:color w:val="000000"/>
        </w:rPr>
        <w:t>级</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.0.9 kN/m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w:t>
      </w:r>
      <w:r w:rsidRPr="00961F9C">
        <w:rPr>
          <w:rFonts w:ascii="Times New Roman" w:hAnsi="Times New Roman" w:cs="Times New Roman"/>
          <w:color w:val="000000"/>
        </w:rPr>
        <w:t>10</w:t>
      </w:r>
      <w:r w:rsidRPr="00961F9C">
        <w:rPr>
          <w:rFonts w:ascii="Times New Roman" w:hAnsi="Times New Roman" w:cs="Times New Roman"/>
          <w:color w:val="000000"/>
        </w:rPr>
        <w:t>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.1.2 kN/m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w:t>
      </w:r>
      <w:r w:rsidRPr="00961F9C">
        <w:rPr>
          <w:rFonts w:ascii="Times New Roman" w:hAnsi="Times New Roman" w:cs="Times New Roman"/>
          <w:color w:val="000000"/>
        </w:rPr>
        <w:t>12</w:t>
      </w:r>
      <w:r w:rsidRPr="00961F9C">
        <w:rPr>
          <w:rFonts w:ascii="Times New Roman" w:hAnsi="Times New Roman" w:cs="Times New Roman"/>
          <w:color w:val="000000"/>
        </w:rPr>
        <w:t>级</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50601-2010</w:t>
      </w:r>
      <w:r w:rsidRPr="00961F9C">
        <w:rPr>
          <w:rFonts w:ascii="Times New Roman" w:hAnsi="Times New Roman" w:cs="Times New Roman"/>
          <w:color w:val="000000"/>
        </w:rPr>
        <w:t>《建筑物防雷工程施工与质量验收规范》第</w:t>
      </w:r>
      <w:r w:rsidRPr="00961F9C">
        <w:rPr>
          <w:rFonts w:ascii="Times New Roman" w:hAnsi="Times New Roman" w:cs="Times New Roman"/>
          <w:color w:val="000000"/>
        </w:rPr>
        <w:t>6.1.1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网形结构</w:t>
      </w:r>
      <w:proofErr w:type="gramEnd"/>
      <w:r w:rsidRPr="00961F9C">
        <w:rPr>
          <w:rFonts w:ascii="Times New Roman" w:hAnsi="Times New Roman" w:cs="Times New Roman"/>
          <w:color w:val="000000"/>
        </w:rPr>
        <w:t>等电位</w:t>
      </w:r>
      <w:proofErr w:type="gramStart"/>
      <w:r w:rsidRPr="00961F9C">
        <w:rPr>
          <w:rFonts w:ascii="Times New Roman" w:hAnsi="Times New Roman" w:cs="Times New Roman"/>
          <w:color w:val="000000"/>
        </w:rPr>
        <w:t>链接网</w:t>
      </w:r>
      <w:proofErr w:type="gramEnd"/>
      <w:r w:rsidRPr="00961F9C">
        <w:rPr>
          <w:rFonts w:ascii="Times New Roman" w:hAnsi="Times New Roman" w:cs="Times New Roman"/>
          <w:color w:val="000000"/>
        </w:rPr>
        <w:t>的周边宜每隔（</w:t>
      </w:r>
      <w:r w:rsidRPr="00961F9C">
        <w:rPr>
          <w:rFonts w:ascii="Times New Roman" w:hAnsi="Times New Roman" w:cs="Times New Roman"/>
          <w:color w:val="000000"/>
        </w:rPr>
        <w:t xml:space="preserve">    </w:t>
      </w:r>
      <w:r w:rsidRPr="00961F9C">
        <w:rPr>
          <w:rFonts w:ascii="Times New Roman" w:hAnsi="Times New Roman" w:cs="Times New Roman"/>
          <w:color w:val="000000"/>
        </w:rPr>
        <w:t>）与建筑物内的钢筋或钢结构连接一次。</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A.1m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.2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.3 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.5 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50601-2010</w:t>
      </w:r>
      <w:r w:rsidRPr="00961F9C">
        <w:rPr>
          <w:rFonts w:ascii="Times New Roman" w:hAnsi="Times New Roman" w:cs="Times New Roman"/>
          <w:color w:val="000000"/>
        </w:rPr>
        <w:t>《建筑物防雷工程施工与质量验收规范》第</w:t>
      </w:r>
      <w:r w:rsidRPr="00961F9C">
        <w:rPr>
          <w:rFonts w:ascii="Times New Roman" w:hAnsi="Times New Roman" w:cs="Times New Roman"/>
          <w:color w:val="000000"/>
        </w:rPr>
        <w:t>6.1.1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建筑物格栅形大空间屏蔽工程安装时，选用的金属导体应在建筑物（</w:t>
      </w:r>
      <w:r w:rsidRPr="00961F9C">
        <w:rPr>
          <w:rFonts w:ascii="Times New Roman" w:hAnsi="Times New Roman" w:cs="Times New Roman"/>
          <w:color w:val="000000"/>
        </w:rPr>
        <w:t xml:space="preserve">    </w:t>
      </w:r>
      <w:r w:rsidRPr="00961F9C">
        <w:rPr>
          <w:rFonts w:ascii="Times New Roman" w:hAnsi="Times New Roman" w:cs="Times New Roman"/>
          <w:color w:val="000000"/>
        </w:rPr>
        <w:t>）敷设。</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四周墙壁</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地板上</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四周墙壁和地板上</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hAnsi="Times New Roman" w:cs="Times New Roman"/>
          <w:color w:val="000000"/>
          <w:kern w:val="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六面体上</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D</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50601-2010</w:t>
      </w:r>
      <w:r w:rsidRPr="00961F9C">
        <w:rPr>
          <w:rFonts w:ascii="Times New Roman" w:hAnsi="Times New Roman" w:cs="Times New Roman"/>
          <w:color w:val="000000"/>
        </w:rPr>
        <w:t>《建筑物防雷工程施工与质量验收规范》</w:t>
      </w:r>
      <w:r w:rsidRPr="00961F9C">
        <w:rPr>
          <w:rFonts w:ascii="Times New Roman" w:hAnsi="Times New Roman" w:cs="Times New Roman"/>
          <w:color w:val="000000"/>
          <w:kern w:val="2"/>
        </w:rPr>
        <w:t>第</w:t>
      </w:r>
      <w:r w:rsidRPr="00961F9C">
        <w:rPr>
          <w:rFonts w:ascii="Times New Roman" w:hAnsi="Times New Roman" w:cs="Times New Roman"/>
          <w:color w:val="000000"/>
          <w:kern w:val="2"/>
        </w:rPr>
        <w:t>8.2.1</w:t>
      </w:r>
      <w:r w:rsidRPr="00961F9C">
        <w:rPr>
          <w:rFonts w:ascii="Times New Roman" w:hAnsi="Times New Roman" w:cs="Times New Roman"/>
          <w:color w:val="000000"/>
          <w:kern w:val="2"/>
        </w:rPr>
        <w:t>条</w:t>
      </w:r>
      <w:r w:rsidRPr="00961F9C">
        <w:rPr>
          <w:rFonts w:ascii="Times New Roman" w:hAnsi="Times New Roman" w:cs="Times New Roman"/>
          <w:color w:val="000000"/>
        </w:rPr>
        <w:t>第</w:t>
      </w:r>
      <w:r w:rsidRPr="00961F9C">
        <w:rPr>
          <w:rFonts w:ascii="Times New Roman" w:hAnsi="Times New Roman" w:cs="Times New Roman"/>
          <w:color w:val="000000"/>
        </w:rPr>
        <w:t>1</w:t>
      </w:r>
      <w:r w:rsidRPr="00961F9C">
        <w:rPr>
          <w:rFonts w:ascii="Times New Roman" w:hAnsi="Times New Roman" w:cs="Times New Roman"/>
          <w:color w:val="000000"/>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爆炸危险场所使用的电线（电缆）的额定耐受电压值不应低于（</w:t>
      </w:r>
      <w:r w:rsidRPr="00961F9C">
        <w:rPr>
          <w:rFonts w:ascii="Times New Roman" w:hAnsi="Times New Roman" w:cs="Times New Roman"/>
          <w:color w:val="000000"/>
        </w:rPr>
        <w:t xml:space="preserve">    </w:t>
      </w:r>
      <w:r w:rsidRPr="00961F9C">
        <w:rPr>
          <w:rFonts w:ascii="Times New Roman" w:hAnsi="Times New Roman" w:cs="Times New Roman"/>
          <w:color w:val="000000"/>
        </w:rPr>
        <w:t>），且应穿在金属管内。</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500V</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750V</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5kV</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2</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5kV</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B</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kern w:val="0"/>
          <w:sz w:val="24"/>
          <w:szCs w:val="24"/>
        </w:rPr>
        <w:t>：</w:t>
      </w:r>
      <w:r w:rsidRPr="00961F9C">
        <w:rPr>
          <w:rFonts w:ascii="Times New Roman" w:hAnsi="Times New Roman" w:cs="Times New Roman"/>
          <w:color w:val="000000"/>
          <w:kern w:val="0"/>
          <w:sz w:val="24"/>
          <w:szCs w:val="24"/>
        </w:rPr>
        <w:t>GB 50601-2010</w:t>
      </w:r>
      <w:r w:rsidRPr="00961F9C">
        <w:rPr>
          <w:rFonts w:ascii="Times New Roman" w:eastAsia="宋体" w:hAnsi="Times New Roman" w:cs="Times New Roman"/>
          <w:color w:val="000000"/>
          <w:kern w:val="0"/>
          <w:sz w:val="24"/>
          <w:szCs w:val="24"/>
        </w:rPr>
        <w:t>《建筑物防雷工程施工与质量验收规范》</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9.1.1</w:t>
      </w:r>
      <w:r w:rsidRPr="00961F9C">
        <w:rPr>
          <w:rFonts w:ascii="Times New Roman" w:eastAsia="宋体" w:hAnsi="Times New Roman" w:cs="Times New Roman"/>
          <w:color w:val="000000"/>
          <w:sz w:val="24"/>
          <w:szCs w:val="24"/>
        </w:rPr>
        <w:t>条</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3</w:t>
      </w:r>
      <w:r w:rsidRPr="00961F9C">
        <w:rPr>
          <w:rFonts w:ascii="Times New Roman" w:eastAsia="宋体" w:hAnsi="Times New Roman" w:cs="Times New Roman"/>
          <w:color w:val="000000"/>
          <w:kern w:val="0"/>
          <w:sz w:val="24"/>
          <w:szCs w:val="24"/>
        </w:rPr>
        <w:t>款</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在可能发生对地闪击的地区，有爆炸危险的露天钢制封闭气罐应划为（</w:t>
      </w:r>
      <w:r w:rsidRPr="00961F9C">
        <w:rPr>
          <w:rFonts w:ascii="Times New Roman" w:hAnsi="Times New Roman" w:cs="Times New Roman"/>
          <w:color w:val="000000"/>
        </w:rPr>
        <w:t xml:space="preserve">    </w:t>
      </w:r>
      <w:r w:rsidRPr="00961F9C">
        <w:rPr>
          <w:rFonts w:ascii="Times New Roman" w:hAnsi="Times New Roman" w:cs="Times New Roman"/>
          <w:color w:val="000000"/>
        </w:rPr>
        <w:t>）场所</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第一类</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t xml:space="preserve">  </w:t>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第二类</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第三类</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第四类</w:t>
      </w:r>
    </w:p>
    <w:p w:rsidR="00C7180E" w:rsidRPr="00961F9C" w:rsidRDefault="00C7180E" w:rsidP="00C7180E">
      <w:pPr>
        <w:spacing w:line="400" w:lineRule="exact"/>
        <w:ind w:firstLineChars="200" w:firstLine="480"/>
        <w:jc w:val="left"/>
        <w:rPr>
          <w:rFonts w:ascii="Times New Roman" w:eastAsia="黑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黑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rPr>
      </w:pPr>
      <w:r w:rsidRPr="00961F9C">
        <w:rPr>
          <w:rFonts w:ascii="Times New Roman" w:eastAsia="黑体" w:hAnsi="Times New Roman" w:cs="Times New Roman"/>
          <w:color w:val="000000"/>
          <w:sz w:val="24"/>
          <w:szCs w:val="24"/>
        </w:rPr>
        <w:t>解析：</w:t>
      </w:r>
      <w:r w:rsidRPr="00961F9C">
        <w:rPr>
          <w:rFonts w:ascii="Times New Roman" w:eastAsia="黑体" w:hAnsi="Times New Roman" w:cs="Times New Roman"/>
          <w:color w:val="000000"/>
          <w:sz w:val="24"/>
          <w:szCs w:val="24"/>
        </w:rPr>
        <w:t>GB/T 32937-2016</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爆炸和火灾危险场所防雷装置检测技术规范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bCs/>
          <w:color w:val="000000"/>
          <w:kern w:val="0"/>
          <w:sz w:val="24"/>
          <w:szCs w:val="24"/>
        </w:rPr>
        <w:t>4.1.3</w:t>
      </w:r>
      <w:r w:rsidRPr="00961F9C">
        <w:rPr>
          <w:rFonts w:ascii="Times New Roman" w:eastAsia="宋体" w:hAnsi="Times New Roman" w:cs="Times New Roman"/>
          <w:bCs/>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bCs/>
          <w:color w:val="000000"/>
        </w:rPr>
        <w:t>GB/T 32937-201</w:t>
      </w:r>
      <w:r w:rsidRPr="00961F9C">
        <w:rPr>
          <w:rFonts w:ascii="Times New Roman" w:hAnsi="Times New Roman" w:cs="Times New Roman"/>
          <w:color w:val="000000"/>
        </w:rPr>
        <w:t>6</w:t>
      </w:r>
      <w:r w:rsidRPr="00961F9C">
        <w:rPr>
          <w:rFonts w:ascii="Times New Roman" w:hAnsi="Times New Roman" w:cs="Times New Roman"/>
          <w:color w:val="000000"/>
        </w:rPr>
        <w:t>《爆炸和火灾危险场所防雷装置检测技术规范》规定，在需要保护的空间内，采用屏蔽电缆系统要求只在一端接地时，应采用（</w:t>
      </w:r>
      <w:r w:rsidRPr="00961F9C">
        <w:rPr>
          <w:rFonts w:ascii="Times New Roman" w:hAnsi="Times New Roman" w:cs="Times New Roman"/>
          <w:color w:val="000000"/>
        </w:rPr>
        <w:t xml:space="preserve">    </w:t>
      </w:r>
      <w:r w:rsidRPr="00961F9C">
        <w:rPr>
          <w:rFonts w:ascii="Times New Roman" w:hAnsi="Times New Roman" w:cs="Times New Roman"/>
          <w:color w:val="000000"/>
        </w:rPr>
        <w:t>）屏蔽或穿钢管敷设</w:t>
      </w:r>
      <w:r w:rsidR="00BF5263">
        <w:rPr>
          <w:rFonts w:ascii="Times New Roman" w:hAnsi="Times New Roman" w:cs="Times New Roman"/>
          <w:color w:val="000000"/>
        </w:rPr>
        <w:t>，</w:t>
      </w:r>
      <w:r w:rsidRPr="00961F9C">
        <w:rPr>
          <w:rFonts w:ascii="Times New Roman" w:hAnsi="Times New Roman" w:cs="Times New Roman"/>
          <w:color w:val="000000"/>
        </w:rPr>
        <w:t>外层屏蔽或钢管应至少在两端，并宜在防雷区交界处做等电位连接。</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hAnsi="Times New Roman" w:cs="Times New Roman"/>
          <w:color w:val="000000"/>
          <w:sz w:val="24"/>
          <w:szCs w:val="24"/>
        </w:rPr>
        <w:t>A.</w:t>
      </w:r>
      <w:r w:rsidRPr="00961F9C">
        <w:rPr>
          <w:rFonts w:ascii="Times New Roman" w:eastAsia="宋体" w:hAnsi="Times New Roman" w:cs="Times New Roman"/>
          <w:color w:val="000000"/>
          <w:sz w:val="24"/>
          <w:szCs w:val="24"/>
        </w:rPr>
        <w:t>一层</w:t>
      </w:r>
      <w:r w:rsidRPr="00961F9C">
        <w:rPr>
          <w:rFonts w:ascii="Times New Roman" w:eastAsia="宋体" w:hAnsi="Times New Roman" w:cs="Times New Roman"/>
          <w:color w:val="000000"/>
          <w:sz w:val="24"/>
          <w:szCs w:val="24"/>
        </w:rPr>
        <w:t xml:space="preserve">               B.</w:t>
      </w:r>
      <w:r w:rsidRPr="00961F9C">
        <w:rPr>
          <w:rFonts w:ascii="Times New Roman" w:eastAsia="宋体" w:hAnsi="Times New Roman" w:cs="Times New Roman"/>
          <w:color w:val="000000"/>
          <w:sz w:val="24"/>
          <w:szCs w:val="24"/>
        </w:rPr>
        <w:t>两层</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三层</w:t>
      </w:r>
      <w:r w:rsidRPr="00961F9C">
        <w:rPr>
          <w:rFonts w:ascii="Times New Roman" w:eastAsia="宋体" w:hAnsi="Times New Roman" w:cs="Times New Roman"/>
          <w:color w:val="000000"/>
          <w:sz w:val="24"/>
          <w:szCs w:val="24"/>
        </w:rPr>
        <w:t xml:space="preserve">               D.</w:t>
      </w:r>
      <w:r w:rsidRPr="00961F9C">
        <w:rPr>
          <w:rFonts w:ascii="Times New Roman" w:eastAsia="宋体" w:hAnsi="Times New Roman" w:cs="Times New Roman"/>
          <w:color w:val="000000"/>
          <w:sz w:val="24"/>
          <w:szCs w:val="24"/>
        </w:rPr>
        <w:t>四层</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w:t>
      </w:r>
      <w:r w:rsidRPr="00961F9C">
        <w:rPr>
          <w:rFonts w:ascii="Times New Roman" w:eastAsia="宋体" w:hAnsi="Times New Roman" w:cs="Times New Roman"/>
          <w:color w:val="000000"/>
          <w:kern w:val="0"/>
          <w:sz w:val="24"/>
          <w:szCs w:val="24"/>
        </w:rPr>
        <w:t>6</w:t>
      </w:r>
      <w:r w:rsidRPr="00961F9C">
        <w:rPr>
          <w:rFonts w:ascii="Times New Roman" w:eastAsia="宋体" w:hAnsi="Times New Roman" w:cs="Times New Roman"/>
          <w:color w:val="000000"/>
          <w:kern w:val="0"/>
          <w:sz w:val="24"/>
          <w:szCs w:val="24"/>
        </w:rPr>
        <w:t>《爆炸和火灾危险场所防雷装置检测技术规范》第</w:t>
      </w:r>
      <w:r w:rsidRPr="00961F9C">
        <w:rPr>
          <w:rFonts w:ascii="Times New Roman" w:eastAsia="宋体" w:hAnsi="Times New Roman" w:cs="Times New Roman"/>
          <w:color w:val="000000"/>
          <w:kern w:val="0"/>
          <w:sz w:val="24"/>
          <w:szCs w:val="24"/>
        </w:rPr>
        <w:t>6.4.3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首次测量压敏电阻</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1mA</w:t>
      </w:r>
      <w:r w:rsidRPr="00961F9C">
        <w:rPr>
          <w:rFonts w:ascii="Times New Roman" w:hAnsi="Times New Roman" w:cs="Times New Roman"/>
          <w:color w:val="000000"/>
        </w:rPr>
        <w:t>时，直流</w:t>
      </w:r>
      <w:r w:rsidRPr="00961F9C">
        <w:rPr>
          <w:rFonts w:ascii="Times New Roman" w:hAnsi="Times New Roman" w:cs="Times New Roman"/>
          <w:color w:val="000000"/>
        </w:rPr>
        <w:t>SPD</w:t>
      </w:r>
      <w:r w:rsidRPr="00961F9C">
        <w:rPr>
          <w:rFonts w:ascii="Times New Roman" w:hAnsi="Times New Roman" w:cs="Times New Roman"/>
          <w:color w:val="000000"/>
        </w:rPr>
        <w:t>的压敏电阻</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1mA</w:t>
      </w:r>
      <w:r w:rsidRPr="00961F9C">
        <w:rPr>
          <w:rFonts w:ascii="Times New Roman" w:hAnsi="Times New Roman" w:cs="Times New Roman"/>
          <w:color w:val="000000"/>
        </w:rPr>
        <w:t>值与</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c</w:t>
      </w:r>
      <w:r w:rsidRPr="00961F9C">
        <w:rPr>
          <w:rFonts w:ascii="Times New Roman" w:hAnsi="Times New Roman" w:cs="Times New Roman"/>
          <w:color w:val="000000"/>
        </w:rPr>
        <w:t>的比值不应小于（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15</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5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55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GB/T 32937-2016</w:t>
      </w:r>
      <w:r w:rsidRPr="00961F9C">
        <w:rPr>
          <w:rFonts w:ascii="Times New Roman" w:eastAsia="宋体" w:hAnsi="Times New Roman" w:cs="Times New Roman"/>
          <w:color w:val="000000"/>
          <w:sz w:val="24"/>
          <w:szCs w:val="24"/>
        </w:rPr>
        <w:t>《爆炸和火灾危险场所防雷装置检测技术规范》第</w:t>
      </w:r>
      <w:r w:rsidRPr="00961F9C">
        <w:rPr>
          <w:rFonts w:ascii="Times New Roman" w:eastAsia="宋体" w:hAnsi="Times New Roman" w:cs="Times New Roman"/>
          <w:color w:val="000000"/>
          <w:sz w:val="24"/>
          <w:szCs w:val="24"/>
        </w:rPr>
        <w:t>6.5.6</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开关型</w:t>
      </w:r>
      <w:r w:rsidRPr="00961F9C">
        <w:rPr>
          <w:rFonts w:ascii="Times New Roman" w:hAnsi="Times New Roman" w:cs="Times New Roman"/>
          <w:color w:val="000000"/>
        </w:rPr>
        <w:t>SPD</w:t>
      </w:r>
      <w:r w:rsidRPr="00961F9C">
        <w:rPr>
          <w:rFonts w:ascii="Times New Roman" w:hAnsi="Times New Roman" w:cs="Times New Roman"/>
          <w:color w:val="000000"/>
        </w:rPr>
        <w:t>的绝缘电阻不应小于（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1MΩ</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10MΩ</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50MΩ</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100MΩ</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GB/T 32937-2016</w:t>
      </w:r>
      <w:r w:rsidRPr="00961F9C">
        <w:rPr>
          <w:rFonts w:ascii="Times New Roman" w:eastAsia="宋体" w:hAnsi="Times New Roman" w:cs="Times New Roman"/>
          <w:color w:val="000000"/>
          <w:sz w:val="24"/>
          <w:szCs w:val="24"/>
        </w:rPr>
        <w:t>《爆炸和火灾危险场所防雷装置检测技术规范》第</w:t>
      </w:r>
      <w:r w:rsidRPr="00961F9C">
        <w:rPr>
          <w:rFonts w:ascii="Times New Roman" w:eastAsia="宋体" w:hAnsi="Times New Roman" w:cs="Times New Roman"/>
          <w:color w:val="000000"/>
          <w:sz w:val="24"/>
          <w:szCs w:val="24"/>
        </w:rPr>
        <w:t>6.5.8</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首次测量</w:t>
      </w:r>
      <w:r w:rsidRPr="00961F9C">
        <w:rPr>
          <w:rFonts w:ascii="Times New Roman" w:hAnsi="Times New Roman" w:cs="Times New Roman"/>
          <w:color w:val="000000"/>
        </w:rPr>
        <w:t>I</w:t>
      </w:r>
      <w:r w:rsidRPr="00961F9C">
        <w:rPr>
          <w:rFonts w:ascii="Times New Roman" w:hAnsi="Times New Roman" w:cs="Times New Roman"/>
          <w:color w:val="000000"/>
          <w:vertAlign w:val="subscript"/>
        </w:rPr>
        <w:t>1ma</w:t>
      </w:r>
      <w:r w:rsidRPr="00961F9C">
        <w:rPr>
          <w:rFonts w:ascii="Times New Roman" w:hAnsi="Times New Roman" w:cs="Times New Roman"/>
          <w:color w:val="000000"/>
        </w:rPr>
        <w:t>时，单片</w:t>
      </w:r>
      <w:r w:rsidRPr="00961F9C">
        <w:rPr>
          <w:rFonts w:ascii="Times New Roman" w:hAnsi="Times New Roman" w:cs="Times New Roman"/>
          <w:color w:val="000000"/>
        </w:rPr>
        <w:t>MOV</w:t>
      </w:r>
      <w:r w:rsidRPr="00961F9C">
        <w:rPr>
          <w:rFonts w:ascii="Times New Roman" w:hAnsi="Times New Roman" w:cs="Times New Roman"/>
          <w:color w:val="000000"/>
        </w:rPr>
        <w:t>构成的</w:t>
      </w:r>
      <w:r w:rsidRPr="00961F9C">
        <w:rPr>
          <w:rFonts w:ascii="Times New Roman" w:hAnsi="Times New Roman" w:cs="Times New Roman"/>
          <w:color w:val="000000"/>
        </w:rPr>
        <w:t>SPD</w:t>
      </w:r>
      <w:r w:rsidRPr="00961F9C">
        <w:rPr>
          <w:rFonts w:ascii="Times New Roman" w:hAnsi="Times New Roman" w:cs="Times New Roman"/>
          <w:color w:val="000000"/>
        </w:rPr>
        <w:t>，如果未标明泄漏电流</w:t>
      </w:r>
      <w:r w:rsidRPr="00961F9C">
        <w:rPr>
          <w:rFonts w:ascii="Times New Roman" w:hAnsi="Times New Roman" w:cs="Times New Roman"/>
          <w:color w:val="000000"/>
        </w:rPr>
        <w:t>I</w:t>
      </w:r>
      <w:r w:rsidRPr="00961F9C">
        <w:rPr>
          <w:rFonts w:ascii="Times New Roman" w:hAnsi="Times New Roman" w:cs="Times New Roman"/>
          <w:color w:val="000000"/>
          <w:vertAlign w:val="subscript"/>
        </w:rPr>
        <w:t>ie</w:t>
      </w:r>
      <w:r w:rsidRPr="00961F9C">
        <w:rPr>
          <w:rFonts w:ascii="Times New Roman" w:hAnsi="Times New Roman" w:cs="Times New Roman"/>
          <w:color w:val="000000"/>
        </w:rPr>
        <w:t>时，实测值不应大于（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A.10μA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 xml:space="preserve">.20μA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 xml:space="preserve">.30μA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.45μA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32937-2016</w:t>
      </w:r>
      <w:r w:rsidRPr="00961F9C">
        <w:rPr>
          <w:rFonts w:ascii="Times New Roman" w:hAnsi="Times New Roman" w:cs="Times New Roman"/>
          <w:color w:val="000000"/>
        </w:rPr>
        <w:t>《爆炸和火灾危险场所防雷装置检测技术规范》</w:t>
      </w:r>
      <w:r w:rsidRPr="00961F9C">
        <w:rPr>
          <w:rFonts w:ascii="Times New Roman" w:hAnsi="Times New Roman" w:cs="Times New Roman"/>
          <w:color w:val="000000"/>
          <w:kern w:val="2"/>
        </w:rPr>
        <w:t>第</w:t>
      </w:r>
      <w:r w:rsidRPr="00961F9C">
        <w:rPr>
          <w:rFonts w:ascii="Times New Roman" w:hAnsi="Times New Roman" w:cs="Times New Roman"/>
          <w:color w:val="000000"/>
          <w:kern w:val="2"/>
        </w:rPr>
        <w:t>6.5.7</w:t>
      </w:r>
      <w:r w:rsidRPr="00961F9C">
        <w:rPr>
          <w:rFonts w:ascii="Times New Roman" w:hAnsi="Times New Roman" w:cs="Times New Roman"/>
          <w:color w:val="000000"/>
          <w:kern w:val="2"/>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与地绝缘金属物的法兰、胶管接头、喷嘴等部位应采用（</w:t>
      </w:r>
      <w:r w:rsidRPr="00961F9C">
        <w:rPr>
          <w:rFonts w:ascii="Times New Roman" w:hAnsi="Times New Roman" w:cs="Times New Roman"/>
          <w:color w:val="000000"/>
        </w:rPr>
        <w:t xml:space="preserve">    </w:t>
      </w:r>
      <w:r w:rsidRPr="00961F9C">
        <w:rPr>
          <w:rFonts w:ascii="Times New Roman" w:hAnsi="Times New Roman" w:cs="Times New Roman"/>
          <w:color w:val="000000"/>
        </w:rPr>
        <w:t>）跨接引出接地。</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铜芯软绞线</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扁钢</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圆钢</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钢管</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32937-2016</w:t>
      </w:r>
      <w:r w:rsidRPr="00961F9C">
        <w:rPr>
          <w:rFonts w:ascii="Times New Roman" w:hAnsi="Times New Roman" w:cs="Times New Roman"/>
          <w:color w:val="000000"/>
        </w:rPr>
        <w:t>《爆炸和火灾危险场所防雷装置检测技术规范》第</w:t>
      </w:r>
      <w:r w:rsidRPr="00961F9C">
        <w:rPr>
          <w:rFonts w:ascii="Times New Roman" w:hAnsi="Times New Roman" w:cs="Times New Roman"/>
          <w:color w:val="000000"/>
        </w:rPr>
        <w:t>6.6.2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浮顶罐的</w:t>
      </w:r>
      <w:proofErr w:type="gramEnd"/>
      <w:r w:rsidRPr="00961F9C">
        <w:rPr>
          <w:rFonts w:ascii="Times New Roman" w:hAnsi="Times New Roman" w:cs="Times New Roman"/>
          <w:color w:val="000000"/>
        </w:rPr>
        <w:t>浮船、罐壁和活动走梯等活动的金属构件之间的连接线应采用截面积不小于（</w:t>
      </w:r>
      <w:r w:rsidRPr="00961F9C">
        <w:rPr>
          <w:rFonts w:ascii="Times New Roman" w:hAnsi="Times New Roman" w:cs="Times New Roman"/>
          <w:color w:val="000000"/>
        </w:rPr>
        <w:t xml:space="preserve">    </w:t>
      </w:r>
      <w:r w:rsidRPr="00961F9C">
        <w:rPr>
          <w:rFonts w:ascii="Times New Roman" w:hAnsi="Times New Roman" w:cs="Times New Roman"/>
          <w:color w:val="000000"/>
        </w:rPr>
        <w:t>）的铜芯软绞线，连接点不应少于两处。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A.20mm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.30mm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.40mm</w:t>
      </w:r>
      <w:r w:rsidRPr="00961F9C">
        <w:rPr>
          <w:rFonts w:ascii="Times New Roman" w:hAnsi="Times New Roman" w:cs="Times New Roman"/>
          <w:color w:val="000000"/>
          <w:vertAlign w:val="superscript"/>
        </w:rPr>
        <w:t>2</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.50mm</w:t>
      </w:r>
      <w:r w:rsidRPr="00961F9C">
        <w:rPr>
          <w:rFonts w:ascii="Times New Roman" w:hAnsi="Times New Roman" w:cs="Times New Roman"/>
          <w:color w:val="000000"/>
          <w:vertAlign w:val="superscript"/>
        </w:rPr>
        <w:t>2</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32937-2016</w:t>
      </w:r>
      <w:r w:rsidRPr="00961F9C">
        <w:rPr>
          <w:rFonts w:ascii="Times New Roman" w:hAnsi="Times New Roman" w:cs="Times New Roman"/>
          <w:color w:val="000000"/>
        </w:rPr>
        <w:t>《爆炸和火灾危险场所防雷装置检测技术规范》第</w:t>
      </w:r>
      <w:r w:rsidRPr="00961F9C">
        <w:rPr>
          <w:rFonts w:ascii="Times New Roman" w:hAnsi="Times New Roman" w:cs="Times New Roman"/>
          <w:color w:val="000000"/>
        </w:rPr>
        <w:t>6.6.3.1.2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油气运输铁路装卸区域内铁轨的两端应接地，区域内与区域外钢轨间的电气通路应采取（</w:t>
      </w:r>
      <w:r w:rsidRPr="00961F9C">
        <w:rPr>
          <w:rFonts w:ascii="Times New Roman" w:hAnsi="Times New Roman" w:cs="Times New Roman"/>
          <w:color w:val="000000"/>
        </w:rPr>
        <w:t xml:space="preserve">    </w:t>
      </w:r>
      <w:r w:rsidRPr="00961F9C">
        <w:rPr>
          <w:rFonts w:ascii="Times New Roman" w:hAnsi="Times New Roman" w:cs="Times New Roman"/>
          <w:color w:val="000000"/>
        </w:rPr>
        <w:t>）措施。</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绝缘隔离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电气连接</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等电位连接</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跨接</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《爆炸和火灾危险场所防雷装置检测技术规范》第</w:t>
      </w:r>
      <w:r w:rsidRPr="00961F9C">
        <w:rPr>
          <w:rFonts w:ascii="Times New Roman" w:eastAsia="宋体" w:hAnsi="Times New Roman" w:cs="Times New Roman"/>
          <w:color w:val="000000"/>
          <w:kern w:val="0"/>
          <w:sz w:val="24"/>
          <w:szCs w:val="24"/>
        </w:rPr>
        <w:t>6.6.3.3.2</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油气运输铁路装卸区域内平行钢轨之间</w:t>
      </w:r>
      <w:r w:rsidRPr="00961F9C">
        <w:rPr>
          <w:rFonts w:ascii="Times New Roman" w:hAnsi="Times New Roman" w:cs="Times New Roman"/>
          <w:color w:val="000000"/>
          <w:spacing w:val="4"/>
        </w:rPr>
        <w:t>应</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spacing w:val="4"/>
        </w:rPr>
        <w:t>进行一次跨接</w:t>
      </w:r>
      <w:r w:rsidRPr="00961F9C">
        <w:rPr>
          <w:rFonts w:ascii="Times New Roman" w:hAnsi="Times New Roman" w:cs="Times New Roman"/>
          <w:color w:val="000000"/>
        </w:rPr>
        <w:t>。</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在每个鹤位处</w:t>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间隔</w:t>
      </w:r>
      <w:r w:rsidRPr="00961F9C">
        <w:rPr>
          <w:rFonts w:ascii="Times New Roman" w:hAnsi="Times New Roman" w:cs="Times New Roman"/>
          <w:color w:val="000000"/>
        </w:rPr>
        <w:t>5m</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间隔</w:t>
      </w:r>
      <w:r w:rsidRPr="00961F9C">
        <w:rPr>
          <w:rFonts w:ascii="Times New Roman" w:hAnsi="Times New Roman" w:cs="Times New Roman"/>
          <w:color w:val="000000"/>
        </w:rPr>
        <w:t>10m           D.</w:t>
      </w:r>
      <w:r w:rsidRPr="00961F9C">
        <w:rPr>
          <w:rFonts w:ascii="Times New Roman" w:hAnsi="Times New Roman" w:cs="Times New Roman"/>
          <w:color w:val="000000"/>
        </w:rPr>
        <w:t>间隔</w:t>
      </w:r>
      <w:r w:rsidRPr="00961F9C">
        <w:rPr>
          <w:rFonts w:ascii="Times New Roman" w:hAnsi="Times New Roman" w:cs="Times New Roman"/>
          <w:color w:val="000000"/>
        </w:rPr>
        <w:t>30m</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《爆炸和火灾危险场所防雷装置检测技术规范》第</w:t>
      </w:r>
      <w:r w:rsidRPr="00961F9C">
        <w:rPr>
          <w:rFonts w:ascii="Times New Roman" w:hAnsi="Times New Roman" w:cs="Times New Roman"/>
          <w:color w:val="000000"/>
          <w:kern w:val="0"/>
          <w:sz w:val="24"/>
          <w:szCs w:val="24"/>
        </w:rPr>
        <w:t>6.6.3.3.2</w:t>
      </w:r>
      <w:r w:rsidRPr="00961F9C">
        <w:rPr>
          <w:rFonts w:ascii="Times New Roman"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爆炸和火灾危险场所的防直击雷装置，每根引下线的冲击接地电阻不应大于（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A.4Ω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hAnsi="Times New Roman" w:cs="Times New Roman"/>
          <w:color w:val="000000"/>
        </w:rPr>
        <w:tab/>
        <w:t>B.10Ω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C.20Ω</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D.1Ω</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32937-2016</w:t>
      </w:r>
      <w:r w:rsidRPr="00961F9C">
        <w:rPr>
          <w:rFonts w:ascii="Times New Roman" w:hAnsi="Times New Roman" w:cs="Times New Roman"/>
          <w:color w:val="000000"/>
        </w:rPr>
        <w:t>《爆炸和火灾危险场所防雷装置检测技术规范》第</w:t>
      </w:r>
      <w:r w:rsidRPr="00961F9C">
        <w:rPr>
          <w:rFonts w:ascii="Times New Roman" w:hAnsi="Times New Roman" w:cs="Times New Roman"/>
          <w:color w:val="000000"/>
        </w:rPr>
        <w:t>6.7.1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《爆炸和火灾危险场所防雷装置检测技术规范》规定，防闪电静电感应接地干线和接地体用钢材的规格，地下部分的扁钢截面积（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spacing w:val="4"/>
        </w:rPr>
        <w:t>。</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hAnsi="Times New Roman" w:cs="Times New Roman"/>
          <w:color w:val="000000"/>
          <w:spacing w:val="4"/>
          <w:sz w:val="24"/>
          <w:szCs w:val="24"/>
        </w:rPr>
        <w:t>≥80mm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rPr>
        <w:t>B.</w:t>
      </w:r>
      <w:r w:rsidRPr="00961F9C">
        <w:rPr>
          <w:rFonts w:ascii="Times New Roman" w:hAnsi="Times New Roman" w:cs="Times New Roman"/>
          <w:color w:val="000000"/>
          <w:spacing w:val="4"/>
          <w:sz w:val="24"/>
          <w:szCs w:val="24"/>
        </w:rPr>
        <w:t>≥100mm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kern w:val="0"/>
          <w:sz w:val="24"/>
          <w:szCs w:val="24"/>
        </w:rPr>
        <w:t>C.</w:t>
      </w:r>
      <w:r w:rsidRPr="00961F9C">
        <w:rPr>
          <w:rFonts w:ascii="Times New Roman" w:hAnsi="Times New Roman" w:cs="Times New Roman"/>
          <w:color w:val="000000"/>
          <w:spacing w:val="4"/>
          <w:sz w:val="24"/>
          <w:szCs w:val="24"/>
        </w:rPr>
        <w:t>≥120mm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vertAlign w:val="superscript"/>
        </w:rPr>
        <w:tab/>
      </w:r>
      <w:r w:rsidRPr="00961F9C">
        <w:rPr>
          <w:rFonts w:ascii="Times New Roman" w:hAnsi="Times New Roman" w:cs="Times New Roman"/>
          <w:color w:val="000000"/>
          <w:kern w:val="0"/>
          <w:sz w:val="24"/>
          <w:szCs w:val="24"/>
        </w:rPr>
        <w:t>D.</w:t>
      </w:r>
      <w:r w:rsidRPr="00961F9C">
        <w:rPr>
          <w:rFonts w:ascii="Times New Roman" w:hAnsi="Times New Roman" w:cs="Times New Roman"/>
          <w:color w:val="000000"/>
          <w:spacing w:val="4"/>
          <w:sz w:val="24"/>
          <w:szCs w:val="24"/>
        </w:rPr>
        <w:t>≥160mm</w:t>
      </w:r>
      <w:r w:rsidRPr="00961F9C">
        <w:rPr>
          <w:rFonts w:ascii="Times New Roman" w:hAnsi="Times New Roman" w:cs="Times New Roman"/>
          <w:color w:val="000000"/>
          <w:spacing w:val="4"/>
          <w:sz w:val="24"/>
          <w:szCs w:val="24"/>
          <w:vertAlign w:val="superscript"/>
        </w:rPr>
        <w:t>2</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D</w:t>
      </w:r>
    </w:p>
    <w:p w:rsidR="00C7180E" w:rsidRPr="00961F9C" w:rsidRDefault="00C7180E" w:rsidP="00C7180E">
      <w:pPr>
        <w:spacing w:line="400" w:lineRule="exact"/>
        <w:ind w:firstLineChars="200" w:firstLine="480"/>
        <w:jc w:val="left"/>
        <w:rPr>
          <w:rFonts w:ascii="Times New Roman"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《爆炸和火灾危险场所防雷装置检测技术规范》表</w:t>
      </w:r>
      <w:r w:rsidRPr="00961F9C">
        <w:rPr>
          <w:rFonts w:ascii="Times New Roman" w:eastAsia="宋体" w:hAnsi="Times New Roman" w:cs="Times New Roman"/>
          <w:color w:val="000000"/>
          <w:kern w:val="0"/>
          <w:sz w:val="24"/>
          <w:szCs w:val="24"/>
        </w:rPr>
        <w:t>E</w:t>
      </w:r>
      <w:r w:rsidRPr="00961F9C">
        <w:rPr>
          <w:rFonts w:ascii="Times New Roman" w:hAnsi="Times New Roman" w:cs="Times New Roman"/>
          <w:bCs/>
          <w:color w:val="000000"/>
          <w:kern w:val="0"/>
          <w:sz w:val="24"/>
          <w:szCs w:val="24"/>
        </w:rPr>
        <w:t>.4</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《爆炸和火灾危险场所防雷装置检测技术规范》规定，防闪电静电感应接地干线和接地体用钢材的规格，地下部分的圆钢直径（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spacing w:val="4"/>
        </w:rPr>
        <w:t>。</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hAnsi="Times New Roman" w:cs="Times New Roman"/>
          <w:color w:val="000000"/>
          <w:spacing w:val="4"/>
          <w:sz w:val="24"/>
          <w:szCs w:val="24"/>
        </w:rPr>
        <w:t>≥10mm</w:t>
      </w:r>
      <w:r w:rsidRPr="00961F9C">
        <w:rPr>
          <w:rFonts w:ascii="Times New Roman" w:hAnsi="Times New Roman" w:cs="Times New Roman"/>
          <w:color w:val="000000"/>
          <w:kern w:val="0"/>
          <w:sz w:val="24"/>
          <w:szCs w:val="24"/>
        </w:rPr>
        <w:t xml:space="preserve"> </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hAnsi="Times New Roman" w:cs="Times New Roman"/>
          <w:color w:val="000000"/>
          <w:spacing w:val="4"/>
          <w:sz w:val="24"/>
          <w:szCs w:val="24"/>
        </w:rPr>
        <w:t>≥12mm</w:t>
      </w:r>
      <w:r w:rsidRPr="00961F9C">
        <w:rPr>
          <w:rFonts w:ascii="Times New Roman" w:hAnsi="Times New Roman" w:cs="Times New Roman"/>
          <w:color w:val="000000"/>
          <w:kern w:val="0"/>
          <w:sz w:val="24"/>
          <w:szCs w:val="24"/>
        </w:rPr>
        <w:t xml:space="preserve">  </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hAnsi="Times New Roman" w:cs="Times New Roman"/>
          <w:color w:val="000000"/>
          <w:spacing w:val="4"/>
          <w:sz w:val="24"/>
          <w:szCs w:val="24"/>
        </w:rPr>
        <w:t>≥14mm</w:t>
      </w:r>
      <w:r w:rsidRPr="00961F9C">
        <w:rPr>
          <w:rFonts w:ascii="Times New Roman" w:hAnsi="Times New Roman" w:cs="Times New Roman"/>
          <w:color w:val="000000"/>
          <w:kern w:val="0"/>
          <w:sz w:val="24"/>
          <w:szCs w:val="24"/>
        </w:rPr>
        <w:t xml:space="preserve">             D.</w:t>
      </w:r>
      <w:r w:rsidRPr="00961F9C">
        <w:rPr>
          <w:rFonts w:ascii="Times New Roman" w:hAnsi="Times New Roman" w:cs="Times New Roman"/>
          <w:color w:val="000000"/>
          <w:spacing w:val="4"/>
          <w:sz w:val="24"/>
          <w:szCs w:val="24"/>
        </w:rPr>
        <w:t>≥16mm</w:t>
      </w:r>
      <w:r w:rsidRPr="00961F9C">
        <w:rPr>
          <w:rFonts w:ascii="Times New Roman" w:hAnsi="Times New Roman" w:cs="Times New Roman"/>
          <w:color w:val="000000"/>
          <w:kern w:val="0"/>
          <w:sz w:val="24"/>
          <w:szCs w:val="24"/>
        </w:rPr>
        <w:t xml:space="preserve">  </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《爆炸和火灾危险场所防雷装置检测技术规范》表</w:t>
      </w:r>
      <w:r w:rsidRPr="00961F9C">
        <w:rPr>
          <w:rFonts w:ascii="Times New Roman" w:hAnsi="Times New Roman" w:cs="Times New Roman"/>
          <w:bCs/>
          <w:color w:val="000000"/>
          <w:kern w:val="0"/>
          <w:sz w:val="24"/>
          <w:szCs w:val="24"/>
        </w:rPr>
        <w:t>E.4</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《爆炸和火灾危险场所防雷装置检测技术规范》规定，防闪电静电感应接地支线的规格，固定设备采用多股铜芯电线截面积（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spacing w:val="4"/>
        </w:rPr>
        <w:t>。</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hAnsi="Times New Roman" w:cs="Times New Roman"/>
          <w:color w:val="000000"/>
          <w:spacing w:val="4"/>
          <w:sz w:val="24"/>
          <w:szCs w:val="24"/>
        </w:rPr>
        <w:t>≥6mm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vertAlign w:val="superscript"/>
        </w:rPr>
        <w:t xml:space="preserve"> </w:t>
      </w:r>
      <w:r w:rsidRPr="00961F9C">
        <w:rPr>
          <w:rFonts w:ascii="Times New Roman" w:hAnsi="Times New Roman" w:cs="Times New Roman"/>
          <w:color w:val="000000"/>
          <w:kern w:val="0"/>
          <w:sz w:val="24"/>
          <w:szCs w:val="24"/>
        </w:rPr>
        <w:t xml:space="preserve">             B.</w:t>
      </w:r>
      <w:r w:rsidRPr="00961F9C">
        <w:rPr>
          <w:rFonts w:ascii="Times New Roman" w:hAnsi="Times New Roman" w:cs="Times New Roman"/>
          <w:color w:val="000000"/>
          <w:spacing w:val="4"/>
          <w:sz w:val="24"/>
          <w:szCs w:val="24"/>
        </w:rPr>
        <w:t>≥16mm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kern w:val="0"/>
          <w:sz w:val="24"/>
          <w:szCs w:val="24"/>
        </w:rPr>
        <w:t>C.</w:t>
      </w:r>
      <w:r w:rsidRPr="00961F9C">
        <w:rPr>
          <w:rFonts w:ascii="Times New Roman" w:hAnsi="Times New Roman" w:cs="Times New Roman"/>
          <w:color w:val="000000"/>
          <w:spacing w:val="4"/>
          <w:sz w:val="24"/>
          <w:szCs w:val="24"/>
        </w:rPr>
        <w:t>≥25mm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rPr>
        <w:t xml:space="preserve">            D.</w:t>
      </w:r>
      <w:r w:rsidRPr="00961F9C">
        <w:rPr>
          <w:rFonts w:ascii="Times New Roman" w:hAnsi="Times New Roman" w:cs="Times New Roman"/>
          <w:color w:val="000000"/>
          <w:spacing w:val="4"/>
          <w:sz w:val="24"/>
          <w:szCs w:val="24"/>
        </w:rPr>
        <w:t>≥35mm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rPr>
        <w:t xml:space="preserve">  </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《爆炸和火灾危险场所防雷装置检测技术规范》表</w:t>
      </w:r>
      <w:r w:rsidRPr="00961F9C">
        <w:rPr>
          <w:rFonts w:ascii="Times New Roman" w:eastAsia="宋体" w:hAnsi="Times New Roman" w:cs="Times New Roman"/>
          <w:color w:val="000000"/>
          <w:kern w:val="0"/>
          <w:sz w:val="24"/>
          <w:szCs w:val="24"/>
        </w:rPr>
        <w:t>E.4</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《爆炸和火灾危险场所防雷装置检测技术规范》规定，防闪电静电感应接地支线的规格，震动和频繁移动的器件采用铜芯软绞线截面积（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spacing w:val="4"/>
        </w:rPr>
        <w:t>。</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hAnsi="Times New Roman" w:cs="Times New Roman"/>
          <w:color w:val="000000"/>
          <w:spacing w:val="4"/>
          <w:sz w:val="24"/>
          <w:szCs w:val="24"/>
        </w:rPr>
        <w:t>≥6mm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vertAlign w:val="superscript"/>
        </w:rPr>
        <w:t xml:space="preserve"> </w:t>
      </w:r>
      <w:r w:rsidRPr="00961F9C">
        <w:rPr>
          <w:rFonts w:ascii="Times New Roman" w:hAnsi="Times New Roman" w:cs="Times New Roman"/>
          <w:color w:val="000000"/>
          <w:kern w:val="0"/>
          <w:sz w:val="24"/>
          <w:szCs w:val="24"/>
        </w:rPr>
        <w:t xml:space="preserve">             B.</w:t>
      </w:r>
      <w:r w:rsidRPr="00961F9C">
        <w:rPr>
          <w:rFonts w:ascii="Times New Roman" w:hAnsi="Times New Roman" w:cs="Times New Roman"/>
          <w:color w:val="000000"/>
          <w:spacing w:val="4"/>
          <w:sz w:val="24"/>
          <w:szCs w:val="24"/>
        </w:rPr>
        <w:t>≥10mm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kern w:val="0"/>
          <w:sz w:val="24"/>
          <w:szCs w:val="24"/>
        </w:rPr>
        <w:t>C.</w:t>
      </w:r>
      <w:r w:rsidRPr="00961F9C">
        <w:rPr>
          <w:rFonts w:ascii="Times New Roman" w:hAnsi="Times New Roman" w:cs="Times New Roman"/>
          <w:color w:val="000000"/>
          <w:spacing w:val="4"/>
          <w:sz w:val="24"/>
          <w:szCs w:val="24"/>
        </w:rPr>
        <w:t>≥16mm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hAnsi="Times New Roman" w:cs="Times New Roman"/>
          <w:color w:val="000000"/>
          <w:spacing w:val="4"/>
          <w:sz w:val="24"/>
          <w:szCs w:val="24"/>
        </w:rPr>
        <w:t>≥25mm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rPr>
        <w:t xml:space="preserve">  </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《爆炸和火灾危险场所防雷装置检测技术规范》表</w:t>
      </w:r>
      <w:r w:rsidRPr="00961F9C">
        <w:rPr>
          <w:rFonts w:ascii="Times New Roman" w:eastAsia="宋体" w:hAnsi="Times New Roman" w:cs="Times New Roman"/>
          <w:color w:val="000000"/>
          <w:kern w:val="0"/>
          <w:sz w:val="24"/>
          <w:szCs w:val="24"/>
        </w:rPr>
        <w:t>E.4</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《爆炸和火灾危险场所防雷装置检测技术规范》规定，防闪电静电感应接地干线和接地体用钢材的规格，地上部分的扁钢截面积（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spacing w:val="4"/>
        </w:rPr>
        <w:t>。</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hAnsi="Times New Roman" w:cs="Times New Roman"/>
          <w:color w:val="000000"/>
          <w:spacing w:val="4"/>
          <w:sz w:val="24"/>
          <w:szCs w:val="24"/>
        </w:rPr>
        <w:t>≥80mm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vertAlign w:val="superscript"/>
        </w:rPr>
        <w:t xml:space="preserve"> </w:t>
      </w:r>
      <w:r w:rsidRPr="00961F9C">
        <w:rPr>
          <w:rFonts w:ascii="Times New Roman" w:hAnsi="Times New Roman" w:cs="Times New Roman"/>
          <w:color w:val="000000"/>
          <w:kern w:val="0"/>
          <w:sz w:val="24"/>
          <w:szCs w:val="24"/>
        </w:rPr>
        <w:t xml:space="preserve">            B.</w:t>
      </w:r>
      <w:r w:rsidRPr="00961F9C">
        <w:rPr>
          <w:rFonts w:ascii="Times New Roman" w:hAnsi="Times New Roman" w:cs="Times New Roman"/>
          <w:color w:val="000000"/>
          <w:spacing w:val="4"/>
          <w:sz w:val="24"/>
          <w:szCs w:val="24"/>
        </w:rPr>
        <w:t>≥100mm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spacing w:val="4"/>
          <w:sz w:val="24"/>
          <w:szCs w:val="24"/>
          <w:vertAlign w:val="superscript"/>
        </w:rPr>
        <w:tab/>
      </w:r>
      <w:r w:rsidRPr="00961F9C">
        <w:rPr>
          <w:rFonts w:ascii="Times New Roman" w:hAnsi="Times New Roman" w:cs="Times New Roman"/>
          <w:color w:val="000000"/>
          <w:kern w:val="0"/>
          <w:sz w:val="24"/>
          <w:szCs w:val="24"/>
        </w:rPr>
        <w:t>C.</w:t>
      </w:r>
      <w:r w:rsidRPr="00961F9C">
        <w:rPr>
          <w:rFonts w:ascii="Times New Roman" w:hAnsi="Times New Roman" w:cs="Times New Roman"/>
          <w:color w:val="000000"/>
          <w:spacing w:val="4"/>
          <w:sz w:val="24"/>
          <w:szCs w:val="24"/>
        </w:rPr>
        <w:t>≥120mm</w:t>
      </w:r>
      <w:r w:rsidRPr="00961F9C">
        <w:rPr>
          <w:rFonts w:ascii="Times New Roman" w:hAnsi="Times New Roman" w:cs="Times New Roman"/>
          <w:color w:val="000000"/>
          <w:spacing w:val="4"/>
          <w:sz w:val="24"/>
          <w:szCs w:val="24"/>
          <w:vertAlign w:val="superscript"/>
        </w:rPr>
        <w:t>2</w:t>
      </w:r>
      <w:r w:rsidRPr="00961F9C">
        <w:rPr>
          <w:rFonts w:ascii="Times New Roman" w:hAnsi="Times New Roman" w:cs="Times New Roman"/>
          <w:color w:val="000000"/>
          <w:kern w:val="0"/>
          <w:sz w:val="24"/>
          <w:szCs w:val="24"/>
          <w:vertAlign w:val="superscript"/>
        </w:rPr>
        <w:t xml:space="preserve"> </w:t>
      </w:r>
      <w:r w:rsidRPr="00961F9C">
        <w:rPr>
          <w:rFonts w:ascii="Times New Roman" w:hAnsi="Times New Roman" w:cs="Times New Roman"/>
          <w:color w:val="000000"/>
          <w:kern w:val="0"/>
          <w:sz w:val="24"/>
          <w:szCs w:val="24"/>
        </w:rPr>
        <w:t xml:space="preserve">           D.</w:t>
      </w:r>
      <w:r w:rsidRPr="00961F9C">
        <w:rPr>
          <w:rFonts w:ascii="Times New Roman" w:hAnsi="Times New Roman" w:cs="Times New Roman"/>
          <w:color w:val="000000"/>
          <w:spacing w:val="4"/>
          <w:sz w:val="24"/>
          <w:szCs w:val="24"/>
        </w:rPr>
        <w:t>≥160mm</w:t>
      </w:r>
      <w:r w:rsidRPr="00961F9C">
        <w:rPr>
          <w:rFonts w:ascii="Times New Roman" w:hAnsi="Times New Roman" w:cs="Times New Roman"/>
          <w:color w:val="000000"/>
          <w:spacing w:val="4"/>
          <w:sz w:val="24"/>
          <w:szCs w:val="24"/>
          <w:vertAlign w:val="superscript"/>
        </w:rPr>
        <w:t>2</w:t>
      </w:r>
    </w:p>
    <w:p w:rsidR="00C7180E" w:rsidRPr="00961F9C" w:rsidRDefault="00C7180E" w:rsidP="00C7180E">
      <w:pPr>
        <w:spacing w:line="400" w:lineRule="exact"/>
        <w:ind w:firstLineChars="200" w:firstLine="480"/>
        <w:jc w:val="left"/>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color w:val="000000"/>
          <w:kern w:val="0"/>
          <w:sz w:val="24"/>
          <w:szCs w:val="24"/>
        </w:rPr>
        <w:t>B</w:t>
      </w:r>
    </w:p>
    <w:p w:rsidR="00C7180E" w:rsidRPr="00961F9C" w:rsidRDefault="00C7180E" w:rsidP="00C7180E">
      <w:pPr>
        <w:spacing w:line="400" w:lineRule="exact"/>
        <w:ind w:firstLineChars="200" w:firstLine="480"/>
        <w:jc w:val="left"/>
        <w:rPr>
          <w:rFonts w:ascii="Times New Roman"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《爆炸和火灾危险场所防雷装置检测技术规范》表</w:t>
      </w:r>
      <w:r w:rsidRPr="00961F9C">
        <w:rPr>
          <w:rFonts w:ascii="Times New Roman" w:eastAsia="宋体" w:hAnsi="Times New Roman" w:cs="Times New Roman"/>
          <w:color w:val="000000"/>
          <w:kern w:val="0"/>
          <w:sz w:val="24"/>
          <w:szCs w:val="24"/>
        </w:rPr>
        <w:t>E.4</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检测机构应安排质量监督员定期对检测人员的现场操作流程进行现场监督，每（</w:t>
      </w:r>
      <w:r w:rsidRPr="00961F9C">
        <w:rPr>
          <w:rFonts w:ascii="Times New Roman" w:hAnsi="Times New Roman" w:cs="Times New Roman"/>
          <w:color w:val="000000"/>
        </w:rPr>
        <w:t xml:space="preserve">    </w:t>
      </w:r>
      <w:r w:rsidRPr="00961F9C">
        <w:rPr>
          <w:rFonts w:ascii="Times New Roman" w:hAnsi="Times New Roman" w:cs="Times New Roman"/>
          <w:color w:val="000000"/>
        </w:rPr>
        <w:t>）不少于一次。</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月</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pacing w:val="4"/>
          <w:sz w:val="24"/>
          <w:szCs w:val="24"/>
        </w:rPr>
        <w:t>季度</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半年</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年</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6.2.1</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检测机构应安排质量监督员对检测人员完成的检测项目按一定比例进行复测，比例最低不少于（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1%</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3%</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5%</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spacing w:val="4"/>
          <w:sz w:val="24"/>
          <w:szCs w:val="24"/>
        </w:rPr>
        <w:t>10%</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6.2.3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检测机构应制定服务质量回访制度，对检测人员的服务质量进行回访，回访率不低于（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5%</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10%</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20%</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spacing w:val="4"/>
          <w:sz w:val="24"/>
          <w:szCs w:val="24"/>
        </w:rPr>
        <w:t>30%</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6.3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检测机构应配备受理用户投诉的人员，对用户的投诉，检测机构应当在接到投诉之日起（</w:t>
      </w:r>
      <w:r w:rsidRPr="00961F9C">
        <w:rPr>
          <w:rFonts w:ascii="Times New Roman" w:hAnsi="Times New Roman" w:cs="Times New Roman"/>
          <w:color w:val="000000"/>
        </w:rPr>
        <w:t xml:space="preserve">    </w:t>
      </w:r>
      <w:r w:rsidRPr="00961F9C">
        <w:rPr>
          <w:rFonts w:ascii="Times New Roman" w:hAnsi="Times New Roman" w:cs="Times New Roman"/>
          <w:color w:val="000000"/>
        </w:rPr>
        <w:t>）工作日将处理结果答复用户。</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7</w:t>
      </w:r>
      <w:r w:rsidRPr="00961F9C">
        <w:rPr>
          <w:rFonts w:ascii="Times New Roman" w:eastAsia="宋体" w:hAnsi="Times New Roman" w:cs="Times New Roman"/>
          <w:color w:val="000000"/>
          <w:spacing w:val="4"/>
          <w:sz w:val="24"/>
          <w:szCs w:val="24"/>
        </w:rPr>
        <w:t>个</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15</w:t>
      </w:r>
      <w:r w:rsidRPr="00961F9C">
        <w:rPr>
          <w:rFonts w:ascii="Times New Roman" w:eastAsia="宋体" w:hAnsi="Times New Roman" w:cs="Times New Roman"/>
          <w:color w:val="000000"/>
          <w:spacing w:val="4"/>
          <w:sz w:val="24"/>
          <w:szCs w:val="24"/>
        </w:rPr>
        <w:t>个</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30</w:t>
      </w:r>
      <w:r w:rsidRPr="00961F9C">
        <w:rPr>
          <w:rFonts w:ascii="Times New Roman" w:eastAsia="宋体" w:hAnsi="Times New Roman" w:cs="Times New Roman"/>
          <w:color w:val="000000"/>
          <w:spacing w:val="4"/>
          <w:sz w:val="24"/>
          <w:szCs w:val="24"/>
        </w:rPr>
        <w:t>个</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t xml:space="preserve">    D.</w:t>
      </w:r>
      <w:r w:rsidRPr="00961F9C">
        <w:rPr>
          <w:rFonts w:ascii="Times New Roman" w:eastAsia="宋体" w:hAnsi="Times New Roman" w:cs="Times New Roman"/>
          <w:color w:val="000000"/>
          <w:spacing w:val="4"/>
          <w:sz w:val="24"/>
          <w:szCs w:val="24"/>
        </w:rPr>
        <w:t>60</w:t>
      </w:r>
      <w:r w:rsidRPr="00961F9C">
        <w:rPr>
          <w:rFonts w:ascii="Times New Roman" w:eastAsia="宋体" w:hAnsi="Times New Roman" w:cs="Times New Roman"/>
          <w:color w:val="000000"/>
          <w:spacing w:val="4"/>
          <w:sz w:val="24"/>
          <w:szCs w:val="24"/>
        </w:rPr>
        <w:t>个</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黑体" w:hAnsi="Times New Roman" w:cs="Times New Roman"/>
          <w:color w:val="000000"/>
          <w:kern w:val="0"/>
          <w:sz w:val="24"/>
          <w:szCs w:val="24"/>
        </w:rPr>
        <w:t>解析：</w:t>
      </w:r>
      <w:r w:rsidRPr="00961F9C">
        <w:rPr>
          <w:rFonts w:ascii="Times New Roman" w:eastAsia="黑体" w:hAnsi="Times New Roman" w:cs="Times New Roman"/>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bCs/>
          <w:color w:val="000000"/>
          <w:kern w:val="0"/>
          <w:sz w:val="24"/>
          <w:szCs w:val="24"/>
        </w:rPr>
        <w:t>6.4.1</w:t>
      </w:r>
      <w:r w:rsidRPr="00961F9C">
        <w:rPr>
          <w:rFonts w:ascii="Times New Roman" w:eastAsia="宋体" w:hAnsi="Times New Roman" w:cs="Times New Roman"/>
          <w:bCs/>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防雷检测时，遇（</w:t>
      </w:r>
      <w:r w:rsidRPr="00961F9C">
        <w:rPr>
          <w:rFonts w:ascii="Times New Roman" w:hAnsi="Times New Roman" w:cs="Times New Roman"/>
          <w:color w:val="000000"/>
        </w:rPr>
        <w:t xml:space="preserve">    </w:t>
      </w:r>
      <w:r w:rsidRPr="00961F9C">
        <w:rPr>
          <w:rFonts w:ascii="Times New Roman" w:hAnsi="Times New Roman" w:cs="Times New Roman"/>
          <w:color w:val="000000"/>
        </w:rPr>
        <w:t>）以上的强风或浓雾等恶劣天气时，不应进行高处作业。</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kern w:val="0"/>
          <w:sz w:val="24"/>
          <w:szCs w:val="24"/>
        </w:rPr>
        <w:t>级</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kern w:val="0"/>
          <w:sz w:val="24"/>
          <w:szCs w:val="24"/>
        </w:rPr>
        <w:t>级</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t xml:space="preserve">  </w:t>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6</w:t>
      </w:r>
      <w:r w:rsidRPr="00961F9C">
        <w:rPr>
          <w:rFonts w:ascii="Times New Roman" w:eastAsia="宋体" w:hAnsi="Times New Roman" w:cs="Times New Roman"/>
          <w:color w:val="000000"/>
          <w:kern w:val="0"/>
          <w:sz w:val="24"/>
          <w:szCs w:val="24"/>
        </w:rPr>
        <w:t>级</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 xml:space="preserve">    </w:t>
      </w:r>
      <w:r w:rsidRPr="00961F9C">
        <w:rPr>
          <w:rFonts w:ascii="Times New Roman" w:eastAsia="方正楷体_GBK"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8</w:t>
      </w:r>
      <w:r w:rsidRPr="00961F9C">
        <w:rPr>
          <w:rFonts w:ascii="Times New Roman" w:eastAsia="宋体" w:hAnsi="Times New Roman" w:cs="Times New Roman"/>
          <w:color w:val="000000"/>
          <w:kern w:val="0"/>
          <w:sz w:val="24"/>
          <w:szCs w:val="24"/>
        </w:rPr>
        <w:t>级</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GB/T 32938-2016</w:t>
      </w:r>
      <w:r w:rsidRPr="00961F9C">
        <w:rPr>
          <w:rFonts w:ascii="Times New Roman" w:eastAsia="宋体" w:hAnsi="Times New Roman" w:cs="Times New Roman"/>
          <w:color w:val="000000"/>
          <w:kern w:val="0"/>
          <w:sz w:val="24"/>
          <w:szCs w:val="24"/>
        </w:rPr>
        <w:t>《防雷装置检测服务规范》第</w:t>
      </w:r>
      <w:r w:rsidRPr="00961F9C">
        <w:rPr>
          <w:rFonts w:ascii="Times New Roman" w:eastAsia="宋体" w:hAnsi="Times New Roman" w:cs="Times New Roman"/>
          <w:color w:val="000000"/>
          <w:kern w:val="0"/>
          <w:sz w:val="24"/>
          <w:szCs w:val="24"/>
        </w:rPr>
        <w:t>7.3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CNG</w:t>
      </w:r>
      <w:r w:rsidRPr="00961F9C">
        <w:rPr>
          <w:rFonts w:ascii="Times New Roman" w:hAnsi="Times New Roman" w:cs="Times New Roman"/>
          <w:color w:val="000000"/>
        </w:rPr>
        <w:t>加</w:t>
      </w:r>
      <w:proofErr w:type="gramStart"/>
      <w:r w:rsidRPr="00961F9C">
        <w:rPr>
          <w:rFonts w:ascii="Times New Roman" w:hAnsi="Times New Roman" w:cs="Times New Roman"/>
          <w:color w:val="000000"/>
        </w:rPr>
        <w:t>气站指的</w:t>
      </w:r>
      <w:proofErr w:type="gramEnd"/>
      <w:r w:rsidRPr="00961F9C">
        <w:rPr>
          <w:rFonts w:ascii="Times New Roman" w:hAnsi="Times New Roman" w:cs="Times New Roman"/>
          <w:color w:val="000000"/>
        </w:rPr>
        <w:t>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液化石油气</w:t>
      </w:r>
      <w:r w:rsidRPr="00961F9C">
        <w:rPr>
          <w:rFonts w:ascii="Times New Roman" w:eastAsia="宋体" w:hAnsi="Times New Roman" w:cs="Times New Roman"/>
          <w:color w:val="000000"/>
          <w:kern w:val="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压缩天然气</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液化天然气</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hAnsi="Times New Roman" w:cs="Times New Roman"/>
          <w:color w:val="000000"/>
          <w:sz w:val="24"/>
          <w:szCs w:val="24"/>
        </w:rPr>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压缩石油气</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GB 50156-2012</w:t>
      </w:r>
      <w:r w:rsidRPr="00961F9C">
        <w:rPr>
          <w:rFonts w:ascii="Times New Roman" w:hAnsi="Times New Roman" w:cs="Times New Roman"/>
          <w:color w:val="000000"/>
          <w:kern w:val="0"/>
          <w:sz w:val="24"/>
          <w:szCs w:val="24"/>
        </w:rPr>
        <w:t>《</w:t>
      </w:r>
      <w:r w:rsidRPr="00961F9C">
        <w:rPr>
          <w:rFonts w:ascii="Times New Roman" w:eastAsia="宋体" w:hAnsi="Times New Roman" w:cs="Times New Roman"/>
          <w:color w:val="000000"/>
          <w:kern w:val="0"/>
          <w:sz w:val="24"/>
          <w:szCs w:val="24"/>
        </w:rPr>
        <w:t>汽车加油加气站设计与施工规范》第</w:t>
      </w:r>
      <w:r w:rsidRPr="00961F9C">
        <w:rPr>
          <w:rFonts w:ascii="Times New Roman" w:eastAsia="宋体" w:hAnsi="Times New Roman" w:cs="Times New Roman"/>
          <w:color w:val="000000"/>
          <w:kern w:val="0"/>
          <w:sz w:val="24"/>
          <w:szCs w:val="24"/>
        </w:rPr>
        <w:t>2.3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地上</w:t>
      </w:r>
      <w:r w:rsidRPr="00961F9C">
        <w:rPr>
          <w:rFonts w:ascii="Times New Roman" w:hAnsi="Times New Roman" w:cs="Times New Roman"/>
          <w:color w:val="000000"/>
        </w:rPr>
        <w:t>LPG</w:t>
      </w:r>
      <w:r w:rsidRPr="00961F9C">
        <w:rPr>
          <w:rFonts w:ascii="Times New Roman" w:hAnsi="Times New Roman" w:cs="Times New Roman"/>
          <w:color w:val="000000"/>
        </w:rPr>
        <w:t>储罐（一级站）与站外重要公共建筑物的安全距离，不应小于（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50m</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100m</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150m</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spacing w:val="4"/>
          <w:sz w:val="24"/>
          <w:szCs w:val="24"/>
        </w:rPr>
        <w:t>200m</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bCs/>
          <w:color w:val="000000"/>
        </w:rPr>
        <w:t>：</w:t>
      </w:r>
      <w:r w:rsidRPr="00961F9C">
        <w:rPr>
          <w:rFonts w:ascii="Times New Roman" w:hAnsi="Times New Roman" w:cs="Times New Roman"/>
          <w:bCs/>
          <w:color w:val="000000"/>
        </w:rPr>
        <w:t>GB 50156-2012</w:t>
      </w:r>
      <w:r w:rsidRPr="00961F9C">
        <w:rPr>
          <w:rFonts w:ascii="Times New Roman" w:hAnsi="Times New Roman" w:cs="Times New Roman"/>
          <w:color w:val="000000"/>
        </w:rPr>
        <w:t>《汽车加油加气站设计与施工规范》</w:t>
      </w:r>
      <w:r w:rsidRPr="00961F9C">
        <w:rPr>
          <w:rFonts w:ascii="Times New Roman" w:hAnsi="Times New Roman" w:cs="Times New Roman"/>
          <w:bCs/>
          <w:color w:val="000000"/>
        </w:rPr>
        <w:t>表</w:t>
      </w:r>
      <w:r w:rsidRPr="00961F9C">
        <w:rPr>
          <w:rFonts w:ascii="Times New Roman" w:hAnsi="Times New Roman" w:cs="Times New Roman"/>
          <w:bCs/>
          <w:color w:val="000000"/>
        </w:rPr>
        <w:t>4.0.6</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加油加气站在可燃液体罐的防雷措施中，油罐的良好接地很重要，它可以降低雷击点的电位、反击电位和跨步电压。规定接地点不少于（</w:t>
      </w:r>
      <w:r w:rsidRPr="00961F9C">
        <w:rPr>
          <w:rFonts w:ascii="Times New Roman" w:hAnsi="Times New Roman" w:cs="Times New Roman"/>
          <w:color w:val="000000"/>
        </w:rPr>
        <w:t xml:space="preserve">    </w:t>
      </w:r>
      <w:r w:rsidRPr="00961F9C">
        <w:rPr>
          <w:rFonts w:ascii="Times New Roman" w:hAnsi="Times New Roman" w:cs="Times New Roman"/>
          <w:color w:val="000000"/>
        </w:rPr>
        <w:t>），是为了提高其接地的可靠性。</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一处</w:t>
      </w:r>
      <w:r w:rsidRPr="00961F9C">
        <w:rPr>
          <w:rFonts w:ascii="Times New Roman" w:hAnsi="Times New Roman" w:cs="Times New Roman"/>
          <w:color w:val="000000"/>
        </w:rPr>
        <w:t xml:space="preserve">         </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两处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三处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四处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50156-2012</w:t>
      </w:r>
      <w:r w:rsidRPr="00961F9C">
        <w:rPr>
          <w:rFonts w:ascii="Times New Roman" w:hAnsi="Times New Roman" w:cs="Times New Roman"/>
          <w:color w:val="000000"/>
        </w:rPr>
        <w:t>《汽车加油加气站设计与施工规范》第</w:t>
      </w:r>
      <w:r w:rsidRPr="00961F9C">
        <w:rPr>
          <w:rFonts w:ascii="Times New Roman" w:hAnsi="Times New Roman" w:cs="Times New Roman"/>
          <w:color w:val="000000"/>
        </w:rPr>
        <w:t>11.2.1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当加油加气站的站房和罩棚需要防直击雷时，应采用（</w:t>
      </w:r>
      <w:r w:rsidRPr="00961F9C">
        <w:rPr>
          <w:rFonts w:ascii="Times New Roman" w:hAnsi="Times New Roman" w:cs="Times New Roman"/>
          <w:color w:val="000000"/>
        </w:rPr>
        <w:t xml:space="preserve">    </w:t>
      </w:r>
      <w:r w:rsidRPr="00961F9C">
        <w:rPr>
          <w:rFonts w:ascii="Times New Roman" w:hAnsi="Times New Roman" w:cs="Times New Roman"/>
          <w:color w:val="000000"/>
        </w:rPr>
        <w:t>）保护。</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proofErr w:type="gramStart"/>
      <w:r w:rsidRPr="00961F9C">
        <w:rPr>
          <w:rFonts w:ascii="Times New Roman" w:hAnsi="Times New Roman" w:cs="Times New Roman"/>
          <w:color w:val="000000"/>
        </w:rPr>
        <w:t>接闪杆或接闪网</w:t>
      </w:r>
      <w:proofErr w:type="gramEnd"/>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接闪线或</w:t>
      </w:r>
      <w:proofErr w:type="gramStart"/>
      <w:r w:rsidRPr="00961F9C">
        <w:rPr>
          <w:rFonts w:ascii="Times New Roman" w:hAnsi="Times New Roman" w:cs="Times New Roman"/>
          <w:color w:val="000000"/>
        </w:rPr>
        <w:t>接闪带</w:t>
      </w:r>
      <w:proofErr w:type="gramEnd"/>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proofErr w:type="gramStart"/>
      <w:r w:rsidRPr="00961F9C">
        <w:rPr>
          <w:rFonts w:ascii="Times New Roman" w:hAnsi="Times New Roman" w:cs="Times New Roman"/>
          <w:color w:val="000000"/>
        </w:rPr>
        <w:t>接闪网或接闪带</w:t>
      </w:r>
      <w:proofErr w:type="gramEnd"/>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proofErr w:type="gramStart"/>
      <w:r w:rsidRPr="00961F9C">
        <w:rPr>
          <w:rFonts w:ascii="Times New Roman" w:hAnsi="Times New Roman" w:cs="Times New Roman"/>
          <w:color w:val="000000"/>
        </w:rPr>
        <w:t>接闪带或</w:t>
      </w:r>
      <w:proofErr w:type="gramEnd"/>
      <w:r w:rsidRPr="00961F9C">
        <w:rPr>
          <w:rFonts w:ascii="Times New Roman" w:hAnsi="Times New Roman" w:cs="Times New Roman"/>
          <w:color w:val="000000"/>
        </w:rPr>
        <w:t>接闪杆</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50156-2012</w:t>
      </w:r>
      <w:r w:rsidRPr="00961F9C">
        <w:rPr>
          <w:rFonts w:ascii="Times New Roman" w:hAnsi="Times New Roman" w:cs="Times New Roman"/>
          <w:color w:val="000000"/>
        </w:rPr>
        <w:t>《汽车加油加气站设计与施工规范》第</w:t>
      </w:r>
      <w:r w:rsidRPr="00961F9C">
        <w:rPr>
          <w:rFonts w:ascii="Times New Roman" w:hAnsi="Times New Roman" w:cs="Times New Roman"/>
          <w:color w:val="000000"/>
        </w:rPr>
        <w:t>11.2.6</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加油加气站</w:t>
      </w:r>
      <w:r w:rsidRPr="00961F9C">
        <w:rPr>
          <w:rFonts w:ascii="Times New Roman" w:hAnsi="Times New Roman" w:cs="Times New Roman"/>
          <w:color w:val="000000"/>
        </w:rPr>
        <w:t>380/220V</w:t>
      </w:r>
      <w:r w:rsidRPr="00961F9C">
        <w:rPr>
          <w:rFonts w:ascii="Times New Roman" w:hAnsi="Times New Roman" w:cs="Times New Roman"/>
          <w:color w:val="000000"/>
        </w:rPr>
        <w:t>供配电系统宜采用（</w:t>
      </w:r>
      <w:r w:rsidRPr="00961F9C">
        <w:rPr>
          <w:rFonts w:ascii="Times New Roman" w:hAnsi="Times New Roman" w:cs="Times New Roman"/>
          <w:color w:val="000000"/>
        </w:rPr>
        <w:t xml:space="preserve">    </w:t>
      </w:r>
      <w:r w:rsidRPr="00961F9C">
        <w:rPr>
          <w:rFonts w:ascii="Times New Roman" w:hAnsi="Times New Roman" w:cs="Times New Roman"/>
          <w:color w:val="000000"/>
        </w:rPr>
        <w:t>）系统。</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bCs/>
          <w:color w:val="000000"/>
        </w:rPr>
        <w:t>.</w:t>
      </w:r>
      <w:r w:rsidRPr="00961F9C">
        <w:rPr>
          <w:rFonts w:ascii="Times New Roman" w:hAnsi="Times New Roman" w:cs="Times New Roman"/>
          <w:color w:val="000000"/>
        </w:rPr>
        <w:t xml:space="preserve">TN-C-S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bCs/>
          <w:color w:val="000000"/>
        </w:rPr>
        <w:t>.</w:t>
      </w:r>
      <w:r w:rsidRPr="00961F9C">
        <w:rPr>
          <w:rFonts w:ascii="Times New Roman" w:hAnsi="Times New Roman" w:cs="Times New Roman"/>
          <w:color w:val="000000"/>
        </w:rPr>
        <w:t xml:space="preserve">TN-C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bCs/>
          <w:color w:val="000000"/>
        </w:rPr>
        <w:t>.</w:t>
      </w:r>
      <w:r w:rsidRPr="00961F9C">
        <w:rPr>
          <w:rFonts w:ascii="Times New Roman" w:hAnsi="Times New Roman" w:cs="Times New Roman"/>
          <w:color w:val="000000"/>
        </w:rPr>
        <w:t xml:space="preserve">TN-S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bCs/>
          <w:color w:val="000000"/>
        </w:rPr>
        <w:t>.</w:t>
      </w:r>
      <w:r w:rsidRPr="00961F9C">
        <w:rPr>
          <w:rFonts w:ascii="Times New Roman" w:hAnsi="Times New Roman" w:cs="Times New Roman"/>
          <w:color w:val="000000"/>
        </w:rPr>
        <w:t>TT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kern w:val="0"/>
          <w:sz w:val="24"/>
          <w:szCs w:val="24"/>
        </w:rPr>
        <w:t>GB 50156-2012</w:t>
      </w:r>
      <w:r w:rsidRPr="00961F9C">
        <w:rPr>
          <w:rFonts w:ascii="Times New Roman" w:hAnsi="Times New Roman" w:cs="Times New Roman"/>
          <w:color w:val="000000"/>
          <w:kern w:val="0"/>
          <w:sz w:val="24"/>
          <w:szCs w:val="24"/>
        </w:rPr>
        <w:t>《</w:t>
      </w:r>
      <w:r w:rsidRPr="00961F9C">
        <w:rPr>
          <w:rFonts w:ascii="Times New Roman" w:eastAsia="宋体" w:hAnsi="Times New Roman" w:cs="Times New Roman"/>
          <w:color w:val="000000"/>
          <w:kern w:val="0"/>
          <w:sz w:val="24"/>
          <w:szCs w:val="24"/>
        </w:rPr>
        <w:t>汽车加油加气站设计与施工规范》第</w:t>
      </w:r>
      <w:r w:rsidRPr="00961F9C">
        <w:rPr>
          <w:rFonts w:ascii="Times New Roman" w:eastAsia="宋体" w:hAnsi="Times New Roman" w:cs="Times New Roman"/>
          <w:color w:val="000000"/>
          <w:kern w:val="0"/>
          <w:sz w:val="24"/>
          <w:szCs w:val="24"/>
        </w:rPr>
        <w:t>11.2.9</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LPG</w:t>
      </w:r>
      <w:r w:rsidRPr="00961F9C">
        <w:rPr>
          <w:rFonts w:ascii="Times New Roman" w:hAnsi="Times New Roman" w:cs="Times New Roman"/>
          <w:bCs/>
          <w:color w:val="000000"/>
        </w:rPr>
        <w:t>加气机爆炸危险区域划分，加气机内部空间应划分为（</w:t>
      </w:r>
      <w:r w:rsidRPr="00961F9C">
        <w:rPr>
          <w:rFonts w:ascii="Times New Roman" w:hAnsi="Times New Roman" w:cs="Times New Roman"/>
          <w:bCs/>
          <w:color w:val="000000"/>
        </w:rPr>
        <w:t xml:space="preserve">    </w:t>
      </w:r>
      <w:r w:rsidRPr="00961F9C">
        <w:rPr>
          <w:rFonts w:ascii="Times New Roman" w:hAnsi="Times New Roman" w:cs="Times New Roman"/>
          <w:bCs/>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spacing w:val="4"/>
        </w:rPr>
        <w:t>0</w:t>
      </w:r>
      <w:r w:rsidRPr="00961F9C">
        <w:rPr>
          <w:rFonts w:ascii="Times New Roman" w:hAnsi="Times New Roman" w:cs="Times New Roman"/>
          <w:color w:val="000000"/>
        </w:rPr>
        <w:tab/>
      </w:r>
      <w:r w:rsidRPr="00961F9C">
        <w:rPr>
          <w:rFonts w:ascii="Times New Roman" w:hAnsi="Times New Roman" w:cs="Times New Roman"/>
          <w:bCs/>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spacing w:val="4"/>
        </w:rPr>
        <w:t>1</w:t>
      </w:r>
      <w:r w:rsidRPr="00961F9C">
        <w:rPr>
          <w:rFonts w:ascii="Times New Roman" w:hAnsi="Times New Roman" w:cs="Times New Roman"/>
          <w:bCs/>
          <w:color w:val="000000"/>
        </w:rPr>
        <w:t>区</w:t>
      </w:r>
      <w:r w:rsidRPr="00961F9C">
        <w:rPr>
          <w:rFonts w:ascii="Times New Roman" w:hAnsi="Times New Roman" w:cs="Times New Roman"/>
          <w:color w:val="000000"/>
          <w:spacing w:val="4"/>
        </w:rPr>
        <w:tab/>
      </w:r>
      <w:r w:rsidRPr="00961F9C">
        <w:rPr>
          <w:rFonts w:ascii="Times New Roman" w:hAnsi="Times New Roman" w:cs="Times New Roman"/>
          <w:color w:val="000000"/>
          <w:spacing w:val="4"/>
        </w:rPr>
        <w:tab/>
      </w:r>
      <w:r w:rsidRPr="00961F9C">
        <w:rPr>
          <w:rFonts w:ascii="Times New Roman" w:hAnsi="Times New Roman" w:cs="Times New Roman"/>
          <w:color w:val="000000"/>
          <w:spacing w:val="4"/>
        </w:rPr>
        <w:tab/>
      </w:r>
      <w:r w:rsidRPr="00961F9C">
        <w:rPr>
          <w:rFonts w:ascii="Times New Roman" w:hAnsi="Times New Roman" w:cs="Times New Roman"/>
          <w:color w:val="000000"/>
          <w:spacing w:val="4"/>
        </w:rPr>
        <w:tab/>
      </w:r>
      <w:r w:rsidRPr="00961F9C">
        <w:rPr>
          <w:rFonts w:ascii="Times New Roman" w:hAnsi="Times New Roman" w:cs="Times New Roman"/>
          <w:color w:val="000000"/>
          <w:spacing w:val="4"/>
        </w:rPr>
        <w:tab/>
      </w:r>
      <w:r w:rsidRPr="00961F9C">
        <w:rPr>
          <w:rFonts w:ascii="Times New Roman" w:hAnsi="Times New Roman" w:cs="Times New Roman"/>
          <w:color w:val="000000"/>
        </w:rPr>
        <w:t>C.</w:t>
      </w:r>
      <w:r w:rsidRPr="00961F9C">
        <w:rPr>
          <w:rFonts w:ascii="Times New Roman" w:hAnsi="Times New Roman" w:cs="Times New Roman"/>
          <w:color w:val="000000"/>
          <w:spacing w:val="4"/>
        </w:rPr>
        <w:t>2</w:t>
      </w:r>
      <w:r w:rsidRPr="00961F9C">
        <w:rPr>
          <w:rFonts w:ascii="Times New Roman" w:hAnsi="Times New Roman" w:cs="Times New Roman"/>
          <w:bCs/>
          <w:color w:val="000000"/>
        </w:rPr>
        <w:t>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spacing w:val="4"/>
        </w:rPr>
        <w:t>3</w:t>
      </w:r>
      <w:r w:rsidRPr="00961F9C">
        <w:rPr>
          <w:rFonts w:ascii="Times New Roman" w:hAnsi="Times New Roman" w:cs="Times New Roman"/>
          <w:bCs/>
          <w:color w:val="000000"/>
        </w:rPr>
        <w:t>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bCs/>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bCs/>
          <w:color w:val="000000"/>
        </w:rPr>
        <w:t>：</w:t>
      </w:r>
      <w:r w:rsidRPr="00961F9C">
        <w:rPr>
          <w:rFonts w:ascii="Times New Roman" w:hAnsi="Times New Roman" w:cs="Times New Roman"/>
          <w:bCs/>
          <w:color w:val="000000"/>
        </w:rPr>
        <w:t>GB 50156-2012</w:t>
      </w:r>
      <w:r w:rsidRPr="00961F9C">
        <w:rPr>
          <w:rFonts w:ascii="Times New Roman" w:hAnsi="Times New Roman" w:cs="Times New Roman"/>
          <w:color w:val="000000"/>
        </w:rPr>
        <w:t>《汽车加油加气站设计与施工规范》</w:t>
      </w:r>
      <w:r w:rsidRPr="00961F9C">
        <w:rPr>
          <w:rFonts w:ascii="Times New Roman" w:hAnsi="Times New Roman" w:cs="Times New Roman"/>
          <w:bCs/>
          <w:color w:val="000000"/>
        </w:rPr>
        <w:t>第</w:t>
      </w:r>
      <w:r w:rsidRPr="00961F9C">
        <w:rPr>
          <w:rFonts w:ascii="Times New Roman" w:hAnsi="Times New Roman" w:cs="Times New Roman"/>
          <w:bCs/>
          <w:color w:val="000000"/>
        </w:rPr>
        <w:t>C.0.6</w:t>
      </w:r>
      <w:r w:rsidRPr="00961F9C">
        <w:rPr>
          <w:rFonts w:ascii="Times New Roman" w:hAnsi="Times New Roman" w:cs="Times New Roman"/>
          <w:bCs/>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数据服务器、监控系统等小型设备的多股铜线接地线，其规格必须不小于（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6mm</w:t>
      </w:r>
      <w:r w:rsidRPr="00961F9C">
        <w:rPr>
          <w:rFonts w:ascii="Times New Roman" w:eastAsia="宋体"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10mm</w:t>
      </w:r>
      <w:r w:rsidRPr="00961F9C">
        <w:rPr>
          <w:rFonts w:ascii="Times New Roman" w:eastAsia="宋体"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bCs/>
          <w:color w:val="000000"/>
          <w:kern w:val="0"/>
          <w:sz w:val="24"/>
          <w:szCs w:val="24"/>
        </w:rPr>
        <w:t>.</w:t>
      </w:r>
      <w:r w:rsidRPr="00961F9C">
        <w:rPr>
          <w:rFonts w:ascii="Times New Roman" w:eastAsia="方正楷体_GBK" w:hAnsi="Times New Roman" w:cs="Times New Roman"/>
          <w:color w:val="000000"/>
          <w:sz w:val="24"/>
          <w:szCs w:val="24"/>
        </w:rPr>
        <w:t>1</w:t>
      </w:r>
      <w:r w:rsidRPr="00961F9C">
        <w:rPr>
          <w:rFonts w:ascii="Times New Roman" w:eastAsia="宋体" w:hAnsi="Times New Roman" w:cs="Times New Roman"/>
          <w:color w:val="000000"/>
          <w:kern w:val="0"/>
          <w:sz w:val="24"/>
          <w:szCs w:val="24"/>
        </w:rPr>
        <w:t>6mm</w:t>
      </w:r>
      <w:r w:rsidRPr="00961F9C">
        <w:rPr>
          <w:rFonts w:ascii="Times New Roman" w:eastAsia="宋体"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35mm</w:t>
      </w:r>
      <w:r w:rsidRPr="00961F9C">
        <w:rPr>
          <w:rFonts w:ascii="Times New Roman" w:eastAsia="宋体" w:hAnsi="Times New Roman" w:cs="Times New Roman"/>
          <w:color w:val="000000"/>
          <w:kern w:val="0"/>
          <w:sz w:val="24"/>
          <w:szCs w:val="24"/>
          <w:vertAlign w:val="superscript"/>
        </w:rPr>
        <w:t>2</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hAnsi="Times New Roman" w:cs="Times New Roman"/>
          <w:color w:val="000000"/>
          <w:sz w:val="24"/>
          <w:szCs w:val="24"/>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33676-2017</w:t>
      </w:r>
      <w:r w:rsidRPr="00961F9C">
        <w:rPr>
          <w:rFonts w:ascii="Times New Roman" w:hAnsi="Times New Roman" w:cs="Times New Roman"/>
          <w:color w:val="000000"/>
        </w:rPr>
        <w:t>《通信局（站）防雷装置检测技术规范》表</w:t>
      </w:r>
      <w:r w:rsidRPr="00961F9C">
        <w:rPr>
          <w:rFonts w:ascii="Times New Roman" w:hAnsi="Times New Roman" w:cs="Times New Roman"/>
          <w:color w:val="000000"/>
        </w:rPr>
        <w:t>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馈线及同轴电缆金属外护层的多股铜线接地线，其规格必须不小于（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6mm</w:t>
      </w:r>
      <w:r w:rsidRPr="00961F9C">
        <w:rPr>
          <w:rFonts w:ascii="Times New Roman" w:eastAsia="宋体"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10mm</w:t>
      </w:r>
      <w:r w:rsidRPr="00961F9C">
        <w:rPr>
          <w:rFonts w:ascii="Times New Roman" w:eastAsia="宋体"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bCs/>
          <w:color w:val="000000"/>
          <w:kern w:val="0"/>
          <w:sz w:val="24"/>
          <w:szCs w:val="24"/>
        </w:rPr>
        <w:t>.</w:t>
      </w:r>
      <w:r w:rsidRPr="00961F9C">
        <w:rPr>
          <w:rFonts w:ascii="Times New Roman" w:eastAsia="方正楷体_GBK" w:hAnsi="Times New Roman" w:cs="Times New Roman"/>
          <w:color w:val="000000"/>
          <w:sz w:val="24"/>
          <w:szCs w:val="24"/>
        </w:rPr>
        <w:t>1</w:t>
      </w:r>
      <w:r w:rsidRPr="00961F9C">
        <w:rPr>
          <w:rFonts w:ascii="Times New Roman" w:eastAsia="宋体" w:hAnsi="Times New Roman" w:cs="Times New Roman"/>
          <w:color w:val="000000"/>
          <w:kern w:val="0"/>
          <w:sz w:val="24"/>
          <w:szCs w:val="24"/>
        </w:rPr>
        <w:t>6mm</w:t>
      </w:r>
      <w:r w:rsidRPr="00961F9C">
        <w:rPr>
          <w:rFonts w:ascii="Times New Roman" w:eastAsia="宋体" w:hAnsi="Times New Roman" w:cs="Times New Roman"/>
          <w:color w:val="000000"/>
          <w:kern w:val="0"/>
          <w:sz w:val="24"/>
          <w:szCs w:val="24"/>
          <w:vertAlign w:val="superscript"/>
        </w:rPr>
        <w:t>2</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35mm</w:t>
      </w:r>
      <w:r w:rsidRPr="00961F9C">
        <w:rPr>
          <w:rFonts w:ascii="Times New Roman" w:eastAsia="宋体" w:hAnsi="Times New Roman" w:cs="Times New Roman"/>
          <w:color w:val="000000"/>
          <w:kern w:val="0"/>
          <w:sz w:val="24"/>
          <w:szCs w:val="24"/>
          <w:vertAlign w:val="superscript"/>
        </w:rPr>
        <w:t>2</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hAnsi="Times New Roman" w:cs="Times New Roman"/>
          <w:color w:val="000000"/>
          <w:sz w:val="24"/>
          <w:szCs w:val="24"/>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33676-2017</w:t>
      </w:r>
      <w:r w:rsidRPr="00961F9C">
        <w:rPr>
          <w:rFonts w:ascii="Times New Roman" w:hAnsi="Times New Roman" w:cs="Times New Roman"/>
          <w:color w:val="000000"/>
        </w:rPr>
        <w:t>《通信局（站）防雷装置检测技术规范》表</w:t>
      </w:r>
      <w:r w:rsidRPr="00961F9C">
        <w:rPr>
          <w:rFonts w:ascii="Times New Roman" w:hAnsi="Times New Roman" w:cs="Times New Roman"/>
          <w:color w:val="000000"/>
        </w:rPr>
        <w:t>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综合通信大楼、交换局、数据局低压配电系统宜设置</w:t>
      </w:r>
      <w:bookmarkStart w:id="51" w:name="OLE_LINK4"/>
      <w:bookmarkStart w:id="52" w:name="OLE_LINK5"/>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bookmarkEnd w:id="51"/>
      <w:bookmarkEnd w:id="52"/>
      <w:r w:rsidRPr="00961F9C">
        <w:rPr>
          <w:rFonts w:ascii="Times New Roman" w:hAnsi="Times New Roman" w:cs="Times New Roman"/>
          <w:color w:val="000000"/>
        </w:rPr>
        <w:t>SPD</w:t>
      </w:r>
      <w:r w:rsidRPr="00961F9C">
        <w:rPr>
          <w:rFonts w:ascii="Times New Roman" w:hAnsi="Times New Roman" w:cs="Times New Roman"/>
          <w:color w:val="000000"/>
        </w:rPr>
        <w:t>保护。</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一级</w:t>
      </w:r>
      <w:r w:rsidRPr="00961F9C">
        <w:rPr>
          <w:rFonts w:ascii="Times New Roman" w:eastAsia="宋体"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二级</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三级</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四级</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hAnsi="Times New Roman" w:cs="Times New Roman"/>
          <w:color w:val="000000"/>
          <w:sz w:val="24"/>
          <w:szCs w:val="24"/>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33676-2017</w:t>
      </w:r>
      <w:r w:rsidRPr="00961F9C">
        <w:rPr>
          <w:rFonts w:ascii="Times New Roman" w:hAnsi="Times New Roman" w:cs="Times New Roman"/>
          <w:color w:val="000000"/>
        </w:rPr>
        <w:t>《通信局（站）防雷装置检测技术规范》第</w:t>
      </w:r>
      <w:r w:rsidRPr="00961F9C">
        <w:rPr>
          <w:rFonts w:ascii="Times New Roman" w:hAnsi="Times New Roman" w:cs="Times New Roman"/>
          <w:color w:val="000000"/>
        </w:rPr>
        <w:t>6.8.2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移动通信基站、微波站、模块局、光中继站等低压配电系统宜设置（</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SPD</w:t>
      </w:r>
      <w:r w:rsidRPr="00961F9C">
        <w:rPr>
          <w:rFonts w:ascii="Times New Roman" w:hAnsi="Times New Roman" w:cs="Times New Roman"/>
          <w:color w:val="000000"/>
        </w:rPr>
        <w:t>保护</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一级</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二级</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C</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三级</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kern w:val="0"/>
          <w:sz w:val="24"/>
          <w:szCs w:val="24"/>
        </w:rPr>
        <w:t>四级</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hAnsi="Times New Roman" w:cs="Times New Roman"/>
          <w:color w:val="000000"/>
          <w:sz w:val="24"/>
          <w:szCs w:val="24"/>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33676-2017</w:t>
      </w:r>
      <w:r w:rsidRPr="00961F9C">
        <w:rPr>
          <w:rFonts w:ascii="Times New Roman" w:hAnsi="Times New Roman" w:cs="Times New Roman"/>
          <w:color w:val="000000"/>
        </w:rPr>
        <w:t>《通信局（站）防雷装置检测技术规范》第</w:t>
      </w:r>
      <w:r w:rsidRPr="00961F9C">
        <w:rPr>
          <w:rFonts w:ascii="Times New Roman" w:hAnsi="Times New Roman" w:cs="Times New Roman"/>
          <w:color w:val="000000"/>
        </w:rPr>
        <w:t>6.8.2</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移动基站和微波站接地装置的接地电阻不宜大于（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bCs/>
          <w:color w:val="000000"/>
        </w:rPr>
        <w:t>.1Ω</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bCs/>
          <w:color w:val="000000"/>
        </w:rPr>
        <w:t>.4Ω</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bCs/>
          <w:color w:val="000000"/>
        </w:rPr>
        <w:t>.5Ω</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bCs/>
          <w:color w:val="000000"/>
        </w:rPr>
        <w:t>.10Ω</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hAnsi="Times New Roman" w:cs="Times New Roman"/>
          <w:color w:val="000000"/>
          <w:sz w:val="24"/>
          <w:szCs w:val="24"/>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33676-2017</w:t>
      </w:r>
      <w:r w:rsidRPr="00961F9C">
        <w:rPr>
          <w:rFonts w:ascii="Times New Roman" w:hAnsi="Times New Roman" w:cs="Times New Roman"/>
          <w:color w:val="000000"/>
        </w:rPr>
        <w:t>《通信局（站）防雷装置检测技术规范》第</w:t>
      </w:r>
      <w:r w:rsidRPr="00961F9C">
        <w:rPr>
          <w:rFonts w:ascii="Times New Roman" w:hAnsi="Times New Roman" w:cs="Times New Roman"/>
          <w:color w:val="000000"/>
        </w:rPr>
        <w:t>6.4.7</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在屋面敷设的各类电源线、天馈线、信号线的金属外护层应两端均接地，且每间隔（</w:t>
      </w:r>
      <w:r w:rsidRPr="00961F9C">
        <w:rPr>
          <w:rFonts w:ascii="Times New Roman" w:hAnsi="Times New Roman" w:cs="Times New Roman"/>
          <w:color w:val="000000"/>
        </w:rPr>
        <w:t xml:space="preserve">    </w:t>
      </w:r>
      <w:r w:rsidRPr="00961F9C">
        <w:rPr>
          <w:rFonts w:ascii="Times New Roman" w:hAnsi="Times New Roman" w:cs="Times New Roman"/>
          <w:color w:val="000000"/>
        </w:rPr>
        <w:t>）与接地预留（件）或防雷装置</w:t>
      </w:r>
      <w:proofErr w:type="gramStart"/>
      <w:r w:rsidRPr="00961F9C">
        <w:rPr>
          <w:rFonts w:ascii="Times New Roman" w:hAnsi="Times New Roman" w:cs="Times New Roman"/>
          <w:color w:val="000000"/>
        </w:rPr>
        <w:t>就近等</w:t>
      </w:r>
      <w:proofErr w:type="gramEnd"/>
      <w:r w:rsidRPr="00961F9C">
        <w:rPr>
          <w:rFonts w:ascii="Times New Roman" w:hAnsi="Times New Roman" w:cs="Times New Roman"/>
          <w:color w:val="000000"/>
        </w:rPr>
        <w:t>电位连接一次。</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bCs/>
          <w:color w:val="000000"/>
        </w:rPr>
        <w:t>.1m-5m</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bCs/>
          <w:color w:val="000000"/>
        </w:rPr>
        <w:t>.5m-10m</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bCs/>
          <w:color w:val="000000"/>
        </w:rPr>
        <w:t>.10m-15m</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bCs/>
          <w:color w:val="000000"/>
        </w:rPr>
        <w:t>.15m-20m</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hAnsi="Times New Roman" w:cs="Times New Roman"/>
          <w:color w:val="000000"/>
          <w:sz w:val="24"/>
          <w:szCs w:val="24"/>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33676-2017</w:t>
      </w:r>
      <w:r w:rsidRPr="00961F9C">
        <w:rPr>
          <w:rFonts w:ascii="Times New Roman" w:hAnsi="Times New Roman" w:cs="Times New Roman"/>
          <w:color w:val="000000"/>
        </w:rPr>
        <w:t>《通信局（站）防雷装置检测技术规范》第</w:t>
      </w:r>
      <w:r w:rsidRPr="00961F9C">
        <w:rPr>
          <w:rFonts w:ascii="Times New Roman" w:hAnsi="Times New Roman" w:cs="Times New Roman"/>
          <w:color w:val="000000"/>
        </w:rPr>
        <w:t>6.5.3</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离地面</w:t>
      </w:r>
      <w:r w:rsidRPr="00961F9C">
        <w:rPr>
          <w:rFonts w:ascii="Times New Roman" w:hAnsi="Times New Roman" w:cs="Times New Roman"/>
          <w:color w:val="000000"/>
        </w:rPr>
        <w:t>60m</w:t>
      </w:r>
      <w:r w:rsidRPr="00961F9C">
        <w:rPr>
          <w:rFonts w:ascii="Times New Roman" w:hAnsi="Times New Roman" w:cs="Times New Roman"/>
          <w:color w:val="000000"/>
        </w:rPr>
        <w:t>高度以上的大楼各层金属管道、电梯轨道，应每隔（</w:t>
      </w:r>
      <w:r w:rsidRPr="00961F9C">
        <w:rPr>
          <w:rFonts w:ascii="Times New Roman" w:hAnsi="Times New Roman" w:cs="Times New Roman"/>
          <w:color w:val="000000"/>
        </w:rPr>
        <w:t xml:space="preserve">    </w:t>
      </w:r>
      <w:r w:rsidRPr="00961F9C">
        <w:rPr>
          <w:rFonts w:ascii="Times New Roman" w:hAnsi="Times New Roman" w:cs="Times New Roman"/>
          <w:color w:val="000000"/>
        </w:rPr>
        <w:t>）等电位连接一次。</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bCs/>
          <w:color w:val="000000"/>
        </w:rPr>
        <w:t>.3m</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bCs/>
          <w:color w:val="000000"/>
        </w:rPr>
        <w:t>.5m</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bCs/>
          <w:color w:val="000000"/>
        </w:rPr>
        <w:t>.6m</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bCs/>
          <w:color w:val="000000"/>
        </w:rPr>
        <w:t>.10m</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hAnsi="Times New Roman" w:cs="Times New Roman"/>
          <w:color w:val="000000"/>
          <w:sz w:val="24"/>
          <w:szCs w:val="24"/>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33676-2017</w:t>
      </w:r>
      <w:r w:rsidRPr="00961F9C">
        <w:rPr>
          <w:rFonts w:ascii="Times New Roman" w:hAnsi="Times New Roman" w:cs="Times New Roman"/>
          <w:color w:val="000000"/>
        </w:rPr>
        <w:t>《通信局（站）防雷装置检测技术规范》第</w:t>
      </w:r>
      <w:r w:rsidRPr="00961F9C">
        <w:rPr>
          <w:rFonts w:ascii="Times New Roman" w:hAnsi="Times New Roman" w:cs="Times New Roman"/>
          <w:color w:val="000000"/>
        </w:rPr>
        <w:t>6.5.5</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通信局（站）各类信号数据线垂直长度大于（</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）时，缆线应穿金属管或使用带屏蔽层的。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方正楷体_GBK" w:hAnsi="Times New Roman" w:cs="Times New Roman"/>
          <w:color w:val="000000" w:themeColor="text1"/>
        </w:rPr>
        <w:t>A</w:t>
      </w:r>
      <w:r w:rsidRPr="00961F9C">
        <w:rPr>
          <w:rFonts w:ascii="Times New Roman" w:hAnsi="Times New Roman" w:cs="Times New Roman"/>
          <w:bCs/>
          <w:color w:val="000000" w:themeColor="text1"/>
        </w:rPr>
        <w:t>.10m</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B</w:t>
      </w:r>
      <w:r w:rsidRPr="00961F9C">
        <w:rPr>
          <w:rFonts w:ascii="Times New Roman" w:hAnsi="Times New Roman" w:cs="Times New Roman"/>
          <w:bCs/>
          <w:color w:val="000000" w:themeColor="text1"/>
        </w:rPr>
        <w:t>.20m</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C</w:t>
      </w:r>
      <w:r w:rsidRPr="00961F9C">
        <w:rPr>
          <w:rFonts w:ascii="Times New Roman" w:hAnsi="Times New Roman" w:cs="Times New Roman"/>
          <w:bCs/>
          <w:color w:val="000000" w:themeColor="text1"/>
        </w:rPr>
        <w:t>.30m</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D</w:t>
      </w:r>
      <w:r w:rsidRPr="00961F9C">
        <w:rPr>
          <w:rFonts w:ascii="Times New Roman" w:hAnsi="Times New Roman" w:cs="Times New Roman"/>
          <w:bCs/>
          <w:color w:val="000000" w:themeColor="text1"/>
        </w:rPr>
        <w:t>.40m</w:t>
      </w:r>
    </w:p>
    <w:p w:rsidR="00C7180E" w:rsidRPr="00961F9C" w:rsidRDefault="00C7180E" w:rsidP="00C7180E">
      <w:pPr>
        <w:spacing w:line="400" w:lineRule="exact"/>
        <w:ind w:firstLineChars="200" w:firstLine="480"/>
        <w:rPr>
          <w:rFonts w:ascii="Times New Roman" w:hAnsi="Times New Roman" w:cs="Times New Roman"/>
          <w:color w:val="000000" w:themeColor="text1"/>
          <w:kern w:val="0"/>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bCs/>
          <w:color w:val="000000" w:themeColor="text1"/>
          <w:kern w:val="0"/>
          <w:sz w:val="24"/>
          <w:szCs w:val="24"/>
        </w:rPr>
        <w:t>：</w:t>
      </w:r>
      <w:r w:rsidRPr="00961F9C">
        <w:rPr>
          <w:rFonts w:ascii="Times New Roman" w:hAnsi="Times New Roman" w:cs="Times New Roman"/>
          <w:color w:val="000000" w:themeColor="text1"/>
          <w:sz w:val="24"/>
          <w:szCs w:val="24"/>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GB/T 33676-2017</w:t>
      </w:r>
      <w:r w:rsidRPr="00961F9C">
        <w:rPr>
          <w:rFonts w:ascii="Times New Roman" w:hAnsi="Times New Roman" w:cs="Times New Roman"/>
          <w:color w:val="000000" w:themeColor="text1"/>
        </w:rPr>
        <w:t>《通信局（站）防雷装置检测技术规范》第</w:t>
      </w:r>
      <w:r w:rsidRPr="00961F9C">
        <w:rPr>
          <w:rFonts w:ascii="Times New Roman" w:hAnsi="Times New Roman" w:cs="Times New Roman"/>
          <w:color w:val="000000" w:themeColor="text1"/>
        </w:rPr>
        <w:t>6.6.4</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在检查信号</w:t>
      </w:r>
      <w:r w:rsidRPr="00961F9C">
        <w:rPr>
          <w:rFonts w:ascii="Times New Roman" w:hAnsi="Times New Roman" w:cs="Times New Roman"/>
          <w:color w:val="000000" w:themeColor="text1"/>
        </w:rPr>
        <w:t>SPD</w:t>
      </w:r>
      <w:r w:rsidRPr="00961F9C">
        <w:rPr>
          <w:rFonts w:ascii="Times New Roman" w:hAnsi="Times New Roman" w:cs="Times New Roman"/>
          <w:color w:val="000000" w:themeColor="text1"/>
        </w:rPr>
        <w:t>主要参数时，检查</w:t>
      </w:r>
      <w:r w:rsidRPr="00961F9C">
        <w:rPr>
          <w:rFonts w:ascii="Times New Roman" w:hAnsi="Times New Roman" w:cs="Times New Roman"/>
          <w:color w:val="000000" w:themeColor="text1"/>
        </w:rPr>
        <w:t>SPD</w:t>
      </w:r>
      <w:r w:rsidRPr="00961F9C">
        <w:rPr>
          <w:rFonts w:ascii="Times New Roman" w:hAnsi="Times New Roman" w:cs="Times New Roman"/>
          <w:color w:val="000000" w:themeColor="text1"/>
        </w:rPr>
        <w:t>的有效电压保护水平</w:t>
      </w:r>
      <w:r w:rsidRPr="00961F9C">
        <w:rPr>
          <w:rFonts w:ascii="Times New Roman" w:hAnsi="Times New Roman" w:cs="Times New Roman"/>
          <w:color w:val="000000" w:themeColor="text1"/>
        </w:rPr>
        <w:t>U</w:t>
      </w:r>
      <w:r w:rsidRPr="00961F9C">
        <w:rPr>
          <w:rFonts w:ascii="Times New Roman" w:hAnsi="Times New Roman" w:cs="Times New Roman"/>
          <w:color w:val="000000" w:themeColor="text1"/>
          <w:vertAlign w:val="subscript"/>
        </w:rPr>
        <w:t>p/f</w:t>
      </w:r>
      <w:r w:rsidRPr="00961F9C">
        <w:rPr>
          <w:rFonts w:ascii="Times New Roman" w:hAnsi="Times New Roman" w:cs="Times New Roman"/>
          <w:color w:val="000000" w:themeColor="text1"/>
        </w:rPr>
        <w:t>值是否低于电子设备耐冲击电压额定值的（</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）值。</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方正楷体_GBK" w:hAnsi="Times New Roman" w:cs="Times New Roman"/>
          <w:color w:val="000000" w:themeColor="text1"/>
        </w:rPr>
        <w:t>A</w:t>
      </w:r>
      <w:r w:rsidRPr="00961F9C">
        <w:rPr>
          <w:rFonts w:ascii="Times New Roman" w:hAnsi="Times New Roman" w:cs="Times New Roman"/>
          <w:bCs/>
          <w:color w:val="000000" w:themeColor="text1"/>
        </w:rPr>
        <w:t>.0.5U</w:t>
      </w:r>
      <w:r w:rsidRPr="00961F9C">
        <w:rPr>
          <w:rFonts w:ascii="Times New Roman" w:hAnsi="Times New Roman" w:cs="Times New Roman"/>
          <w:bCs/>
          <w:color w:val="000000" w:themeColor="text1"/>
          <w:vertAlign w:val="subscript"/>
        </w:rPr>
        <w:t>w</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B</w:t>
      </w:r>
      <w:r w:rsidRPr="00961F9C">
        <w:rPr>
          <w:rFonts w:ascii="Times New Roman" w:hAnsi="Times New Roman" w:cs="Times New Roman"/>
          <w:bCs/>
          <w:color w:val="000000" w:themeColor="text1"/>
        </w:rPr>
        <w:t>.0.6U</w:t>
      </w:r>
      <w:r w:rsidRPr="00961F9C">
        <w:rPr>
          <w:rFonts w:ascii="Times New Roman" w:hAnsi="Times New Roman" w:cs="Times New Roman"/>
          <w:bCs/>
          <w:color w:val="000000" w:themeColor="text1"/>
          <w:vertAlign w:val="subscript"/>
        </w:rPr>
        <w:t>w</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C</w:t>
      </w:r>
      <w:r w:rsidRPr="00961F9C">
        <w:rPr>
          <w:rFonts w:ascii="Times New Roman" w:hAnsi="Times New Roman" w:cs="Times New Roman"/>
          <w:bCs/>
          <w:color w:val="000000" w:themeColor="text1"/>
        </w:rPr>
        <w:t>.0.8U</w:t>
      </w:r>
      <w:r w:rsidRPr="00961F9C">
        <w:rPr>
          <w:rFonts w:ascii="Times New Roman" w:hAnsi="Times New Roman" w:cs="Times New Roman"/>
          <w:bCs/>
          <w:color w:val="000000" w:themeColor="text1"/>
          <w:vertAlign w:val="subscript"/>
        </w:rPr>
        <w:t>w</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D</w:t>
      </w:r>
      <w:r w:rsidRPr="00961F9C">
        <w:rPr>
          <w:rFonts w:ascii="Times New Roman" w:hAnsi="Times New Roman" w:cs="Times New Roman"/>
          <w:bCs/>
          <w:color w:val="000000" w:themeColor="text1"/>
        </w:rPr>
        <w:t>.U</w:t>
      </w:r>
      <w:r w:rsidRPr="00961F9C">
        <w:rPr>
          <w:rFonts w:ascii="Times New Roman" w:hAnsi="Times New Roman" w:cs="Times New Roman"/>
          <w:bCs/>
          <w:color w:val="000000" w:themeColor="text1"/>
          <w:vertAlign w:val="subscript"/>
        </w:rPr>
        <w:t>w</w:t>
      </w:r>
    </w:p>
    <w:p w:rsidR="00C7180E" w:rsidRPr="00961F9C" w:rsidRDefault="00C7180E" w:rsidP="00C7180E">
      <w:pPr>
        <w:spacing w:line="400" w:lineRule="exact"/>
        <w:ind w:firstLineChars="200" w:firstLine="480"/>
        <w:rPr>
          <w:rFonts w:ascii="Times New Roman" w:hAnsi="Times New Roman" w:cs="Times New Roman"/>
          <w:color w:val="000000" w:themeColor="text1"/>
          <w:kern w:val="0"/>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bCs/>
          <w:color w:val="000000" w:themeColor="text1"/>
          <w:kern w:val="0"/>
          <w:sz w:val="24"/>
          <w:szCs w:val="24"/>
        </w:rPr>
        <w:t>：</w:t>
      </w:r>
      <w:r w:rsidRPr="00961F9C">
        <w:rPr>
          <w:rFonts w:ascii="Times New Roman" w:hAnsi="Times New Roman" w:cs="Times New Roman"/>
          <w:color w:val="000000" w:themeColor="text1"/>
          <w:sz w:val="24"/>
          <w:szCs w:val="24"/>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GB/T 33676-2017</w:t>
      </w:r>
      <w:r w:rsidRPr="00961F9C">
        <w:rPr>
          <w:rFonts w:ascii="Times New Roman" w:hAnsi="Times New Roman" w:cs="Times New Roman"/>
          <w:color w:val="000000" w:themeColor="text1"/>
        </w:rPr>
        <w:t>《通信局（站）防雷装置检测技术规范》第</w:t>
      </w:r>
      <w:r w:rsidRPr="00961F9C">
        <w:rPr>
          <w:rFonts w:ascii="Times New Roman" w:hAnsi="Times New Roman" w:cs="Times New Roman"/>
          <w:color w:val="000000" w:themeColor="text1"/>
        </w:rPr>
        <w:t>6.8.3.5</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安全防范系统的防雷可按其重要性、所处环境的危险性和气象条件不同而分为（</w:t>
      </w:r>
      <w:r w:rsidRPr="00961F9C">
        <w:rPr>
          <w:rFonts w:ascii="Times New Roman" w:hAnsi="Times New Roman" w:cs="Times New Roman"/>
          <w:color w:val="000000"/>
        </w:rPr>
        <w:t xml:space="preserve">    </w:t>
      </w:r>
      <w:r w:rsidRPr="00961F9C">
        <w:rPr>
          <w:rFonts w:ascii="Times New Roman" w:hAnsi="Times New Roman" w:cs="Times New Roman"/>
          <w:color w:val="000000"/>
        </w:rPr>
        <w:t>）等级。</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bCs/>
          <w:color w:val="000000" w:themeColor="text1"/>
        </w:rPr>
        <w:t>.</w:t>
      </w:r>
      <w:r w:rsidRPr="00961F9C">
        <w:rPr>
          <w:rFonts w:ascii="Times New Roman" w:hAnsi="Times New Roman" w:cs="Times New Roman"/>
          <w:color w:val="000000"/>
        </w:rPr>
        <w:t>二个</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bCs/>
          <w:color w:val="000000" w:themeColor="text1"/>
        </w:rPr>
        <w:t>.</w:t>
      </w:r>
      <w:r w:rsidRPr="00961F9C">
        <w:rPr>
          <w:rFonts w:ascii="Times New Roman" w:hAnsi="Times New Roman" w:cs="Times New Roman"/>
          <w:color w:val="000000"/>
        </w:rPr>
        <w:t>三个</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bCs/>
          <w:color w:val="000000" w:themeColor="text1"/>
        </w:rPr>
        <w:t>.</w:t>
      </w:r>
      <w:r w:rsidRPr="00961F9C">
        <w:rPr>
          <w:rFonts w:ascii="Times New Roman" w:hAnsi="Times New Roman" w:cs="Times New Roman"/>
          <w:color w:val="000000"/>
        </w:rPr>
        <w:t>四个</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bCs/>
          <w:color w:val="000000" w:themeColor="text1"/>
        </w:rPr>
        <w:t>.</w:t>
      </w:r>
      <w:r w:rsidRPr="00961F9C">
        <w:rPr>
          <w:rFonts w:ascii="Times New Roman" w:hAnsi="Times New Roman" w:cs="Times New Roman"/>
          <w:bCs/>
          <w:color w:val="000000" w:themeColor="text1"/>
        </w:rPr>
        <w:t>五</w:t>
      </w:r>
      <w:r w:rsidRPr="00961F9C">
        <w:rPr>
          <w:rFonts w:ascii="Times New Roman" w:hAnsi="Times New Roman" w:cs="Times New Roman"/>
          <w:color w:val="000000"/>
        </w:rPr>
        <w:t>个</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186-2013</w:t>
      </w:r>
      <w:r w:rsidRPr="00961F9C">
        <w:rPr>
          <w:rFonts w:ascii="Times New Roman" w:hAnsi="Times New Roman" w:cs="Times New Roman"/>
          <w:color w:val="000000" w:themeColor="text1"/>
        </w:rPr>
        <w:t>《安全防范系统雷电防护要求及检测技术规范》第</w:t>
      </w:r>
      <w:r w:rsidRPr="00961F9C">
        <w:rPr>
          <w:rFonts w:ascii="Times New Roman" w:hAnsi="Times New Roman" w:cs="Times New Roman"/>
          <w:color w:val="000000" w:themeColor="text1"/>
        </w:rPr>
        <w:t>4.1</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lastRenderedPageBreak/>
        <w:t>当接</w:t>
      </w:r>
      <w:proofErr w:type="gramStart"/>
      <w:r w:rsidRPr="00961F9C">
        <w:rPr>
          <w:rFonts w:ascii="Times New Roman" w:hAnsi="Times New Roman" w:cs="Times New Roman"/>
          <w:color w:val="000000" w:themeColor="text1"/>
        </w:rPr>
        <w:t>闪杆设置</w:t>
      </w:r>
      <w:proofErr w:type="gramEnd"/>
      <w:r w:rsidRPr="00961F9C">
        <w:rPr>
          <w:rFonts w:ascii="Times New Roman" w:hAnsi="Times New Roman" w:cs="Times New Roman"/>
          <w:color w:val="000000" w:themeColor="text1"/>
        </w:rPr>
        <w:t>在前端设备安装杆上时，安装杆应采用壁厚不小于（</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）的钢管。</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 xml:space="preserve">2.5mm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B</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 xml:space="preserve">3mm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C</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 xml:space="preserve">4mm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eastAsia="方正楷体_GBK" w:hAnsi="Times New Roman" w:cs="Times New Roman"/>
          <w:color w:val="000000" w:themeColor="text1"/>
        </w:rPr>
        <w:t>D</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5mm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A</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186-2013</w:t>
      </w:r>
      <w:r w:rsidRPr="00961F9C">
        <w:rPr>
          <w:rFonts w:ascii="Times New Roman" w:hAnsi="Times New Roman" w:cs="Times New Roman"/>
          <w:color w:val="000000" w:themeColor="text1"/>
        </w:rPr>
        <w:t>《安全防范系统雷电防护要求及检测技术规范》第</w:t>
      </w:r>
      <w:r w:rsidRPr="00961F9C">
        <w:rPr>
          <w:rFonts w:ascii="Times New Roman" w:hAnsi="Times New Roman" w:cs="Times New Roman"/>
          <w:color w:val="000000" w:themeColor="text1"/>
        </w:rPr>
        <w:t>5.2.3</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雷电防护装置定期检测报告的防雷平面示意图，通过（</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）来检索和区分。</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图例</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图号</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w:t>
      </w:r>
      <w:r w:rsidRPr="00961F9C">
        <w:rPr>
          <w:rFonts w:ascii="Times New Roman" w:hAnsi="Times New Roman" w:cs="Times New Roman"/>
          <w:color w:val="000000" w:themeColor="text1"/>
        </w:rPr>
        <w:t>方位</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检测人员签字</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B</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4.3.7.2</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雷电防护装置定期检测报告中填写的接地电阻，一般指的是（</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工频接地电阻</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冲击接地电阻</w:t>
      </w:r>
      <w:r w:rsidRPr="00961F9C">
        <w:rPr>
          <w:rFonts w:ascii="Times New Roman" w:hAnsi="Times New Roman" w:cs="Times New Roman"/>
          <w:color w:val="000000" w:themeColor="text1"/>
        </w:rPr>
        <w:t xml:space="preserve">        C.</w:t>
      </w:r>
      <w:r w:rsidRPr="00961F9C">
        <w:rPr>
          <w:rFonts w:ascii="Times New Roman" w:hAnsi="Times New Roman" w:cs="Times New Roman"/>
          <w:color w:val="000000" w:themeColor="text1"/>
        </w:rPr>
        <w:t>过渡电阻</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连接电阻</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A</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5.1.2</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为体现雷电防护装置定期检测报告的唯一性标识，报告编码中一般加入（</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检测机构资质证编号</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年份</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t xml:space="preserve"> </w:t>
      </w:r>
      <w:r w:rsidRPr="00961F9C">
        <w:rPr>
          <w:rFonts w:ascii="Times New Roman"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C.</w:t>
      </w:r>
      <w:r w:rsidRPr="00961F9C">
        <w:rPr>
          <w:rFonts w:ascii="Times New Roman" w:hAnsi="Times New Roman" w:cs="Times New Roman"/>
          <w:color w:val="000000" w:themeColor="text1"/>
        </w:rPr>
        <w:t>检测结构名称</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项目检测日期</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A</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5.2.1.1</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雷电防护装置检测数据的计算和整理应使用（</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）法。</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四舍五入</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取整</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t>C.</w:t>
      </w:r>
      <w:proofErr w:type="gramStart"/>
      <w:r w:rsidRPr="00961F9C">
        <w:rPr>
          <w:rFonts w:ascii="Times New Roman" w:hAnsi="Times New Roman" w:cs="Times New Roman"/>
          <w:color w:val="000000" w:themeColor="text1"/>
        </w:rPr>
        <w:t>修约比较</w:t>
      </w:r>
      <w:proofErr w:type="gramEnd"/>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对比</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C</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5.2.2.2</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雷电防护装置定期检测报告中的空栏，当无此检测项目时应采用（</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）填写。</w:t>
      </w:r>
    </w:p>
    <w:p w:rsidR="00C7180E" w:rsidRPr="00961F9C" w:rsidRDefault="00C7180E" w:rsidP="00C7180E">
      <w:pPr>
        <w:pStyle w:val="af1"/>
        <w:spacing w:before="0" w:beforeAutospacing="0" w:after="0" w:afterAutospacing="0" w:line="400" w:lineRule="exact"/>
        <w:ind w:left="60" w:firstLine="420"/>
        <w:rPr>
          <w:rFonts w:ascii="Times New Roman" w:hAnsi="Times New Roman" w:cs="Times New Roman"/>
          <w:color w:val="000000" w:themeColor="text1"/>
        </w:rPr>
      </w:pPr>
      <w:proofErr w:type="gramStart"/>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w:t>
      </w:r>
      <w:proofErr w:type="gramEnd"/>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 “</w:t>
      </w:r>
      <w:r w:rsidRPr="00961F9C">
        <w:rPr>
          <w:rFonts w:ascii="Times New Roman" w:hAnsi="Times New Roman" w:cs="Times New Roman"/>
          <w:color w:val="000000" w:themeColor="text1"/>
        </w:rPr>
        <w:t>无</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 xml:space="preserve">C.—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 xml:space="preserve">D. \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C</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5.2.3.3</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雷电防护装置定期检测报告中的空栏，当该项目无法检测时应采用（</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填写。</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proofErr w:type="gramStart"/>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w:t>
      </w:r>
      <w:proofErr w:type="gramEnd"/>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 “</w:t>
      </w:r>
      <w:r w:rsidRPr="00961F9C">
        <w:rPr>
          <w:rFonts w:ascii="Times New Roman" w:hAnsi="Times New Roman" w:cs="Times New Roman"/>
          <w:color w:val="000000" w:themeColor="text1"/>
        </w:rPr>
        <w:t>无</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 xml:space="preserve">C.—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 xml:space="preserve">D. \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A</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5.2.3.3</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雷电防护装置定期检测报告宜采用（</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）审核方式。</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纸质材料</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现场</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w:t>
      </w:r>
      <w:r w:rsidRPr="00961F9C">
        <w:rPr>
          <w:rFonts w:ascii="Times New Roman" w:hAnsi="Times New Roman" w:cs="Times New Roman"/>
          <w:color w:val="000000" w:themeColor="text1"/>
        </w:rPr>
        <w:t>网上电子</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主管机构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C</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5.3.1</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某加油站检测完成后，其雷电防护装置定期检测表的技术评定栏应加盖（</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检测机构公章</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检测专用章</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t>C.</w:t>
      </w:r>
      <w:r w:rsidRPr="00961F9C">
        <w:rPr>
          <w:rFonts w:ascii="Times New Roman" w:hAnsi="Times New Roman" w:cs="Times New Roman"/>
          <w:color w:val="000000" w:themeColor="text1"/>
        </w:rPr>
        <w:t>检测机构公章或者检测专用章均可</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B</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lastRenderedPageBreak/>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5.3.4</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一般认为，涉及容量超过（</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）的储存原油、成品油的浮顶油罐属于大型浮顶油罐。</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bCs/>
          <w:color w:val="000000" w:themeColor="text1"/>
        </w:rPr>
        <w:t>.</w:t>
      </w:r>
      <w:r w:rsidRPr="00961F9C">
        <w:rPr>
          <w:rFonts w:ascii="Times New Roman" w:hAnsi="Times New Roman" w:cs="Times New Roman"/>
          <w:color w:val="000000" w:themeColor="text1"/>
        </w:rPr>
        <w:t>1</w:t>
      </w:r>
      <w:r w:rsidRPr="00961F9C">
        <w:rPr>
          <w:rFonts w:ascii="Times New Roman" w:hAnsi="Times New Roman" w:cs="Times New Roman"/>
          <w:color w:val="000000" w:themeColor="text1"/>
        </w:rPr>
        <w:t>万</w:t>
      </w:r>
      <w:r w:rsidRPr="00961F9C">
        <w:rPr>
          <w:rFonts w:ascii="Times New Roman" w:hAnsi="Times New Roman" w:cs="Times New Roman"/>
          <w:color w:val="000000" w:themeColor="text1"/>
        </w:rPr>
        <w:t>m</w:t>
      </w:r>
      <w:r w:rsidRPr="00961F9C">
        <w:rPr>
          <w:rFonts w:ascii="Times New Roman" w:hAnsi="Times New Roman" w:cs="Times New Roman"/>
          <w:color w:val="000000" w:themeColor="text1"/>
          <w:vertAlign w:val="superscript"/>
        </w:rPr>
        <w:t>3</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B.2</w:t>
      </w:r>
      <w:r w:rsidRPr="00961F9C">
        <w:rPr>
          <w:rFonts w:ascii="Times New Roman" w:hAnsi="Times New Roman" w:cs="Times New Roman"/>
          <w:color w:val="000000" w:themeColor="text1"/>
        </w:rPr>
        <w:t>万</w:t>
      </w:r>
      <w:r w:rsidRPr="00961F9C">
        <w:rPr>
          <w:rFonts w:ascii="Times New Roman" w:hAnsi="Times New Roman" w:cs="Times New Roman"/>
          <w:color w:val="000000" w:themeColor="text1"/>
        </w:rPr>
        <w:t>m</w:t>
      </w:r>
      <w:r w:rsidRPr="00961F9C">
        <w:rPr>
          <w:rFonts w:ascii="Times New Roman" w:hAnsi="Times New Roman" w:cs="Times New Roman"/>
          <w:color w:val="000000" w:themeColor="text1"/>
          <w:vertAlign w:val="superscript"/>
        </w:rPr>
        <w:t>3</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t>C.5</w:t>
      </w:r>
      <w:r w:rsidRPr="00961F9C">
        <w:rPr>
          <w:rFonts w:ascii="Times New Roman" w:hAnsi="Times New Roman" w:cs="Times New Roman"/>
          <w:color w:val="000000" w:themeColor="text1"/>
        </w:rPr>
        <w:t>万</w:t>
      </w:r>
      <w:r w:rsidRPr="00961F9C">
        <w:rPr>
          <w:rFonts w:ascii="Times New Roman" w:hAnsi="Times New Roman" w:cs="Times New Roman"/>
          <w:color w:val="000000" w:themeColor="text1"/>
        </w:rPr>
        <w:t>m</w:t>
      </w:r>
      <w:r w:rsidRPr="00961F9C">
        <w:rPr>
          <w:rFonts w:ascii="Times New Roman" w:hAnsi="Times New Roman" w:cs="Times New Roman"/>
          <w:color w:val="000000" w:themeColor="text1"/>
          <w:vertAlign w:val="superscript"/>
        </w:rPr>
        <w:t>3</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D.10</w:t>
      </w:r>
      <w:r w:rsidRPr="00961F9C">
        <w:rPr>
          <w:rFonts w:ascii="Times New Roman" w:hAnsi="Times New Roman" w:cs="Times New Roman"/>
          <w:color w:val="000000" w:themeColor="text1"/>
        </w:rPr>
        <w:t>万</w:t>
      </w:r>
      <w:r w:rsidRPr="00961F9C">
        <w:rPr>
          <w:rFonts w:ascii="Times New Roman" w:hAnsi="Times New Roman" w:cs="Times New Roman"/>
          <w:color w:val="000000" w:themeColor="text1"/>
        </w:rPr>
        <w:t>m</w:t>
      </w:r>
      <w:r w:rsidRPr="00961F9C">
        <w:rPr>
          <w:rFonts w:ascii="Times New Roman" w:hAnsi="Times New Roman" w:cs="Times New Roman"/>
          <w:color w:val="000000" w:themeColor="text1"/>
          <w:vertAlign w:val="superscript"/>
        </w:rPr>
        <w:t>3</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themeColor="text1"/>
        </w:rPr>
        <w:t>C</w:t>
      </w:r>
      <w:r w:rsidRPr="00961F9C">
        <w:rPr>
          <w:rFonts w:ascii="Times New Roman" w:eastAsia="方正楷体_GBK" w:hAnsi="Times New Roman" w:cs="Times New Roman"/>
          <w:color w:val="000000" w:themeColor="text1"/>
        </w:rPr>
        <w:tab/>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QX/T 232-2019</w:t>
      </w:r>
      <w:r w:rsidRPr="00961F9C">
        <w:rPr>
          <w:rFonts w:ascii="Times New Roman" w:hAnsi="Times New Roman" w:cs="Times New Roman"/>
          <w:color w:val="000000" w:themeColor="text1"/>
        </w:rPr>
        <w:t>《雷电防护装置定期检测报告编制规范》第</w:t>
      </w:r>
      <w:r w:rsidRPr="00961F9C">
        <w:rPr>
          <w:rFonts w:ascii="Times New Roman" w:hAnsi="Times New Roman" w:cs="Times New Roman"/>
          <w:color w:val="000000" w:themeColor="text1"/>
        </w:rPr>
        <w:t>11.1.1</w:t>
      </w:r>
      <w:r w:rsidRPr="00961F9C">
        <w:rPr>
          <w:rFonts w:ascii="Times New Roman" w:hAnsi="Times New Roman" w:cs="Times New Roman"/>
          <w:color w:val="000000" w:themeColor="text1"/>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）是雷电灾害防御的责任主体。</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bCs/>
          <w:color w:val="000000" w:themeColor="text1"/>
        </w:rPr>
        <w:t>.</w:t>
      </w:r>
      <w:r w:rsidRPr="00961F9C">
        <w:rPr>
          <w:rFonts w:ascii="Times New Roman" w:hAnsi="Times New Roman" w:cs="Times New Roman"/>
          <w:color w:val="000000"/>
        </w:rPr>
        <w:t>雷电灾害防御重点单位</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bCs/>
          <w:color w:val="000000" w:themeColor="text1"/>
        </w:rPr>
        <w:t>.</w:t>
      </w:r>
      <w:r w:rsidRPr="00961F9C">
        <w:rPr>
          <w:rFonts w:ascii="Times New Roman" w:hAnsi="Times New Roman" w:cs="Times New Roman"/>
          <w:color w:val="000000"/>
        </w:rPr>
        <w:t>检测机构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bCs/>
          <w:color w:val="000000" w:themeColor="text1"/>
        </w:rPr>
        <w:t>.</w:t>
      </w:r>
      <w:r w:rsidRPr="00961F9C">
        <w:rPr>
          <w:rFonts w:ascii="Times New Roman" w:hAnsi="Times New Roman" w:cs="Times New Roman"/>
          <w:color w:val="000000"/>
        </w:rPr>
        <w:t>气象主管机构</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bCs/>
          <w:color w:val="000000" w:themeColor="text1"/>
        </w:rPr>
        <w:t>.</w:t>
      </w:r>
      <w:r w:rsidRPr="00961F9C">
        <w:rPr>
          <w:rFonts w:ascii="Times New Roman" w:hAnsi="Times New Roman" w:cs="Times New Roman"/>
          <w:color w:val="000000"/>
        </w:rPr>
        <w:t>建筑施工单位</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bCs/>
          <w:color w:val="000000" w:themeColor="text1"/>
        </w:rPr>
        <w:t>：</w:t>
      </w:r>
      <w:r w:rsidRPr="00961F9C">
        <w:rPr>
          <w:rFonts w:ascii="Times New Roman" w:eastAsia="方正楷体_GBK"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QX/T 309-2017</w:t>
      </w:r>
      <w:r w:rsidRPr="00961F9C">
        <w:rPr>
          <w:rFonts w:ascii="Times New Roman" w:hAnsi="Times New Roman" w:cs="Times New Roman"/>
          <w:color w:val="000000"/>
        </w:rPr>
        <w:t>《防雷安全管理规范》第</w:t>
      </w:r>
      <w:r w:rsidRPr="00961F9C">
        <w:rPr>
          <w:rFonts w:ascii="Times New Roman" w:hAnsi="Times New Roman" w:cs="Times New Roman"/>
          <w:color w:val="000000"/>
        </w:rPr>
        <w:t>5.2.1</w:t>
      </w:r>
      <w:r w:rsidRPr="00961F9C">
        <w:rPr>
          <w:rFonts w:ascii="Times New Roman" w:hAnsi="Times New Roman" w:cs="Times New Roman"/>
          <w:color w:val="000000"/>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雷电天气影响分析是根据（</w:t>
      </w:r>
      <w:r w:rsidRPr="00961F9C">
        <w:rPr>
          <w:rFonts w:ascii="Times New Roman" w:hAnsi="Times New Roman" w:cs="Times New Roman"/>
          <w:color w:val="000000"/>
        </w:rPr>
        <w:t xml:space="preserve">    </w:t>
      </w:r>
      <w:r w:rsidRPr="00961F9C">
        <w:rPr>
          <w:rFonts w:ascii="Times New Roman" w:hAnsi="Times New Roman" w:cs="Times New Roman"/>
          <w:color w:val="000000"/>
        </w:rPr>
        <w:t>），分析雷电天气对雷电灾害防御重点单位的各种影响。</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雷电活动规律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雷电特性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雷电危害种类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雷电危害机理和方式</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QX/T 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6.2.1.2</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在防雷装置检测质量考核项目验证现场，考核</w:t>
      </w:r>
      <w:proofErr w:type="gramStart"/>
      <w:r w:rsidRPr="00961F9C">
        <w:rPr>
          <w:rFonts w:ascii="Times New Roman" w:hAnsi="Times New Roman" w:cs="Times New Roman"/>
          <w:bCs/>
          <w:color w:val="000000"/>
        </w:rPr>
        <w:t>组独立</w:t>
      </w:r>
      <w:proofErr w:type="gramEnd"/>
      <w:r w:rsidRPr="00961F9C">
        <w:rPr>
          <w:rFonts w:ascii="Times New Roman" w:hAnsi="Times New Roman" w:cs="Times New Roman"/>
          <w:bCs/>
          <w:color w:val="000000"/>
        </w:rPr>
        <w:t>检测结束后，考核人员应要求（</w:t>
      </w:r>
      <w:r w:rsidRPr="00961F9C">
        <w:rPr>
          <w:rFonts w:ascii="Times New Roman" w:hAnsi="Times New Roman" w:cs="Times New Roman"/>
          <w:bCs/>
          <w:color w:val="000000"/>
        </w:rPr>
        <w:t xml:space="preserve">    </w:t>
      </w:r>
      <w:r w:rsidRPr="00961F9C">
        <w:rPr>
          <w:rFonts w:ascii="Times New Roman" w:hAnsi="Times New Roman" w:cs="Times New Roman"/>
          <w:bCs/>
          <w:color w:val="000000"/>
        </w:rPr>
        <w:t>）在考核记录上签字。</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A.</w:t>
      </w:r>
      <w:r w:rsidRPr="00961F9C">
        <w:rPr>
          <w:rFonts w:ascii="Times New Roman" w:hAnsi="Times New Roman"/>
          <w:bCs/>
          <w:color w:val="000000"/>
          <w:sz w:val="24"/>
          <w:szCs w:val="24"/>
        </w:rPr>
        <w:t>原检测人员</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B.</w:t>
      </w:r>
      <w:r w:rsidRPr="00961F9C">
        <w:rPr>
          <w:rFonts w:ascii="Times New Roman" w:hAnsi="Times New Roman"/>
          <w:bCs/>
          <w:color w:val="000000"/>
          <w:sz w:val="24"/>
          <w:szCs w:val="24"/>
        </w:rPr>
        <w:t>受检单位相关人员</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C.</w:t>
      </w:r>
      <w:r w:rsidRPr="00961F9C">
        <w:rPr>
          <w:rFonts w:ascii="Times New Roman" w:hAnsi="Times New Roman"/>
          <w:bCs/>
          <w:color w:val="000000"/>
          <w:sz w:val="24"/>
          <w:szCs w:val="24"/>
        </w:rPr>
        <w:tab/>
      </w:r>
      <w:r w:rsidRPr="00961F9C">
        <w:rPr>
          <w:rFonts w:ascii="Times New Roman" w:hAnsi="Times New Roman"/>
          <w:bCs/>
          <w:color w:val="000000"/>
          <w:sz w:val="24"/>
          <w:szCs w:val="24"/>
        </w:rPr>
        <w:t>检测机构相关人员</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D.</w:t>
      </w:r>
      <w:r w:rsidRPr="00961F9C">
        <w:rPr>
          <w:rFonts w:ascii="Times New Roman" w:hAnsi="Times New Roman"/>
          <w:bCs/>
          <w:color w:val="000000"/>
          <w:sz w:val="24"/>
          <w:szCs w:val="24"/>
        </w:rPr>
        <w:t>检测人员</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B</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8.2.3</w:t>
      </w:r>
      <w:r w:rsidRPr="00961F9C">
        <w:rPr>
          <w:rFonts w:ascii="Times New Roman" w:hAnsi="Times New Roman"/>
          <w:bCs/>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防雷装置检测质量考核时，</w:t>
      </w:r>
      <w:proofErr w:type="gramStart"/>
      <w:r w:rsidRPr="00961F9C">
        <w:rPr>
          <w:rFonts w:ascii="Times New Roman" w:hAnsi="Times New Roman" w:cs="Times New Roman"/>
          <w:bCs/>
          <w:color w:val="000000"/>
        </w:rPr>
        <w:t>当考核</w:t>
      </w:r>
      <w:proofErr w:type="gramEnd"/>
      <w:r w:rsidRPr="00961F9C">
        <w:rPr>
          <w:rFonts w:ascii="Times New Roman" w:hAnsi="Times New Roman" w:cs="Times New Roman"/>
          <w:bCs/>
          <w:color w:val="000000"/>
        </w:rPr>
        <w:t>内容仅有一项</w:t>
      </w:r>
      <w:r w:rsidRPr="00961F9C">
        <w:rPr>
          <w:rFonts w:ascii="Times New Roman" w:hAnsi="Times New Roman" w:cs="Times New Roman"/>
          <w:bCs/>
          <w:color w:val="000000"/>
        </w:rPr>
        <w:t>B</w:t>
      </w:r>
      <w:r w:rsidRPr="00961F9C">
        <w:rPr>
          <w:rFonts w:ascii="Times New Roman" w:hAnsi="Times New Roman" w:cs="Times New Roman"/>
          <w:bCs/>
          <w:color w:val="000000"/>
        </w:rPr>
        <w:t>类要素不合格时，则判定为项目检测质量考核（</w:t>
      </w:r>
      <w:r w:rsidRPr="00961F9C">
        <w:rPr>
          <w:rFonts w:ascii="Times New Roman" w:hAnsi="Times New Roman" w:cs="Times New Roman"/>
          <w:bCs/>
          <w:color w:val="000000"/>
        </w:rPr>
        <w:t xml:space="preserve">    </w:t>
      </w:r>
      <w:r w:rsidRPr="00961F9C">
        <w:rPr>
          <w:rFonts w:ascii="Times New Roman" w:hAnsi="Times New Roman" w:cs="Times New Roman"/>
          <w:bCs/>
          <w:color w:val="000000"/>
        </w:rPr>
        <w:t>）。</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A.</w:t>
      </w:r>
      <w:r w:rsidRPr="00961F9C">
        <w:rPr>
          <w:rFonts w:ascii="Times New Roman" w:hAnsi="Times New Roman"/>
          <w:bCs/>
          <w:color w:val="000000"/>
          <w:sz w:val="24"/>
          <w:szCs w:val="24"/>
        </w:rPr>
        <w:t>合格</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B.</w:t>
      </w:r>
      <w:r w:rsidRPr="00961F9C">
        <w:rPr>
          <w:rFonts w:ascii="Times New Roman" w:hAnsi="Times New Roman"/>
          <w:bCs/>
          <w:color w:val="000000"/>
          <w:sz w:val="24"/>
          <w:szCs w:val="24"/>
        </w:rPr>
        <w:t>不合格</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C.</w:t>
      </w:r>
      <w:r w:rsidRPr="00961F9C">
        <w:rPr>
          <w:rFonts w:ascii="Times New Roman" w:hAnsi="Times New Roman"/>
          <w:bCs/>
          <w:color w:val="000000"/>
          <w:sz w:val="24"/>
          <w:szCs w:val="24"/>
        </w:rPr>
        <w:t>一般不合格</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D.</w:t>
      </w:r>
      <w:r w:rsidRPr="00961F9C">
        <w:rPr>
          <w:rFonts w:ascii="Times New Roman" w:hAnsi="Times New Roman"/>
          <w:bCs/>
          <w:color w:val="000000"/>
          <w:sz w:val="24"/>
          <w:szCs w:val="24"/>
        </w:rPr>
        <w:t>严重不合格</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C</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9.4</w:t>
      </w:r>
      <w:r w:rsidRPr="00961F9C">
        <w:rPr>
          <w:rFonts w:ascii="Times New Roman" w:hAnsi="Times New Roman"/>
          <w:bCs/>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bCs/>
          <w:color w:val="000000"/>
        </w:rPr>
      </w:pPr>
      <w:r w:rsidRPr="00961F9C">
        <w:rPr>
          <w:rFonts w:ascii="Times New Roman" w:hAnsi="Times New Roman" w:cs="Times New Roman"/>
          <w:bCs/>
          <w:color w:val="000000"/>
        </w:rPr>
        <w:t>防雷装置检测质量考核报告无（</w:t>
      </w:r>
      <w:r w:rsidRPr="00961F9C">
        <w:rPr>
          <w:rFonts w:ascii="Times New Roman" w:hAnsi="Times New Roman" w:cs="Times New Roman"/>
          <w:bCs/>
          <w:color w:val="000000"/>
        </w:rPr>
        <w:t xml:space="preserve">    </w:t>
      </w:r>
      <w:r w:rsidRPr="00961F9C">
        <w:rPr>
          <w:rFonts w:ascii="Times New Roman" w:hAnsi="Times New Roman" w:cs="Times New Roman"/>
          <w:bCs/>
          <w:color w:val="000000"/>
        </w:rPr>
        <w:t>）签字无效。</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A.</w:t>
      </w:r>
      <w:r w:rsidRPr="00961F9C">
        <w:rPr>
          <w:rFonts w:ascii="Times New Roman" w:hAnsi="Times New Roman"/>
          <w:bCs/>
          <w:color w:val="000000"/>
          <w:sz w:val="24"/>
          <w:szCs w:val="24"/>
        </w:rPr>
        <w:t>检测人员</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B.</w:t>
      </w:r>
      <w:r w:rsidRPr="00961F9C">
        <w:rPr>
          <w:rFonts w:ascii="Times New Roman" w:hAnsi="Times New Roman"/>
          <w:bCs/>
          <w:color w:val="000000"/>
          <w:sz w:val="24"/>
          <w:szCs w:val="24"/>
        </w:rPr>
        <w:t>考核组人员</w:t>
      </w:r>
      <w:r w:rsidRPr="00961F9C">
        <w:rPr>
          <w:rFonts w:ascii="Times New Roman" w:hAnsi="Times New Roman"/>
          <w:bCs/>
          <w:color w:val="000000"/>
          <w:sz w:val="24"/>
          <w:szCs w:val="24"/>
        </w:rPr>
        <w:t xml:space="preserve"> </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C.</w:t>
      </w:r>
      <w:r w:rsidRPr="00961F9C">
        <w:rPr>
          <w:rFonts w:ascii="Times New Roman" w:hAnsi="Times New Roman"/>
          <w:bCs/>
          <w:color w:val="000000"/>
          <w:sz w:val="24"/>
          <w:szCs w:val="24"/>
        </w:rPr>
        <w:tab/>
      </w:r>
      <w:r w:rsidRPr="00961F9C">
        <w:rPr>
          <w:rFonts w:ascii="Times New Roman" w:hAnsi="Times New Roman"/>
          <w:bCs/>
          <w:color w:val="000000"/>
          <w:sz w:val="24"/>
          <w:szCs w:val="24"/>
        </w:rPr>
        <w:t>受检单位法人</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D.</w:t>
      </w:r>
      <w:r w:rsidRPr="00961F9C">
        <w:rPr>
          <w:rFonts w:ascii="Times New Roman" w:hAnsi="Times New Roman"/>
          <w:bCs/>
          <w:color w:val="000000"/>
          <w:sz w:val="24"/>
          <w:szCs w:val="24"/>
        </w:rPr>
        <w:t>气象主管机构人员</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B</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《防雷装置检测质量考核通则》附录</w:t>
      </w:r>
      <w:r w:rsidRPr="00961F9C">
        <w:rPr>
          <w:rFonts w:ascii="Times New Roman" w:hAnsi="Times New Roman"/>
          <w:bCs/>
          <w:color w:val="000000"/>
          <w:sz w:val="24"/>
          <w:szCs w:val="24"/>
        </w:rPr>
        <w:t>A</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电子归档文件存储格式中，以下可作为图形文件格式（后缀）是（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wav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avi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dwg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tiff</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QX/T 319-2016</w:t>
      </w:r>
      <w:r w:rsidRPr="00961F9C">
        <w:rPr>
          <w:rFonts w:ascii="Times New Roman" w:eastAsia="宋体" w:hAnsi="Times New Roman" w:cs="Times New Roman"/>
          <w:bCs/>
          <w:color w:val="000000"/>
          <w:sz w:val="24"/>
          <w:szCs w:val="24"/>
        </w:rPr>
        <w:t>《防雷装置检测文件归档整理规范》表</w:t>
      </w:r>
      <w:r w:rsidRPr="00961F9C">
        <w:rPr>
          <w:rFonts w:ascii="Times New Roman" w:eastAsia="宋体" w:hAnsi="Times New Roman" w:cs="Times New Roman"/>
          <w:bCs/>
          <w:color w:val="000000"/>
          <w:sz w:val="24"/>
          <w:szCs w:val="24"/>
        </w:rPr>
        <w:t>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电子归档文件存储格式中，以下可作为影像文件格式（后缀）是（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xml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svg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mpeg2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mp3</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QX/T 319-2016</w:t>
      </w:r>
      <w:r w:rsidRPr="00961F9C">
        <w:rPr>
          <w:rFonts w:ascii="Times New Roman" w:eastAsia="宋体" w:hAnsi="Times New Roman" w:cs="Times New Roman"/>
          <w:bCs/>
          <w:color w:val="000000"/>
          <w:sz w:val="24"/>
          <w:szCs w:val="24"/>
        </w:rPr>
        <w:t>《防雷装置检测文件归档整理规范》表</w:t>
      </w:r>
      <w:r w:rsidRPr="00961F9C">
        <w:rPr>
          <w:rFonts w:ascii="Times New Roman" w:eastAsia="宋体" w:hAnsi="Times New Roman" w:cs="Times New Roman"/>
          <w:bCs/>
          <w:color w:val="000000"/>
          <w:sz w:val="24"/>
          <w:szCs w:val="24"/>
        </w:rPr>
        <w:t>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电子归档文件存储格式中，以下可作为文本（表格）文件格式（后缀）是（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方正楷体_GBK" w:hAnsi="Times New Roman" w:cs="Times New Roman"/>
          <w:color w:val="000000"/>
          <w:sz w:val="24"/>
          <w:szCs w:val="24"/>
        </w:rPr>
        <w:t>A</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 xml:space="preserve">xml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 xml:space="preserve">dwg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 xml:space="preserve">mpeg2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mp3</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QX/T 319-2016</w:t>
      </w:r>
      <w:r w:rsidRPr="00961F9C">
        <w:rPr>
          <w:rFonts w:ascii="Times New Roman" w:eastAsia="宋体" w:hAnsi="Times New Roman" w:cs="Times New Roman"/>
          <w:bCs/>
          <w:color w:val="000000"/>
          <w:sz w:val="24"/>
          <w:szCs w:val="24"/>
        </w:rPr>
        <w:t>《防雷装置检测文件归档整理规范》表</w:t>
      </w:r>
      <w:r w:rsidRPr="00961F9C">
        <w:rPr>
          <w:rFonts w:ascii="Times New Roman" w:eastAsia="宋体" w:hAnsi="Times New Roman" w:cs="Times New Roman"/>
          <w:bCs/>
          <w:color w:val="000000"/>
          <w:sz w:val="24"/>
          <w:szCs w:val="24"/>
        </w:rPr>
        <w:t>1</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电子归档文件存储格式中，以下可作为图像文件格式（后缀）是（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hAnsi="Times New Roman" w:cs="Times New Roman"/>
          <w:color w:val="000000"/>
          <w:sz w:val="24"/>
          <w:szCs w:val="24"/>
        </w:rPr>
        <w:t xml:space="preserve">jpeg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dwg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eastAsia="方正楷体_GBK" w:hAnsi="Times New Roman" w:cs="Times New Roman"/>
          <w:color w:val="000000"/>
          <w:sz w:val="24"/>
          <w:szCs w:val="24"/>
        </w:rPr>
        <w:t>C</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mpeg2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mp3</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QX/T 319-2016</w:t>
      </w:r>
      <w:r w:rsidRPr="00961F9C">
        <w:rPr>
          <w:rFonts w:ascii="Times New Roman" w:eastAsia="宋体" w:hAnsi="Times New Roman" w:cs="Times New Roman"/>
          <w:bCs/>
          <w:color w:val="000000"/>
          <w:sz w:val="24"/>
          <w:szCs w:val="24"/>
        </w:rPr>
        <w:t>《防雷装置检测文件归档整理规范》表</w:t>
      </w:r>
      <w:r w:rsidRPr="00961F9C">
        <w:rPr>
          <w:rFonts w:ascii="Times New Roman" w:eastAsia="宋体" w:hAnsi="Times New Roman" w:cs="Times New Roman"/>
          <w:bCs/>
          <w:color w:val="000000"/>
          <w:sz w:val="24"/>
          <w:szCs w:val="24"/>
        </w:rPr>
        <w:t>1</w:t>
      </w:r>
    </w:p>
    <w:p w:rsidR="00C7180E" w:rsidRPr="00961F9C" w:rsidRDefault="00C7180E" w:rsidP="00C7180E">
      <w:pPr>
        <w:pStyle w:val="af1"/>
        <w:numPr>
          <w:ilvl w:val="1"/>
          <w:numId w:val="13"/>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防雷安全检查机构应建立（</w:t>
      </w:r>
      <w:r w:rsidRPr="00961F9C">
        <w:rPr>
          <w:rFonts w:ascii="Times New Roman" w:hAnsi="Times New Roman" w:cs="Times New Roman"/>
          <w:color w:val="000000"/>
        </w:rPr>
        <w:t xml:space="preserve">    </w:t>
      </w:r>
      <w:r w:rsidRPr="00961F9C">
        <w:rPr>
          <w:rFonts w:ascii="Times New Roman" w:hAnsi="Times New Roman" w:cs="Times New Roman"/>
          <w:color w:val="000000"/>
        </w:rPr>
        <w:t>）档案。</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防雷法律法规执行情况</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排查防雷安全隐患</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防雷安全检查</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防雷标准执行情况</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C</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400-2017</w:t>
      </w:r>
      <w:r w:rsidRPr="00961F9C">
        <w:rPr>
          <w:rFonts w:ascii="Times New Roman" w:hAnsi="Times New Roman"/>
          <w:color w:val="000000"/>
          <w:sz w:val="24"/>
          <w:szCs w:val="24"/>
        </w:rPr>
        <w:t>《防雷安全检查规程》第</w:t>
      </w:r>
      <w:r w:rsidRPr="00961F9C">
        <w:rPr>
          <w:rFonts w:ascii="Times New Roman" w:hAnsi="Times New Roman"/>
          <w:color w:val="000000"/>
          <w:sz w:val="24"/>
          <w:szCs w:val="24"/>
        </w:rPr>
        <w:t>3.5</w:t>
      </w:r>
      <w:r w:rsidRPr="00961F9C">
        <w:rPr>
          <w:rFonts w:ascii="Times New Roman" w:hAnsi="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雷电防护装置检测单位应指定（</w:t>
      </w:r>
      <w:r w:rsidRPr="00961F9C">
        <w:rPr>
          <w:rFonts w:ascii="Times New Roman" w:hAnsi="Times New Roman" w:cs="Times New Roman"/>
          <w:color w:val="000000"/>
        </w:rPr>
        <w:t xml:space="preserve">    </w:t>
      </w:r>
      <w:r w:rsidRPr="00961F9C">
        <w:rPr>
          <w:rFonts w:ascii="Times New Roman" w:hAnsi="Times New Roman" w:cs="Times New Roman"/>
          <w:color w:val="000000"/>
        </w:rPr>
        <w:t>）员工为质量主管，无论其他职责，应赋予其在任何的时候都能确保与质量有关的管理体系得到实施和遵循的责任和权利。</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一</w:t>
      </w:r>
      <w:r w:rsidRPr="00961F9C">
        <w:rPr>
          <w:rFonts w:ascii="Times New Roman" w:hAnsi="Times New Roman"/>
          <w:color w:val="000000"/>
          <w:kern w:val="0"/>
          <w:sz w:val="24"/>
          <w:szCs w:val="24"/>
        </w:rPr>
        <w:t>名</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二</w:t>
      </w:r>
      <w:r w:rsidRPr="00961F9C">
        <w:rPr>
          <w:rFonts w:ascii="Times New Roman" w:hAnsi="Times New Roman"/>
          <w:color w:val="000000"/>
          <w:kern w:val="0"/>
          <w:sz w:val="24"/>
          <w:szCs w:val="24"/>
        </w:rPr>
        <w:t>名</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C.</w:t>
      </w:r>
      <w:r w:rsidRPr="00961F9C">
        <w:rPr>
          <w:rFonts w:ascii="Times New Roman" w:hAnsi="Times New Roman"/>
          <w:color w:val="000000"/>
          <w:sz w:val="24"/>
          <w:szCs w:val="24"/>
        </w:rPr>
        <w:t>三</w:t>
      </w:r>
      <w:r w:rsidRPr="00961F9C">
        <w:rPr>
          <w:rFonts w:ascii="Times New Roman" w:hAnsi="Times New Roman"/>
          <w:color w:val="000000"/>
          <w:kern w:val="0"/>
          <w:sz w:val="24"/>
          <w:szCs w:val="24"/>
        </w:rPr>
        <w:t>名</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四</w:t>
      </w:r>
      <w:r w:rsidRPr="00961F9C">
        <w:rPr>
          <w:rFonts w:ascii="Times New Roman" w:hAnsi="Times New Roman"/>
          <w:color w:val="000000"/>
          <w:kern w:val="0"/>
          <w:sz w:val="24"/>
          <w:szCs w:val="24"/>
        </w:rPr>
        <w:t>名</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401-2017</w:t>
      </w:r>
      <w:r w:rsidRPr="00961F9C">
        <w:rPr>
          <w:rFonts w:ascii="Times New Roman" w:hAnsi="Times New Roman"/>
          <w:color w:val="000000"/>
          <w:sz w:val="24"/>
          <w:szCs w:val="24"/>
        </w:rPr>
        <w:t>《雷电防护装置检测单位质量管理体系建设规范》第</w:t>
      </w:r>
      <w:r w:rsidRPr="00961F9C">
        <w:rPr>
          <w:rFonts w:ascii="Times New Roman" w:hAnsi="Times New Roman"/>
          <w:color w:val="000000"/>
          <w:sz w:val="24"/>
          <w:szCs w:val="24"/>
        </w:rPr>
        <w:t>3.1.3</w:t>
      </w:r>
      <w:r w:rsidRPr="00961F9C">
        <w:rPr>
          <w:rFonts w:ascii="Times New Roman" w:hAnsi="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雷电防护装置检测单位质量记录宜长期保存，应不少于（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二</w:t>
      </w:r>
      <w:r w:rsidRPr="00961F9C">
        <w:rPr>
          <w:rFonts w:ascii="Times New Roman" w:hAnsi="Times New Roman"/>
          <w:color w:val="000000"/>
          <w:kern w:val="0"/>
          <w:sz w:val="24"/>
          <w:szCs w:val="24"/>
        </w:rPr>
        <w:t>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三</w:t>
      </w:r>
      <w:r w:rsidRPr="00961F9C">
        <w:rPr>
          <w:rFonts w:ascii="Times New Roman" w:hAnsi="Times New Roman"/>
          <w:color w:val="000000"/>
          <w:kern w:val="0"/>
          <w:sz w:val="24"/>
          <w:szCs w:val="24"/>
        </w:rPr>
        <w:t>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C.</w:t>
      </w:r>
      <w:r w:rsidRPr="00961F9C">
        <w:rPr>
          <w:rFonts w:ascii="Times New Roman" w:hAnsi="Times New Roman"/>
          <w:color w:val="000000"/>
          <w:sz w:val="24"/>
          <w:szCs w:val="24"/>
        </w:rPr>
        <w:t>四</w:t>
      </w:r>
      <w:r w:rsidRPr="00961F9C">
        <w:rPr>
          <w:rFonts w:ascii="Times New Roman" w:hAnsi="Times New Roman"/>
          <w:color w:val="000000"/>
          <w:kern w:val="0"/>
          <w:sz w:val="24"/>
          <w:szCs w:val="24"/>
        </w:rPr>
        <w:t>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五</w:t>
      </w:r>
      <w:r w:rsidRPr="00961F9C">
        <w:rPr>
          <w:rFonts w:ascii="Times New Roman" w:hAnsi="Times New Roman"/>
          <w:color w:val="000000"/>
          <w:kern w:val="0"/>
          <w:sz w:val="24"/>
          <w:szCs w:val="24"/>
        </w:rPr>
        <w:t>年</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D</w:t>
      </w:r>
    </w:p>
    <w:p w:rsidR="00C7180E" w:rsidRPr="00961F9C" w:rsidRDefault="00C7180E" w:rsidP="00C7180E">
      <w:pPr>
        <w:pStyle w:val="af7"/>
        <w:spacing w:line="400" w:lineRule="exact"/>
        <w:ind w:left="42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401-2017</w:t>
      </w:r>
      <w:r w:rsidRPr="00961F9C">
        <w:rPr>
          <w:rFonts w:ascii="Times New Roman" w:hAnsi="Times New Roman"/>
          <w:color w:val="000000"/>
          <w:sz w:val="24"/>
          <w:szCs w:val="24"/>
        </w:rPr>
        <w:t>《雷电防护装置检测单位质量管理体系建设规范》第</w:t>
      </w:r>
      <w:r w:rsidRPr="00961F9C">
        <w:rPr>
          <w:rFonts w:ascii="Times New Roman" w:hAnsi="Times New Roman"/>
          <w:color w:val="000000"/>
          <w:sz w:val="24"/>
          <w:szCs w:val="24"/>
        </w:rPr>
        <w:t>3.13.1.2</w:t>
      </w:r>
      <w:r w:rsidRPr="00961F9C">
        <w:rPr>
          <w:rFonts w:ascii="Times New Roman" w:hAnsi="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监督检查时聘请专家人数（</w:t>
      </w:r>
      <w:r w:rsidRPr="00961F9C">
        <w:rPr>
          <w:rFonts w:ascii="Times New Roman" w:hAnsi="Times New Roman" w:cs="Times New Roman"/>
        </w:rPr>
        <w:t xml:space="preserve">    </w:t>
      </w:r>
      <w:r w:rsidRPr="00961F9C">
        <w:rPr>
          <w:rFonts w:ascii="Times New Roman" w:hAnsi="Times New Roman" w:cs="Times New Roman"/>
        </w:rPr>
        <w:t>）及以上的，应成立专家组并确定专家组组长。</w:t>
      </w:r>
    </w:p>
    <w:p w:rsidR="00C7180E" w:rsidRPr="00961F9C" w:rsidRDefault="00C7180E" w:rsidP="00C7180E">
      <w:pPr>
        <w:spacing w:line="400" w:lineRule="exact"/>
        <w:ind w:firstLineChars="200" w:firstLine="480"/>
        <w:jc w:val="left"/>
        <w:rPr>
          <w:rFonts w:ascii="Times New Roman"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hAnsi="Times New Roman" w:cs="Times New Roman"/>
          <w:sz w:val="24"/>
          <w:szCs w:val="24"/>
        </w:rPr>
        <w:t>1</w:t>
      </w:r>
      <w:r w:rsidRPr="00961F9C">
        <w:rPr>
          <w:rFonts w:ascii="Times New Roman" w:eastAsia="宋体" w:hAnsi="Times New Roman" w:cs="Times New Roman"/>
          <w:color w:val="000000" w:themeColor="text1"/>
          <w:kern w:val="0"/>
          <w:sz w:val="24"/>
          <w:szCs w:val="24"/>
        </w:rPr>
        <w:t>人</w:t>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eastAsia="方正楷体_GBK" w:hAnsi="Times New Roman" w:cs="Times New Roman"/>
          <w:sz w:val="24"/>
          <w:szCs w:val="24"/>
        </w:rPr>
        <w:t>B</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2</w:t>
      </w:r>
      <w:r w:rsidRPr="00961F9C">
        <w:rPr>
          <w:rFonts w:ascii="Times New Roman" w:eastAsia="宋体" w:hAnsi="Times New Roman" w:cs="Times New Roman"/>
          <w:color w:val="000000" w:themeColor="text1"/>
          <w:kern w:val="0"/>
          <w:sz w:val="24"/>
          <w:szCs w:val="24"/>
        </w:rPr>
        <w:t>人</w:t>
      </w:r>
      <w:r w:rsidRPr="00961F9C">
        <w:rPr>
          <w:rFonts w:ascii="Times New Roman" w:hAnsi="Times New Roman" w:cs="Times New Roman"/>
          <w:sz w:val="24"/>
          <w:szCs w:val="24"/>
        </w:rPr>
        <w:t xml:space="preserve">  </w:t>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eastAsia="方正楷体_GBK" w:hAnsi="Times New Roman" w:cs="Times New Roman"/>
          <w:sz w:val="24"/>
          <w:szCs w:val="24"/>
        </w:rPr>
        <w:t>C</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3</w:t>
      </w:r>
      <w:r w:rsidRPr="00961F9C">
        <w:rPr>
          <w:rFonts w:ascii="Times New Roman" w:eastAsia="宋体" w:hAnsi="Times New Roman" w:cs="Times New Roman"/>
          <w:color w:val="000000" w:themeColor="text1"/>
          <w:kern w:val="0"/>
          <w:sz w:val="24"/>
          <w:szCs w:val="24"/>
        </w:rPr>
        <w:t>人</w:t>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hAnsi="Times New Roman" w:cs="Times New Roman"/>
          <w:sz w:val="24"/>
          <w:szCs w:val="24"/>
        </w:rPr>
        <w:tab/>
      </w:r>
      <w:r w:rsidRPr="00961F9C">
        <w:rPr>
          <w:rFonts w:ascii="Times New Roman" w:eastAsia="方正楷体_GBK" w:hAnsi="Times New Roman" w:cs="Times New Roman"/>
          <w:sz w:val="24"/>
          <w:szCs w:val="24"/>
        </w:rPr>
        <w:t>D</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4</w:t>
      </w:r>
      <w:r w:rsidRPr="00961F9C">
        <w:rPr>
          <w:rFonts w:ascii="Times New Roman" w:eastAsia="宋体" w:hAnsi="Times New Roman" w:cs="Times New Roman"/>
          <w:color w:val="000000" w:themeColor="text1"/>
          <w:kern w:val="0"/>
          <w:sz w:val="24"/>
          <w:szCs w:val="24"/>
        </w:rPr>
        <w:t>人</w:t>
      </w:r>
    </w:p>
    <w:p w:rsidR="00C7180E" w:rsidRPr="00961F9C" w:rsidRDefault="00C7180E" w:rsidP="00C7180E">
      <w:pPr>
        <w:spacing w:line="400" w:lineRule="exact"/>
        <w:ind w:firstLineChars="200" w:firstLine="480"/>
        <w:jc w:val="left"/>
        <w:rPr>
          <w:rFonts w:ascii="Times New Roman"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bCs/>
          <w:sz w:val="24"/>
          <w:szCs w:val="24"/>
        </w:rPr>
        <w:t>：</w:t>
      </w:r>
      <w:r w:rsidRPr="00961F9C">
        <w:rPr>
          <w:rFonts w:ascii="Times New Roman" w:hAnsi="Times New Roman" w:cs="Times New Roman"/>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QX/T 402</w:t>
      </w:r>
      <w:r w:rsidRPr="00961F9C">
        <w:rPr>
          <w:rFonts w:ascii="Times New Roman" w:eastAsia="宋体" w:hAnsi="Times New Roman" w:cs="Times New Roman"/>
          <w:sz w:val="24"/>
          <w:szCs w:val="24"/>
        </w:rPr>
        <w:t>-2017</w:t>
      </w:r>
      <w:r w:rsidRPr="00961F9C">
        <w:rPr>
          <w:rFonts w:ascii="Times New Roman" w:eastAsia="宋体" w:hAnsi="Times New Roman" w:cs="Times New Roman"/>
          <w:sz w:val="24"/>
          <w:szCs w:val="24"/>
        </w:rPr>
        <w:t>《雷电防护装置检测单位监督检查规范》第</w:t>
      </w:r>
      <w:r w:rsidRPr="00961F9C">
        <w:rPr>
          <w:rFonts w:ascii="Times New Roman" w:eastAsia="宋体" w:hAnsi="Times New Roman" w:cs="Times New Roman"/>
          <w:sz w:val="24"/>
          <w:szCs w:val="24"/>
        </w:rPr>
        <w:t>6.3.2</w:t>
      </w:r>
      <w:r w:rsidRPr="00961F9C">
        <w:rPr>
          <w:rFonts w:ascii="Times New Roman" w:eastAsia="宋体" w:hAnsi="Times New Roman" w:cs="Times New Roman"/>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监督检查人员应当场如实填写记录，同时监督检查人员及雷电防护装置检测单位（</w:t>
      </w:r>
      <w:r w:rsidRPr="00961F9C">
        <w:rPr>
          <w:rFonts w:ascii="Times New Roman" w:hAnsi="Times New Roman" w:cs="Times New Roman"/>
          <w:color w:val="000000"/>
        </w:rPr>
        <w:t xml:space="preserve">    </w:t>
      </w:r>
      <w:r w:rsidRPr="00961F9C">
        <w:rPr>
          <w:rFonts w:ascii="Times New Roman" w:hAnsi="Times New Roman" w:cs="Times New Roman"/>
          <w:color w:val="000000"/>
        </w:rPr>
        <w:t>）应签名确认。</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现场负责人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质量负责人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质量监督员</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检测员</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ind w:firstLineChars="200" w:firstLine="480"/>
        <w:jc w:val="left"/>
        <w:rPr>
          <w:rFonts w:ascii="Times New Roman" w:eastAsia="宋体" w:hAnsi="Times New Roman" w:cs="Times New Roman"/>
          <w:color w:val="FF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QX/T 402-2017</w:t>
      </w:r>
      <w:r w:rsidRPr="00961F9C">
        <w:rPr>
          <w:rFonts w:ascii="Times New Roman" w:eastAsia="宋体" w:hAnsi="Times New Roman" w:cs="Times New Roman"/>
          <w:color w:val="000000"/>
          <w:sz w:val="24"/>
          <w:szCs w:val="24"/>
        </w:rPr>
        <w:t>《雷电防护装置检测单位监督检查规范》第</w:t>
      </w:r>
      <w:r w:rsidRPr="00961F9C">
        <w:rPr>
          <w:rFonts w:ascii="Times New Roman" w:eastAsia="宋体" w:hAnsi="Times New Roman" w:cs="Times New Roman"/>
          <w:color w:val="000000"/>
          <w:sz w:val="24"/>
          <w:szCs w:val="24"/>
        </w:rPr>
        <w:t>6.7.1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雷电防护装置检测单位应向（</w:t>
      </w:r>
      <w:r w:rsidRPr="00961F9C">
        <w:rPr>
          <w:rFonts w:ascii="Times New Roman" w:hAnsi="Times New Roman" w:cs="Times New Roman"/>
        </w:rPr>
        <w:t xml:space="preserve">    </w:t>
      </w:r>
      <w:r w:rsidRPr="00961F9C">
        <w:rPr>
          <w:rFonts w:ascii="Times New Roman" w:hAnsi="Times New Roman" w:cs="Times New Roman"/>
        </w:rPr>
        <w:t>）上报雷电防护装置检测单位年度报告。</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eastAsia="宋体" w:hAnsi="Times New Roman" w:cs="Times New Roman"/>
          <w:sz w:val="24"/>
          <w:szCs w:val="24"/>
        </w:rPr>
        <w:t>所在地气象主管机构</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w:t>
      </w:r>
      <w:r w:rsidRPr="00961F9C">
        <w:rPr>
          <w:rFonts w:ascii="Times New Roman" w:eastAsia="宋体" w:hAnsi="Times New Roman" w:cs="Times New Roman"/>
          <w:sz w:val="24"/>
          <w:szCs w:val="24"/>
        </w:rPr>
        <w:t>国务院气象主管机构</w:t>
      </w:r>
      <w:r w:rsidRPr="00961F9C">
        <w:rPr>
          <w:rFonts w:ascii="Times New Roman" w:eastAsia="宋体" w:hAnsi="Times New Roman" w:cs="Times New Roman"/>
          <w:sz w:val="24"/>
          <w:szCs w:val="24"/>
        </w:rPr>
        <w:t xml:space="preserve">    </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lastRenderedPageBreak/>
        <w:t>C.</w:t>
      </w:r>
      <w:r w:rsidRPr="00961F9C">
        <w:rPr>
          <w:rFonts w:ascii="Times New Roman" w:eastAsia="宋体" w:hAnsi="Times New Roman" w:cs="Times New Roman"/>
          <w:sz w:val="24"/>
          <w:szCs w:val="24"/>
        </w:rPr>
        <w:t>资质认定机构</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w:t>
      </w:r>
      <w:r w:rsidRPr="00961F9C">
        <w:rPr>
          <w:rFonts w:ascii="Times New Roman" w:eastAsia="宋体" w:hAnsi="Times New Roman" w:cs="Times New Roman"/>
          <w:sz w:val="24"/>
          <w:szCs w:val="24"/>
        </w:rPr>
        <w:t>资质评定机构</w:t>
      </w:r>
    </w:p>
    <w:p w:rsidR="00C7180E" w:rsidRPr="00961F9C" w:rsidRDefault="00C7180E" w:rsidP="00C7180E">
      <w:pPr>
        <w:spacing w:line="400" w:lineRule="exact"/>
        <w:ind w:firstLineChars="200" w:firstLine="480"/>
        <w:jc w:val="left"/>
        <w:rPr>
          <w:rFonts w:ascii="Times New Roman"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QX/T 403-2017</w:t>
      </w:r>
      <w:r w:rsidRPr="00961F9C">
        <w:rPr>
          <w:rFonts w:ascii="Times New Roman" w:eastAsia="宋体" w:hAnsi="Times New Roman" w:cs="Times New Roman"/>
          <w:sz w:val="24"/>
          <w:szCs w:val="24"/>
        </w:rPr>
        <w:t>《雷电防护装置检测单位年度报告规范》第</w:t>
      </w:r>
      <w:r w:rsidRPr="00961F9C">
        <w:rPr>
          <w:rFonts w:ascii="Times New Roman" w:eastAsia="宋体" w:hAnsi="Times New Roman" w:cs="Times New Roman"/>
          <w:sz w:val="24"/>
          <w:szCs w:val="24"/>
        </w:rPr>
        <w:t>2.1</w:t>
      </w:r>
      <w:r w:rsidRPr="00961F9C">
        <w:rPr>
          <w:rFonts w:ascii="Times New Roman" w:eastAsia="宋体" w:hAnsi="Times New Roman" w:cs="Times New Roman"/>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雷电防护装置检测单位应按资质认定机构要求通过网上填报年度报告，同时报送（</w:t>
      </w:r>
      <w:r w:rsidRPr="00961F9C">
        <w:rPr>
          <w:rFonts w:ascii="Times New Roman" w:hAnsi="Times New Roman" w:cs="Times New Roman"/>
          <w:color w:val="000000"/>
        </w:rPr>
        <w:t xml:space="preserve">    </w:t>
      </w:r>
      <w:r w:rsidRPr="00961F9C">
        <w:rPr>
          <w:rFonts w:ascii="Times New Roman" w:hAnsi="Times New Roman" w:cs="Times New Roman"/>
          <w:color w:val="000000"/>
        </w:rPr>
        <w:t>）签字、加盖公章及骑缝章的纸质文件。</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技术负责人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质量负责人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法定代表人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质量监督员</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QX/T 403-2017</w:t>
      </w:r>
      <w:r w:rsidRPr="00961F9C">
        <w:rPr>
          <w:rFonts w:ascii="Times New Roman" w:eastAsia="宋体" w:hAnsi="Times New Roman" w:cs="Times New Roman"/>
          <w:color w:val="000000"/>
          <w:sz w:val="24"/>
          <w:szCs w:val="24"/>
        </w:rPr>
        <w:t>《雷电防护装置检测单位年度报告规范》第</w:t>
      </w:r>
      <w:r w:rsidRPr="00961F9C">
        <w:rPr>
          <w:rFonts w:ascii="Times New Roman" w:eastAsia="宋体" w:hAnsi="Times New Roman" w:cs="Times New Roman"/>
          <w:color w:val="000000"/>
          <w:sz w:val="24"/>
          <w:szCs w:val="24"/>
        </w:rPr>
        <w:t>5</w:t>
      </w:r>
      <w:r w:rsidRPr="00961F9C">
        <w:rPr>
          <w:rFonts w:ascii="Times New Roman" w:eastAsia="宋体" w:hAnsi="Times New Roman" w:cs="Times New Roman"/>
          <w:color w:val="000000"/>
          <w:sz w:val="24"/>
          <w:szCs w:val="24"/>
        </w:rPr>
        <w:t>章</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要对大面积未翻动的土壤进行土壤电阻率测量，最准确的方法是</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两点法</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themeColor="text1"/>
          <w:sz w:val="24"/>
          <w:szCs w:val="24"/>
        </w:rPr>
        <w:t>B.</w:t>
      </w:r>
      <w:r w:rsidRPr="00961F9C">
        <w:rPr>
          <w:rFonts w:ascii="Times New Roman" w:eastAsia="宋体" w:hAnsi="Times New Roman" w:cs="Times New Roman"/>
          <w:color w:val="000000" w:themeColor="text1"/>
          <w:sz w:val="24"/>
          <w:szCs w:val="24"/>
        </w:rPr>
        <w:t>三点法</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themeColor="text1"/>
          <w:sz w:val="24"/>
          <w:szCs w:val="24"/>
        </w:rPr>
        <w:t xml:space="preserve">    C.</w:t>
      </w:r>
      <w:r w:rsidRPr="00961F9C">
        <w:rPr>
          <w:rFonts w:ascii="Times New Roman" w:eastAsia="宋体" w:hAnsi="Times New Roman" w:cs="Times New Roman"/>
          <w:color w:val="000000" w:themeColor="text1"/>
          <w:sz w:val="24"/>
          <w:szCs w:val="24"/>
        </w:rPr>
        <w:t>深度变化法</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themeColor="text1"/>
          <w:sz w:val="24"/>
          <w:szCs w:val="24"/>
        </w:rPr>
        <w:t xml:space="preserve">   D.</w:t>
      </w:r>
      <w:r w:rsidRPr="00961F9C">
        <w:rPr>
          <w:rFonts w:ascii="Times New Roman" w:eastAsia="宋体" w:hAnsi="Times New Roman" w:cs="Times New Roman"/>
          <w:color w:val="000000" w:themeColor="text1"/>
          <w:sz w:val="24"/>
          <w:szCs w:val="24"/>
        </w:rPr>
        <w:t>四点法</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w:t>
      </w:r>
      <w:r w:rsidRPr="00961F9C">
        <w:rPr>
          <w:rFonts w:ascii="Times New Roman" w:eastAsia="宋体" w:hAnsi="Times New Roman" w:cs="Times New Roman"/>
          <w:color w:val="000000" w:themeColor="text1"/>
          <w:kern w:val="0"/>
          <w:sz w:val="24"/>
          <w:szCs w:val="24"/>
        </w:rPr>
        <w:t>量》第</w:t>
      </w:r>
      <w:r w:rsidRPr="00961F9C">
        <w:rPr>
          <w:rFonts w:ascii="Times New Roman" w:eastAsia="宋体" w:hAnsi="Times New Roman" w:cs="Times New Roman"/>
          <w:color w:val="000000" w:themeColor="text1"/>
          <w:kern w:val="0"/>
          <w:sz w:val="24"/>
          <w:szCs w:val="24"/>
        </w:rPr>
        <w:t>3.7.2.4</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对于运行中的大多数大型接地网，在所测的两点之间，与要测的直流毫伏相较，尚有一相对较大的交流电压存在，可通过将一个</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或以上的电容器并联入毫伏表的动圈，以减少其效应。</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A.5</w:t>
      </w:r>
      <w:r w:rsidRPr="00961F9C">
        <w:rPr>
          <w:rFonts w:ascii="Times New Roman" w:eastAsia="宋体" w:hAnsi="Times New Roman" w:cs="Times New Roman"/>
          <w:color w:val="000000" w:themeColor="text1"/>
          <w:sz w:val="24"/>
          <w:szCs w:val="24"/>
        </w:rPr>
        <w:tab/>
        <w:t>μF</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themeColor="text1"/>
          <w:sz w:val="24"/>
          <w:szCs w:val="24"/>
        </w:rPr>
        <w:t>B.10μF</w:t>
      </w:r>
      <w:r w:rsidRPr="00961F9C">
        <w:rPr>
          <w:rFonts w:ascii="Times New Roman" w:eastAsia="宋体" w:hAnsi="Times New Roman" w:cs="Times New Roman"/>
          <w:color w:val="000000" w:themeColor="text1"/>
          <w:sz w:val="24"/>
          <w:szCs w:val="24"/>
        </w:rPr>
        <w:tab/>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themeColor="text1"/>
          <w:sz w:val="24"/>
          <w:szCs w:val="24"/>
        </w:rPr>
        <w:t xml:space="preserve">    C.15μF</w:t>
      </w:r>
      <w:r w:rsidRPr="00961F9C">
        <w:rPr>
          <w:rFonts w:ascii="Times New Roman" w:eastAsia="宋体" w:hAnsi="Times New Roman" w:cs="Times New Roman"/>
          <w:color w:val="000000" w:themeColor="text1"/>
          <w:sz w:val="24"/>
          <w:szCs w:val="24"/>
        </w:rPr>
        <w:tab/>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themeColor="text1"/>
          <w:sz w:val="24"/>
          <w:szCs w:val="24"/>
        </w:rPr>
        <w:t xml:space="preserve">   D.20μF</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部分：常规测量》第</w:t>
      </w:r>
      <w:r w:rsidRPr="00961F9C">
        <w:rPr>
          <w:rFonts w:ascii="Times New Roman" w:eastAsia="宋体" w:hAnsi="Times New Roman" w:cs="Times New Roman"/>
          <w:color w:val="000000"/>
          <w:kern w:val="0"/>
          <w:sz w:val="24"/>
          <w:szCs w:val="24"/>
        </w:rPr>
        <w:t>8.3</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跨步电压是指地面</w:t>
      </w:r>
      <w:proofErr w:type="gramStart"/>
      <w:r w:rsidRPr="00961F9C">
        <w:rPr>
          <w:rFonts w:ascii="Times New Roman" w:hAnsi="Times New Roman" w:cs="Times New Roman"/>
        </w:rPr>
        <w:t>一</w:t>
      </w:r>
      <w:proofErr w:type="gramEnd"/>
      <w:r w:rsidRPr="00961F9C">
        <w:rPr>
          <w:rFonts w:ascii="Times New Roman" w:hAnsi="Times New Roman" w:cs="Times New Roman"/>
        </w:rPr>
        <w:t>步距离的两点间的电位差，此距离取最大电位梯度方向上</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的长度。</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A.1</w:t>
      </w:r>
      <w:r w:rsidRPr="00961F9C">
        <w:rPr>
          <w:rFonts w:ascii="Times New Roman" w:eastAsia="宋体" w:hAnsi="Times New Roman" w:cs="Times New Roman"/>
          <w:color w:val="000000" w:themeColor="text1"/>
          <w:sz w:val="24"/>
          <w:szCs w:val="24"/>
        </w:rPr>
        <w:tab/>
        <w:t>m</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B.0.8m</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C.0.9m</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D.1.2m</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w:t>
      </w:r>
      <w:r w:rsidRPr="00961F9C">
        <w:rPr>
          <w:rFonts w:ascii="Times New Roman" w:eastAsia="宋体" w:hAnsi="Times New Roman" w:cs="Times New Roman"/>
          <w:color w:val="000000"/>
          <w:kern w:val="0"/>
          <w:sz w:val="24"/>
          <w:szCs w:val="24"/>
        </w:rPr>
        <w:t>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部分：常规测量》第</w:t>
      </w:r>
      <w:r w:rsidRPr="00961F9C">
        <w:rPr>
          <w:rFonts w:ascii="Times New Roman" w:eastAsia="宋体" w:hAnsi="Times New Roman" w:cs="Times New Roman"/>
          <w:color w:val="000000"/>
          <w:kern w:val="0"/>
          <w:sz w:val="24"/>
          <w:szCs w:val="24"/>
        </w:rPr>
        <w:t>4.18</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在没规定路径上，电位与距离的函数关系曲线称为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等电位线</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电位（曲）线</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电位曲面</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电位图</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w:t>
      </w:r>
      <w:r w:rsidRPr="00961F9C">
        <w:rPr>
          <w:rFonts w:ascii="Times New Roman" w:eastAsia="宋体" w:hAnsi="Times New Roman" w:cs="Times New Roman"/>
          <w:color w:val="000000"/>
          <w:kern w:val="0"/>
          <w:sz w:val="24"/>
          <w:szCs w:val="24"/>
        </w:rPr>
        <w:t>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部分：常规测量》第</w:t>
      </w:r>
      <w:r w:rsidRPr="00961F9C">
        <w:rPr>
          <w:rFonts w:ascii="Times New Roman" w:eastAsia="宋体" w:hAnsi="Times New Roman" w:cs="Times New Roman"/>
          <w:color w:val="000000"/>
          <w:kern w:val="0"/>
          <w:sz w:val="24"/>
          <w:szCs w:val="24"/>
        </w:rPr>
        <w:t>4.15</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af1"/>
        <w:numPr>
          <w:ilvl w:val="1"/>
          <w:numId w:val="13"/>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color w:val="000000"/>
        </w:rPr>
        <w:t>在测量（</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接地阻抗时，试验引线间的耦合就变得重要起来。</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低值</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高值</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 xml:space="preserve"> C.</w:t>
      </w:r>
      <w:r w:rsidRPr="00961F9C">
        <w:rPr>
          <w:rFonts w:ascii="Times New Roman" w:eastAsia="宋体" w:hAnsi="Times New Roman" w:cs="Times New Roman"/>
          <w:color w:val="000000" w:themeColor="text1"/>
          <w:sz w:val="24"/>
          <w:szCs w:val="24"/>
        </w:rPr>
        <w:t>有余弦分量</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有正弦分量</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w:t>
      </w:r>
      <w:r w:rsidRPr="00961F9C">
        <w:rPr>
          <w:rFonts w:ascii="Times New Roman" w:eastAsia="宋体" w:hAnsi="Times New Roman" w:cs="Times New Roman"/>
          <w:color w:val="000000"/>
          <w:kern w:val="0"/>
          <w:sz w:val="24"/>
          <w:szCs w:val="24"/>
        </w:rPr>
        <w:t>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部分：常规测量》第</w:t>
      </w:r>
      <w:r w:rsidRPr="00961F9C">
        <w:rPr>
          <w:rFonts w:ascii="Times New Roman" w:eastAsia="宋体" w:hAnsi="Times New Roman" w:cs="Times New Roman"/>
          <w:color w:val="000000"/>
          <w:kern w:val="0"/>
          <w:sz w:val="24"/>
          <w:szCs w:val="24"/>
        </w:rPr>
        <w:t>6.6</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004"/>
        <w:spacing w:before="156" w:after="156"/>
        <w:rPr>
          <w:rFonts w:ascii="Times New Roman" w:hAnsi="Times New Roman"/>
        </w:rPr>
      </w:pPr>
      <w:bookmarkStart w:id="53" w:name="_Toc25937888"/>
      <w:bookmarkStart w:id="54" w:name="_Toc25938016"/>
      <w:bookmarkStart w:id="55" w:name="_Toc26455969"/>
      <w:bookmarkStart w:id="56" w:name="_Toc36220934"/>
      <w:bookmarkStart w:id="57" w:name="_Toc76113381"/>
      <w:r w:rsidRPr="00961F9C">
        <w:rPr>
          <w:rFonts w:ascii="Times New Roman" w:hAnsi="Times New Roman"/>
        </w:rPr>
        <w:lastRenderedPageBreak/>
        <w:t>1.2.2</w:t>
      </w:r>
      <w:r w:rsidR="007E6E4A">
        <w:rPr>
          <w:rFonts w:ascii="Times New Roman" w:hAnsi="Times New Roman" w:hint="eastAsia"/>
        </w:rPr>
        <w:t xml:space="preserve"> </w:t>
      </w:r>
      <w:r w:rsidRPr="00961F9C">
        <w:rPr>
          <w:rFonts w:ascii="Times New Roman" w:hAnsi="Times New Roman"/>
        </w:rPr>
        <w:t>多选题</w:t>
      </w:r>
      <w:bookmarkEnd w:id="53"/>
      <w:bookmarkEnd w:id="54"/>
      <w:bookmarkEnd w:id="55"/>
      <w:bookmarkEnd w:id="56"/>
      <w:bookmarkEnd w:id="57"/>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bookmarkStart w:id="58" w:name="_Toc25937889"/>
      <w:bookmarkStart w:id="59" w:name="_Toc25938017"/>
      <w:r w:rsidRPr="00961F9C">
        <w:rPr>
          <w:rFonts w:ascii="Times New Roman" w:eastAsia="宋体" w:hAnsi="Times New Roman" w:cs="Times New Roman"/>
          <w:color w:val="000000"/>
          <w:sz w:val="24"/>
          <w:szCs w:val="24"/>
        </w:rPr>
        <w:t>外部防雷装置由（</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）构成。</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浪涌保护器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接闪器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引下线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接地装置</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2.0.6</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内部防雷装置是由（</w:t>
      </w:r>
      <w:r w:rsidRPr="00961F9C">
        <w:rPr>
          <w:rFonts w:ascii="Times New Roman" w:hAnsi="Times New Roman" w:cs="Times New Roman"/>
          <w:color w:val="000000"/>
        </w:rPr>
        <w:t xml:space="preserve">    </w:t>
      </w:r>
      <w:r w:rsidRPr="00961F9C">
        <w:rPr>
          <w:rFonts w:ascii="Times New Roman" w:hAnsi="Times New Roman" w:cs="Times New Roman"/>
          <w:color w:val="000000"/>
        </w:rPr>
        <w:t>）组成。</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防雷等电位连接</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屏蔽</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外部防雷装置的间隔距离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D.SPD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2.0.7</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接闪器可由下列（</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）组成。</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proofErr w:type="gramStart"/>
      <w:r w:rsidRPr="00961F9C">
        <w:rPr>
          <w:rFonts w:ascii="Times New Roman" w:eastAsia="宋体" w:hAnsi="Times New Roman" w:cs="Times New Roman"/>
          <w:color w:val="000000"/>
          <w:sz w:val="24"/>
          <w:szCs w:val="24"/>
        </w:rPr>
        <w:t>独立接闪杆</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proofErr w:type="gramStart"/>
      <w:r w:rsidRPr="00961F9C">
        <w:rPr>
          <w:rFonts w:ascii="Times New Roman" w:eastAsia="宋体" w:hAnsi="Times New Roman" w:cs="Times New Roman"/>
          <w:color w:val="000000"/>
          <w:sz w:val="24"/>
          <w:szCs w:val="24"/>
        </w:rPr>
        <w:t>接闪带或接闪网</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架空接闪线或架空</w:t>
      </w:r>
      <w:proofErr w:type="gramStart"/>
      <w:r w:rsidRPr="00961F9C">
        <w:rPr>
          <w:rFonts w:ascii="Times New Roman" w:eastAsia="宋体" w:hAnsi="Times New Roman" w:cs="Times New Roman"/>
          <w:color w:val="000000"/>
          <w:sz w:val="24"/>
          <w:szCs w:val="24"/>
        </w:rPr>
        <w:t>接闪网</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金属屋面</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2.0.8</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接闪器是由拦截闪击的（</w:t>
      </w:r>
      <w:r w:rsidRPr="00961F9C">
        <w:rPr>
          <w:rFonts w:ascii="Times New Roman" w:hAnsi="Times New Roman" w:cs="Times New Roman"/>
          <w:color w:val="000000"/>
        </w:rPr>
        <w:t xml:space="preserve">    </w:t>
      </w:r>
      <w:r w:rsidRPr="00961F9C">
        <w:rPr>
          <w:rFonts w:ascii="Times New Roman" w:hAnsi="Times New Roman" w:cs="Times New Roman"/>
          <w:color w:val="000000"/>
        </w:rPr>
        <w:t>）以及金属屋面、金属构件等组成。</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proofErr w:type="gramStart"/>
      <w:r w:rsidRPr="00961F9C">
        <w:rPr>
          <w:rFonts w:ascii="Times New Roman" w:eastAsia="宋体" w:hAnsi="Times New Roman" w:cs="Times New Roman"/>
          <w:color w:val="000000"/>
          <w:sz w:val="24"/>
          <w:szCs w:val="24"/>
        </w:rPr>
        <w:t>接闪杆</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proofErr w:type="gramStart"/>
      <w:r w:rsidRPr="00961F9C">
        <w:rPr>
          <w:rFonts w:ascii="Times New Roman" w:eastAsia="宋体" w:hAnsi="Times New Roman" w:cs="Times New Roman"/>
          <w:color w:val="000000"/>
          <w:sz w:val="24"/>
          <w:szCs w:val="24"/>
        </w:rPr>
        <w:t>接闪带</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接闪线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接闪网</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2.0.8</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接地线是从（</w:t>
      </w:r>
      <w:r w:rsidRPr="00961F9C">
        <w:rPr>
          <w:rFonts w:ascii="Times New Roman" w:hAnsi="Times New Roman" w:cs="Times New Roman"/>
          <w:color w:val="000000"/>
        </w:rPr>
        <w:t xml:space="preserve">    </w:t>
      </w:r>
      <w:r w:rsidRPr="00961F9C">
        <w:rPr>
          <w:rFonts w:ascii="Times New Roman" w:hAnsi="Times New Roman" w:cs="Times New Roman"/>
          <w:color w:val="000000"/>
        </w:rPr>
        <w:t>）至接地体的连接导体。</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引</w:t>
      </w:r>
      <w:proofErr w:type="gramStart"/>
      <w:r w:rsidRPr="00961F9C">
        <w:rPr>
          <w:rFonts w:ascii="Times New Roman" w:eastAsia="宋体" w:hAnsi="Times New Roman" w:cs="Times New Roman"/>
          <w:color w:val="000000"/>
          <w:sz w:val="24"/>
          <w:szCs w:val="24"/>
        </w:rPr>
        <w:t>下线断接卡</w:t>
      </w:r>
      <w:proofErr w:type="gramEnd"/>
      <w:r w:rsidRPr="00961F9C">
        <w:rPr>
          <w:rFonts w:ascii="Times New Roman" w:eastAsia="宋体" w:hAnsi="Times New Roman" w:cs="Times New Roman"/>
          <w:color w:val="000000"/>
          <w:sz w:val="24"/>
          <w:szCs w:val="24"/>
        </w:rPr>
        <w:t>或换线处</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接地端子</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接闪器</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等电位连接带</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2.0.12</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直击雷是闪击直接击于建筑物、其他物体、大地或外部防雷装置上，产生（</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电效应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热效应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机械力</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电磁脉冲</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2.0.13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闪电感应是闪电放电时，在附近导体上产生的（</w:t>
      </w:r>
      <w:r w:rsidRPr="00961F9C">
        <w:rPr>
          <w:rFonts w:ascii="Times New Roman" w:hAnsi="Times New Roman" w:cs="Times New Roman"/>
          <w:color w:val="000000"/>
        </w:rPr>
        <w:t xml:space="preserve">    </w:t>
      </w:r>
      <w:r w:rsidRPr="00961F9C">
        <w:rPr>
          <w:rFonts w:ascii="Times New Roman" w:hAnsi="Times New Roman" w:cs="Times New Roman"/>
          <w:color w:val="000000"/>
        </w:rPr>
        <w:t>），它可能使金属部件之间产生火花放电。</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雷电静电感应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雷电脉冲</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雷电电磁感应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雷电流</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2.0.16</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由雷电引起的（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统称为闪电感应。</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雷电静电感应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建筑物内部感应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C.</w:t>
      </w:r>
      <w:r w:rsidRPr="00961F9C">
        <w:rPr>
          <w:rFonts w:ascii="Times New Roman" w:eastAsia="宋体" w:hAnsi="Times New Roman" w:cs="Times New Roman"/>
          <w:color w:val="000000"/>
          <w:sz w:val="24"/>
          <w:szCs w:val="24"/>
        </w:rPr>
        <w:t>建筑物外部感应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雷电电磁感应</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2.0.16</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闪电</w:t>
      </w:r>
      <w:proofErr w:type="gramStart"/>
      <w:r w:rsidRPr="00961F9C">
        <w:rPr>
          <w:rFonts w:ascii="Times New Roman" w:hAnsi="Times New Roman" w:cs="Times New Roman"/>
          <w:color w:val="000000"/>
        </w:rPr>
        <w:t>电</w:t>
      </w:r>
      <w:proofErr w:type="gramEnd"/>
      <w:r w:rsidRPr="00961F9C">
        <w:rPr>
          <w:rFonts w:ascii="Times New Roman" w:hAnsi="Times New Roman" w:cs="Times New Roman"/>
          <w:color w:val="000000"/>
        </w:rPr>
        <w:t>涌侵入是由于雷电对（</w:t>
      </w:r>
      <w:r w:rsidRPr="00961F9C">
        <w:rPr>
          <w:rFonts w:ascii="Times New Roman" w:hAnsi="Times New Roman" w:cs="Times New Roman"/>
          <w:color w:val="000000"/>
        </w:rPr>
        <w:t xml:space="preserve">    </w:t>
      </w:r>
      <w:r w:rsidRPr="00961F9C">
        <w:rPr>
          <w:rFonts w:ascii="Times New Roman" w:hAnsi="Times New Roman" w:cs="Times New Roman"/>
          <w:color w:val="000000"/>
        </w:rPr>
        <w:t>）的作用，雷电波即闪电</w:t>
      </w:r>
      <w:proofErr w:type="gramStart"/>
      <w:r w:rsidRPr="00961F9C">
        <w:rPr>
          <w:rFonts w:ascii="Times New Roman" w:hAnsi="Times New Roman" w:cs="Times New Roman"/>
          <w:color w:val="000000"/>
        </w:rPr>
        <w:t>电</w:t>
      </w:r>
      <w:proofErr w:type="gramEnd"/>
      <w:r w:rsidRPr="00961F9C">
        <w:rPr>
          <w:rFonts w:ascii="Times New Roman" w:hAnsi="Times New Roman" w:cs="Times New Roman"/>
          <w:color w:val="000000"/>
        </w:rPr>
        <w:t>涌，可能沿着这些管线侵入屋内危及人身安全或损坏设备。</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架空线路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电缆线路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金属管道</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综合布线</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2.0.18</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等电位连接带是将（</w:t>
      </w:r>
      <w:r w:rsidRPr="00961F9C">
        <w:rPr>
          <w:rFonts w:ascii="Times New Roman" w:hAnsi="Times New Roman" w:cs="Times New Roman"/>
          <w:color w:val="000000"/>
        </w:rPr>
        <w:t xml:space="preserve">    </w:t>
      </w:r>
      <w:r w:rsidRPr="00961F9C">
        <w:rPr>
          <w:rFonts w:ascii="Times New Roman" w:hAnsi="Times New Roman" w:cs="Times New Roman"/>
          <w:color w:val="000000"/>
        </w:rPr>
        <w:t>）及其他线路连于其上以能与防雷装置做等电位连接的金属带。</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金属装置</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外来导电物</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电力线路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电信线路</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2.0.20</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等电位连接网络是将（</w:t>
      </w:r>
      <w:r w:rsidRPr="00961F9C">
        <w:rPr>
          <w:rFonts w:ascii="Times New Roman" w:hAnsi="Times New Roman" w:cs="Times New Roman"/>
          <w:color w:val="000000"/>
        </w:rPr>
        <w:t xml:space="preserve">    </w:t>
      </w:r>
      <w:r w:rsidRPr="00961F9C">
        <w:rPr>
          <w:rFonts w:ascii="Times New Roman" w:hAnsi="Times New Roman" w:cs="Times New Roman"/>
          <w:color w:val="000000"/>
        </w:rPr>
        <w:t>）互相连接组成的一个网。</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建（构）筑物内系统（含带电导体）的所有导电性物体</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建（构）筑物内系统（带电导体除外）的所有导电性物体</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建（构）筑物</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建（构）筑物外导电金属体</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B</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2.0.22</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接地系统是将（</w:t>
      </w:r>
      <w:r w:rsidRPr="00961F9C">
        <w:rPr>
          <w:rFonts w:ascii="Times New Roman" w:hAnsi="Times New Roman" w:cs="Times New Roman"/>
          <w:color w:val="000000"/>
        </w:rPr>
        <w:t xml:space="preserve">    </w:t>
      </w:r>
      <w:r w:rsidRPr="00961F9C">
        <w:rPr>
          <w:rFonts w:ascii="Times New Roman" w:hAnsi="Times New Roman" w:cs="Times New Roman"/>
          <w:color w:val="000000"/>
        </w:rPr>
        <w:t>）连在一起的整个系统。</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等电位连接网络</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建筑物基础</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接地线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接地装置</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2.0.23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雷击电磁脉冲雷电流经电阻、电感、电容耦合产生的电磁效应，包含（</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闪电</w:t>
      </w:r>
      <w:proofErr w:type="gramStart"/>
      <w:r w:rsidRPr="00961F9C">
        <w:rPr>
          <w:rFonts w:ascii="Times New Roman" w:eastAsia="宋体" w:hAnsi="Times New Roman" w:cs="Times New Roman"/>
          <w:color w:val="000000"/>
          <w:sz w:val="24"/>
          <w:szCs w:val="24"/>
        </w:rPr>
        <w:t>电</w:t>
      </w:r>
      <w:proofErr w:type="gramEnd"/>
      <w:r w:rsidRPr="00961F9C">
        <w:rPr>
          <w:rFonts w:ascii="Times New Roman" w:eastAsia="宋体" w:hAnsi="Times New Roman" w:cs="Times New Roman"/>
          <w:color w:val="000000"/>
          <w:sz w:val="24"/>
          <w:szCs w:val="24"/>
        </w:rPr>
        <w:t>涌</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静电场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辐射电磁场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过电流</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2.0.25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雷电流产生的暂态脉冲磁场在建筑物内的导体回路中感应过电压和过电压是通过（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）感应出过电压和过电流来影响设备。</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阻性耦合</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感性耦合</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容性耦合</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磁性耦合</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2.0.25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电气系统也称（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低压供电系统</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B.220V</w:t>
      </w:r>
      <w:r w:rsidRPr="00961F9C">
        <w:rPr>
          <w:rFonts w:ascii="Times New Roman" w:eastAsia="宋体" w:hAnsi="Times New Roman" w:cs="Times New Roman"/>
          <w:color w:val="000000"/>
          <w:sz w:val="24"/>
          <w:szCs w:val="24"/>
        </w:rPr>
        <w:t>供电系统</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低压配电系统</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低压配电线路</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2.0.26</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lastRenderedPageBreak/>
        <w:t>在</w:t>
      </w:r>
      <w:r w:rsidRPr="00961F9C">
        <w:rPr>
          <w:rFonts w:ascii="Times New Roman" w:hAnsi="Times New Roman" w:cs="Times New Roman"/>
          <w:color w:val="000000"/>
        </w:rPr>
        <w:t>TN-S</w:t>
      </w:r>
      <w:r w:rsidRPr="00961F9C">
        <w:rPr>
          <w:rFonts w:ascii="Times New Roman" w:hAnsi="Times New Roman" w:cs="Times New Roman"/>
          <w:color w:val="000000"/>
        </w:rPr>
        <w:t>系统中，</w:t>
      </w:r>
      <w:r w:rsidRPr="00961F9C">
        <w:rPr>
          <w:rFonts w:ascii="Times New Roman" w:hAnsi="Times New Roman" w:cs="Times New Roman"/>
          <w:color w:val="000000"/>
        </w:rPr>
        <w:t>SPD</w:t>
      </w:r>
      <w:r w:rsidRPr="00961F9C">
        <w:rPr>
          <w:rFonts w:ascii="Times New Roman" w:hAnsi="Times New Roman" w:cs="Times New Roman"/>
          <w:color w:val="000000"/>
        </w:rPr>
        <w:t>可（强制或在需要时）安装在如下（</w:t>
      </w:r>
      <w:r w:rsidRPr="00961F9C">
        <w:rPr>
          <w:rFonts w:ascii="Times New Roman" w:hAnsi="Times New Roman" w:cs="Times New Roman"/>
          <w:color w:val="000000"/>
        </w:rPr>
        <w:t xml:space="preserve">    </w:t>
      </w:r>
      <w:r w:rsidRPr="00961F9C">
        <w:rPr>
          <w:rFonts w:ascii="Times New Roman" w:hAnsi="Times New Roman" w:cs="Times New Roman"/>
          <w:color w:val="000000"/>
        </w:rPr>
        <w:t>）保护模式之间。</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相线与相线之间</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相线与地线之间</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中性线与地线</w:t>
      </w:r>
      <w:proofErr w:type="gramStart"/>
      <w:r w:rsidRPr="00961F9C">
        <w:rPr>
          <w:rFonts w:ascii="Times New Roman" w:eastAsia="宋体" w:hAnsi="Times New Roman" w:cs="Times New Roman"/>
          <w:color w:val="000000"/>
          <w:sz w:val="24"/>
          <w:szCs w:val="24"/>
        </w:rPr>
        <w:t>之间</w:t>
      </w:r>
      <w:r w:rsidRPr="00961F9C">
        <w:rPr>
          <w:rFonts w:ascii="Times New Roman" w:eastAsia="宋体" w:hAnsi="Times New Roman" w:cs="Times New Roman"/>
          <w:color w:val="000000"/>
          <w:sz w:val="24"/>
          <w:szCs w:val="24"/>
        </w:rPr>
        <w:tab/>
      </w:r>
      <w:proofErr w:type="gramEnd"/>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相线与中性线之间</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2.0.30</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电气系统中</w:t>
      </w:r>
      <w:r w:rsidRPr="00961F9C">
        <w:rPr>
          <w:rFonts w:ascii="Times New Roman" w:hAnsi="Times New Roman" w:cs="Times New Roman"/>
          <w:color w:val="000000"/>
        </w:rPr>
        <w:t>I</w:t>
      </w:r>
      <w:r w:rsidRPr="00961F9C">
        <w:rPr>
          <w:rFonts w:ascii="Times New Roman" w:hAnsi="Times New Roman" w:cs="Times New Roman"/>
          <w:color w:val="000000"/>
        </w:rPr>
        <w:t>级试验的电涌保护器要用（</w:t>
      </w:r>
      <w:r w:rsidRPr="00961F9C">
        <w:rPr>
          <w:rFonts w:ascii="Times New Roman" w:hAnsi="Times New Roman" w:cs="Times New Roman"/>
          <w:color w:val="000000"/>
        </w:rPr>
        <w:t xml:space="preserve">    </w:t>
      </w:r>
      <w:r w:rsidRPr="00961F9C">
        <w:rPr>
          <w:rFonts w:ascii="Times New Roman" w:hAnsi="Times New Roman" w:cs="Times New Roman"/>
          <w:color w:val="000000"/>
        </w:rPr>
        <w:t>）做试验。</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标称放电电流</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n</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B.1.2/50us</w:t>
      </w:r>
      <w:r w:rsidRPr="00961F9C">
        <w:rPr>
          <w:rFonts w:ascii="Times New Roman" w:eastAsia="宋体" w:hAnsi="Times New Roman" w:cs="Times New Roman"/>
          <w:color w:val="000000"/>
          <w:sz w:val="24"/>
          <w:szCs w:val="24"/>
        </w:rPr>
        <w:t>冲击电压</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C.8/20μs</w:t>
      </w:r>
      <w:r w:rsidRPr="00961F9C">
        <w:rPr>
          <w:rFonts w:ascii="Times New Roman" w:eastAsia="宋体" w:hAnsi="Times New Roman" w:cs="Times New Roman"/>
          <w:color w:val="000000"/>
          <w:sz w:val="24"/>
          <w:szCs w:val="24"/>
        </w:rPr>
        <w:t>电流</w:t>
      </w:r>
      <w:proofErr w:type="gramStart"/>
      <w:r w:rsidRPr="00961F9C">
        <w:rPr>
          <w:rFonts w:ascii="Times New Roman" w:eastAsia="宋体" w:hAnsi="Times New Roman" w:cs="Times New Roman"/>
          <w:color w:val="000000"/>
          <w:sz w:val="24"/>
          <w:szCs w:val="24"/>
        </w:rPr>
        <w:t>波最大</w:t>
      </w:r>
      <w:proofErr w:type="gramEnd"/>
      <w:r w:rsidRPr="00961F9C">
        <w:rPr>
          <w:rFonts w:ascii="Times New Roman" w:eastAsia="宋体" w:hAnsi="Times New Roman" w:cs="Times New Roman"/>
          <w:color w:val="000000"/>
          <w:sz w:val="24"/>
          <w:szCs w:val="24"/>
        </w:rPr>
        <w:t>放电电流</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max</w:t>
      </w:r>
      <w:r w:rsidRPr="00961F9C">
        <w:rPr>
          <w:rFonts w:ascii="Times New Roman" w:eastAsia="宋体" w:hAnsi="Times New Roman" w:cs="Times New Roman"/>
          <w:color w:val="000000"/>
          <w:sz w:val="24"/>
          <w:szCs w:val="24"/>
          <w:vertAlign w:val="subscript"/>
        </w:rPr>
        <w:tab/>
      </w:r>
      <w:r w:rsidRPr="00961F9C">
        <w:rPr>
          <w:rFonts w:ascii="Times New Roman" w:eastAsia="宋体" w:hAnsi="Times New Roman" w:cs="Times New Roman"/>
          <w:color w:val="000000"/>
          <w:sz w:val="24"/>
          <w:szCs w:val="24"/>
          <w:vertAlign w:val="subscript"/>
        </w:rPr>
        <w:tab/>
      </w:r>
      <w:r w:rsidRPr="00961F9C">
        <w:rPr>
          <w:rFonts w:ascii="Times New Roman" w:eastAsia="宋体" w:hAnsi="Times New Roman" w:cs="Times New Roman"/>
          <w:color w:val="000000"/>
          <w:sz w:val="24"/>
          <w:szCs w:val="24"/>
          <w:vertAlign w:val="subscript"/>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最大冲击电流</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imp</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2.0.35</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bCs/>
          <w:color w:val="000000"/>
        </w:rPr>
      </w:pPr>
      <w:r w:rsidRPr="00961F9C">
        <w:rPr>
          <w:rFonts w:ascii="Times New Roman" w:hAnsi="Times New Roman" w:cs="Times New Roman"/>
          <w:bCs/>
          <w:color w:val="000000"/>
        </w:rPr>
        <w:t>目前国内外常见的</w:t>
      </w:r>
      <w:r w:rsidRPr="00961F9C">
        <w:rPr>
          <w:rFonts w:ascii="Times New Roman" w:hAnsi="Times New Roman" w:cs="Times New Roman"/>
          <w:bCs/>
          <w:color w:val="000000"/>
        </w:rPr>
        <w:t>SPD</w:t>
      </w:r>
      <w:r w:rsidRPr="00961F9C">
        <w:rPr>
          <w:rFonts w:ascii="Times New Roman" w:hAnsi="Times New Roman" w:cs="Times New Roman"/>
          <w:bCs/>
          <w:color w:val="000000"/>
        </w:rPr>
        <w:t>可以分为（</w:t>
      </w:r>
      <w:r w:rsidRPr="00961F9C">
        <w:rPr>
          <w:rFonts w:ascii="Times New Roman" w:hAnsi="Times New Roman" w:cs="Times New Roman"/>
          <w:bCs/>
          <w:color w:val="000000"/>
        </w:rPr>
        <w:t xml:space="preserve">    </w:t>
      </w:r>
      <w:r w:rsidRPr="00961F9C">
        <w:rPr>
          <w:rFonts w:ascii="Times New Roman" w:hAnsi="Times New Roman" w:cs="Times New Roman"/>
          <w:bCs/>
          <w:color w:val="000000"/>
        </w:rPr>
        <w:t>）类型。</w:t>
      </w:r>
    </w:p>
    <w:p w:rsidR="00C7180E" w:rsidRPr="00961F9C" w:rsidRDefault="00C7180E" w:rsidP="00C7180E">
      <w:pPr>
        <w:spacing w:line="400" w:lineRule="exact"/>
        <w:ind w:firstLineChars="200" w:firstLine="480"/>
        <w:jc w:val="left"/>
        <w:rPr>
          <w:rFonts w:ascii="Times New Roman" w:eastAsia="宋体" w:hAnsi="Times New Roman" w:cs="Times New Roman"/>
          <w:bCs/>
          <w:color w:val="000000"/>
          <w:kern w:val="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bCs/>
          <w:color w:val="000000"/>
          <w:kern w:val="0"/>
          <w:sz w:val="24"/>
          <w:szCs w:val="24"/>
        </w:rPr>
        <w:t>电压开关型</w:t>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t>B.</w:t>
      </w:r>
      <w:r w:rsidRPr="00961F9C">
        <w:rPr>
          <w:rFonts w:ascii="Times New Roman" w:eastAsia="宋体" w:hAnsi="Times New Roman" w:cs="Times New Roman"/>
          <w:bCs/>
          <w:color w:val="000000"/>
          <w:kern w:val="0"/>
          <w:sz w:val="24"/>
          <w:szCs w:val="24"/>
        </w:rPr>
        <w:t>限压型</w:t>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t>C.</w:t>
      </w:r>
      <w:r w:rsidRPr="00961F9C">
        <w:rPr>
          <w:rFonts w:ascii="Times New Roman" w:eastAsia="宋体" w:hAnsi="Times New Roman" w:cs="Times New Roman"/>
          <w:bCs/>
          <w:color w:val="000000"/>
          <w:kern w:val="0"/>
          <w:sz w:val="24"/>
          <w:szCs w:val="24"/>
        </w:rPr>
        <w:t>组合型</w:t>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t>D.</w:t>
      </w:r>
      <w:r w:rsidRPr="00961F9C">
        <w:rPr>
          <w:rFonts w:ascii="Times New Roman" w:eastAsia="宋体" w:hAnsi="Times New Roman" w:cs="Times New Roman"/>
          <w:bCs/>
          <w:color w:val="000000"/>
          <w:kern w:val="0"/>
          <w:sz w:val="24"/>
          <w:szCs w:val="24"/>
        </w:rPr>
        <w:t>限流型</w:t>
      </w:r>
    </w:p>
    <w:p w:rsidR="00C7180E" w:rsidRPr="00961F9C" w:rsidRDefault="00C7180E" w:rsidP="00C7180E">
      <w:pPr>
        <w:spacing w:line="400" w:lineRule="exact"/>
        <w:ind w:firstLineChars="200" w:firstLine="480"/>
        <w:jc w:val="left"/>
        <w:rPr>
          <w:rFonts w:ascii="Times New Roman" w:eastAsia="宋体" w:hAnsi="Times New Roman" w:cs="Times New Roman"/>
          <w:bCs/>
          <w:color w:val="000000"/>
          <w:kern w:val="0"/>
          <w:sz w:val="24"/>
          <w:szCs w:val="24"/>
        </w:rPr>
      </w:pPr>
      <w:r w:rsidRPr="00961F9C">
        <w:rPr>
          <w:rFonts w:ascii="Times New Roman" w:eastAsia="黑体" w:hAnsi="Times New Roman" w:cs="Times New Roman"/>
          <w:bCs/>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ABC</w:t>
      </w:r>
    </w:p>
    <w:p w:rsidR="00C7180E" w:rsidRPr="00961F9C" w:rsidRDefault="00C7180E" w:rsidP="00C7180E">
      <w:pPr>
        <w:spacing w:line="400" w:lineRule="exact"/>
        <w:ind w:firstLineChars="200" w:firstLine="480"/>
        <w:jc w:val="left"/>
        <w:rPr>
          <w:rFonts w:ascii="Times New Roman" w:eastAsia="宋体" w:hAnsi="Times New Roman" w:cs="Times New Roman"/>
          <w:bCs/>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bCs/>
          <w:color w:val="000000"/>
          <w:kern w:val="0"/>
          <w:sz w:val="24"/>
          <w:szCs w:val="24"/>
        </w:rPr>
        <w:t>GB 50057-2010</w:t>
      </w:r>
      <w:r w:rsidRPr="00961F9C">
        <w:rPr>
          <w:rFonts w:ascii="Times New Roman" w:eastAsia="宋体" w:hAnsi="Times New Roman" w:cs="Times New Roman"/>
          <w:bCs/>
          <w:color w:val="000000"/>
          <w:kern w:val="0"/>
          <w:sz w:val="24"/>
          <w:szCs w:val="24"/>
        </w:rPr>
        <w:t>《建筑物防雷设计规范》第</w:t>
      </w:r>
      <w:r w:rsidRPr="00961F9C">
        <w:rPr>
          <w:rFonts w:ascii="Times New Roman" w:eastAsia="宋体" w:hAnsi="Times New Roman" w:cs="Times New Roman"/>
          <w:bCs/>
          <w:color w:val="000000"/>
          <w:kern w:val="0"/>
          <w:sz w:val="24"/>
          <w:szCs w:val="24"/>
        </w:rPr>
        <w:t>2.0.40-2.0.42</w:t>
      </w:r>
      <w:r w:rsidRPr="00961F9C">
        <w:rPr>
          <w:rFonts w:ascii="Times New Roman" w:eastAsia="宋体" w:hAnsi="Times New Roman" w:cs="Times New Roman"/>
          <w:bCs/>
          <w:color w:val="000000"/>
          <w:kern w:val="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下列需要安装防雷装置的场所有（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易燃易爆物资贮存场所</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合肥某小区高度</w:t>
      </w:r>
      <w:r w:rsidRPr="00961F9C">
        <w:rPr>
          <w:rFonts w:ascii="Times New Roman" w:eastAsia="宋体" w:hAnsi="Times New Roman" w:cs="Times New Roman"/>
          <w:color w:val="000000"/>
          <w:sz w:val="24"/>
          <w:szCs w:val="24"/>
        </w:rPr>
        <w:t>20m</w:t>
      </w:r>
      <w:r w:rsidRPr="00961F9C">
        <w:rPr>
          <w:rFonts w:ascii="Times New Roman" w:eastAsia="宋体" w:hAnsi="Times New Roman" w:cs="Times New Roman"/>
          <w:color w:val="000000"/>
          <w:sz w:val="24"/>
          <w:szCs w:val="24"/>
        </w:rPr>
        <w:t>的水塔</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一类防雷建筑物</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国家级计算中心</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w:t>
      </w:r>
      <w:r w:rsidRPr="00961F9C">
        <w:rPr>
          <w:rFonts w:ascii="Times New Roman" w:eastAsia="宋体" w:hAnsi="Times New Roman" w:cs="Times New Roman"/>
          <w:color w:val="000000"/>
          <w:sz w:val="24"/>
          <w:szCs w:val="24"/>
        </w:rPr>
        <w:t>章</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以下属于第一类防雷建筑物的有（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kern w:val="0"/>
          <w:sz w:val="24"/>
          <w:szCs w:val="24"/>
        </w:rPr>
        <w:t>具有</w:t>
      </w:r>
      <w:r w:rsidRPr="00961F9C">
        <w:rPr>
          <w:rFonts w:ascii="Times New Roman" w:eastAsia="宋体" w:hAnsi="Times New Roman" w:cs="Times New Roman"/>
          <w:color w:val="000000"/>
          <w:kern w:val="0"/>
          <w:sz w:val="24"/>
          <w:szCs w:val="24"/>
        </w:rPr>
        <w:t xml:space="preserve">0 </w:t>
      </w:r>
      <w:r w:rsidRPr="00961F9C">
        <w:rPr>
          <w:rFonts w:ascii="Times New Roman" w:eastAsia="宋体" w:hAnsi="Times New Roman" w:cs="Times New Roman"/>
          <w:color w:val="000000"/>
          <w:kern w:val="0"/>
          <w:sz w:val="24"/>
          <w:szCs w:val="24"/>
        </w:rPr>
        <w:t>区或</w:t>
      </w:r>
      <w:r w:rsidRPr="00961F9C">
        <w:rPr>
          <w:rFonts w:ascii="Times New Roman" w:eastAsia="宋体" w:hAnsi="Times New Roman" w:cs="Times New Roman"/>
          <w:color w:val="000000"/>
          <w:kern w:val="0"/>
          <w:sz w:val="24"/>
          <w:szCs w:val="24"/>
        </w:rPr>
        <w:t xml:space="preserve">20 </w:t>
      </w:r>
      <w:r w:rsidRPr="00961F9C">
        <w:rPr>
          <w:rFonts w:ascii="Times New Roman" w:eastAsia="宋体" w:hAnsi="Times New Roman" w:cs="Times New Roman"/>
          <w:color w:val="000000"/>
          <w:kern w:val="0"/>
          <w:sz w:val="24"/>
          <w:szCs w:val="24"/>
        </w:rPr>
        <w:t>区爆炸危险环境的建筑物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kern w:val="0"/>
          <w:sz w:val="24"/>
          <w:szCs w:val="24"/>
        </w:rPr>
        <w:t>国家级重点文物保护建筑物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kern w:val="0"/>
          <w:sz w:val="24"/>
          <w:szCs w:val="24"/>
        </w:rPr>
        <w:t>具有</w:t>
      </w:r>
      <w:r w:rsidRPr="00961F9C">
        <w:rPr>
          <w:rFonts w:ascii="Times New Roman" w:eastAsia="宋体" w:hAnsi="Times New Roman" w:cs="Times New Roman"/>
          <w:color w:val="000000"/>
          <w:kern w:val="0"/>
          <w:sz w:val="24"/>
          <w:szCs w:val="24"/>
        </w:rPr>
        <w:t xml:space="preserve">2 </w:t>
      </w:r>
      <w:r w:rsidRPr="00961F9C">
        <w:rPr>
          <w:rFonts w:ascii="Times New Roman" w:eastAsia="宋体" w:hAnsi="Times New Roman" w:cs="Times New Roman"/>
          <w:color w:val="000000"/>
          <w:kern w:val="0"/>
          <w:sz w:val="24"/>
          <w:szCs w:val="24"/>
        </w:rPr>
        <w:t>区或</w:t>
      </w:r>
      <w:r w:rsidRPr="00961F9C">
        <w:rPr>
          <w:rFonts w:ascii="Times New Roman" w:eastAsia="宋体" w:hAnsi="Times New Roman" w:cs="Times New Roman"/>
          <w:color w:val="000000"/>
          <w:kern w:val="0"/>
          <w:sz w:val="24"/>
          <w:szCs w:val="24"/>
        </w:rPr>
        <w:t xml:space="preserve">22 </w:t>
      </w:r>
      <w:r w:rsidRPr="00961F9C">
        <w:rPr>
          <w:rFonts w:ascii="Times New Roman" w:eastAsia="宋体" w:hAnsi="Times New Roman" w:cs="Times New Roman"/>
          <w:color w:val="000000"/>
          <w:kern w:val="0"/>
          <w:sz w:val="24"/>
          <w:szCs w:val="24"/>
        </w:rPr>
        <w:t>区爆炸危险环境的建筑物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kern w:val="0"/>
          <w:sz w:val="24"/>
          <w:szCs w:val="24"/>
        </w:rPr>
        <w:t>炸药仓库</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kern w:val="0"/>
          <w:sz w:val="24"/>
          <w:szCs w:val="24"/>
        </w:rPr>
        <w:t>AD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kern w:val="0"/>
          <w:sz w:val="24"/>
          <w:szCs w:val="24"/>
        </w:rPr>
        <w:t>3.0.2</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遇有下列情况之一，应划为第三类防雷建筑物的有（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预计雷击次数大于或等于</w:t>
      </w:r>
      <w:r w:rsidRPr="00961F9C">
        <w:rPr>
          <w:rFonts w:ascii="Times New Roman" w:eastAsia="宋体" w:hAnsi="Times New Roman" w:cs="Times New Roman"/>
          <w:color w:val="000000"/>
          <w:sz w:val="24"/>
          <w:szCs w:val="24"/>
        </w:rPr>
        <w:t>0.05</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的一般性工业建筑物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具有</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区或</w:t>
      </w:r>
      <w:r w:rsidRPr="00961F9C">
        <w:rPr>
          <w:rFonts w:ascii="Times New Roman" w:eastAsia="宋体" w:hAnsi="Times New Roman" w:cs="Times New Roman"/>
          <w:color w:val="000000"/>
          <w:sz w:val="24"/>
          <w:szCs w:val="24"/>
        </w:rPr>
        <w:t>11</w:t>
      </w:r>
      <w:r w:rsidRPr="00961F9C">
        <w:rPr>
          <w:rFonts w:ascii="Times New Roman" w:eastAsia="宋体" w:hAnsi="Times New Roman" w:cs="Times New Roman"/>
          <w:color w:val="000000"/>
          <w:sz w:val="24"/>
          <w:szCs w:val="24"/>
        </w:rPr>
        <w:t>区爆炸危险环境的建筑物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在平均雷暴日大于</w:t>
      </w:r>
      <w:r w:rsidRPr="00961F9C">
        <w:rPr>
          <w:rFonts w:ascii="Times New Roman" w:eastAsia="宋体" w:hAnsi="Times New Roman" w:cs="Times New Roman"/>
          <w:color w:val="000000"/>
          <w:sz w:val="24"/>
          <w:szCs w:val="24"/>
        </w:rPr>
        <w:t>15d/a</w:t>
      </w:r>
      <w:r w:rsidRPr="00961F9C">
        <w:rPr>
          <w:rFonts w:ascii="Times New Roman" w:eastAsia="宋体" w:hAnsi="Times New Roman" w:cs="Times New Roman"/>
          <w:color w:val="000000"/>
          <w:sz w:val="24"/>
          <w:szCs w:val="24"/>
        </w:rPr>
        <w:t>的地区，高度在</w:t>
      </w:r>
      <w:r w:rsidRPr="00961F9C">
        <w:rPr>
          <w:rFonts w:ascii="Times New Roman" w:eastAsia="宋体" w:hAnsi="Times New Roman" w:cs="Times New Roman"/>
          <w:color w:val="000000"/>
          <w:sz w:val="24"/>
          <w:szCs w:val="24"/>
        </w:rPr>
        <w:t>15m</w:t>
      </w:r>
      <w:r w:rsidRPr="00961F9C">
        <w:rPr>
          <w:rFonts w:ascii="Times New Roman" w:eastAsia="宋体" w:hAnsi="Times New Roman" w:cs="Times New Roman"/>
          <w:color w:val="000000"/>
          <w:sz w:val="24"/>
          <w:szCs w:val="24"/>
        </w:rPr>
        <w:t>及以上的烟囱、水塔等孤立的高耸建筑物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省级重点文物保护的建筑物及省级档案馆</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下面属于第二类建筑物的有（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故宫</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国家飞机场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水立方</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 .</w:t>
      </w:r>
      <w:r w:rsidRPr="00961F9C">
        <w:rPr>
          <w:rFonts w:ascii="Times New Roman" w:eastAsia="宋体" w:hAnsi="Times New Roman" w:cs="Times New Roman"/>
          <w:color w:val="000000"/>
          <w:sz w:val="24"/>
          <w:szCs w:val="24"/>
        </w:rPr>
        <w:t>省博物馆</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下列属于第二类防雷建筑物的有（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具有</w:t>
      </w:r>
      <w:r w:rsidRPr="00961F9C">
        <w:rPr>
          <w:rFonts w:ascii="Times New Roman" w:eastAsia="宋体" w:hAnsi="Times New Roman" w:cs="Times New Roman"/>
          <w:color w:val="000000"/>
          <w:sz w:val="24"/>
          <w:szCs w:val="24"/>
        </w:rPr>
        <w:t>0</w:t>
      </w:r>
      <w:r w:rsidRPr="00961F9C">
        <w:rPr>
          <w:rFonts w:ascii="Times New Roman" w:eastAsia="宋体" w:hAnsi="Times New Roman" w:cs="Times New Roman"/>
          <w:color w:val="000000"/>
          <w:sz w:val="24"/>
          <w:szCs w:val="24"/>
        </w:rPr>
        <w:t>区或</w:t>
      </w:r>
      <w:r w:rsidRPr="00961F9C">
        <w:rPr>
          <w:rFonts w:ascii="Times New Roman" w:eastAsia="宋体" w:hAnsi="Times New Roman" w:cs="Times New Roman"/>
          <w:color w:val="000000"/>
          <w:sz w:val="24"/>
          <w:szCs w:val="24"/>
        </w:rPr>
        <w:t>20</w:t>
      </w:r>
      <w:r w:rsidRPr="00961F9C">
        <w:rPr>
          <w:rFonts w:ascii="Times New Roman" w:eastAsia="宋体" w:hAnsi="Times New Roman" w:cs="Times New Roman"/>
          <w:color w:val="000000"/>
          <w:sz w:val="24"/>
          <w:szCs w:val="24"/>
        </w:rPr>
        <w:t>区爆炸危险环境的建筑物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国家级会堂、办公建筑物、大型火车站等</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国家级重点文物保护的建筑物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平均雷暴日数小于</w:t>
      </w:r>
      <w:r w:rsidRPr="00961F9C">
        <w:rPr>
          <w:rFonts w:ascii="Times New Roman" w:eastAsia="宋体" w:hAnsi="Times New Roman" w:cs="Times New Roman"/>
          <w:color w:val="000000"/>
          <w:sz w:val="24"/>
          <w:szCs w:val="24"/>
        </w:rPr>
        <w:t>15</w:t>
      </w:r>
      <w:r w:rsidRPr="00961F9C">
        <w:rPr>
          <w:rFonts w:ascii="Times New Roman" w:eastAsia="宋体" w:hAnsi="Times New Roman" w:cs="Times New Roman"/>
          <w:color w:val="000000"/>
          <w:kern w:val="0"/>
          <w:sz w:val="24"/>
          <w:szCs w:val="24"/>
        </w:rPr>
        <w:t>d/a</w:t>
      </w:r>
      <w:r w:rsidRPr="00961F9C">
        <w:rPr>
          <w:rFonts w:ascii="Times New Roman" w:eastAsia="宋体" w:hAnsi="Times New Roman" w:cs="Times New Roman"/>
          <w:color w:val="000000"/>
          <w:sz w:val="24"/>
          <w:szCs w:val="24"/>
        </w:rPr>
        <w:t>的地区、高度</w:t>
      </w:r>
      <w:r w:rsidRPr="00961F9C">
        <w:rPr>
          <w:rFonts w:ascii="Times New Roman" w:eastAsia="宋体" w:hAnsi="Times New Roman" w:cs="Times New Roman"/>
          <w:color w:val="000000"/>
          <w:sz w:val="24"/>
          <w:szCs w:val="24"/>
        </w:rPr>
        <w:t>15m</w:t>
      </w:r>
      <w:r w:rsidRPr="00961F9C">
        <w:rPr>
          <w:rFonts w:ascii="Times New Roman" w:eastAsia="宋体" w:hAnsi="Times New Roman" w:cs="Times New Roman"/>
          <w:color w:val="000000"/>
          <w:sz w:val="24"/>
          <w:szCs w:val="24"/>
        </w:rPr>
        <w:t>及以上的烟囱、水塔等孤立的高耸建筑物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下列属于第二类防雷建筑的有（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人民大会堂</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z w:val="24"/>
          <w:szCs w:val="24"/>
        </w:rPr>
        <w:t>北京奥运鸟巢体育馆</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具有</w:t>
      </w:r>
      <w:r w:rsidRPr="00961F9C">
        <w:rPr>
          <w:rFonts w:ascii="Times New Roman" w:eastAsia="宋体" w:hAnsi="Times New Roman" w:cs="Times New Roman"/>
          <w:color w:val="000000"/>
          <w:sz w:val="24"/>
          <w:szCs w:val="24"/>
        </w:rPr>
        <w:t>0</w:t>
      </w:r>
      <w:r w:rsidRPr="00961F9C">
        <w:rPr>
          <w:rFonts w:ascii="Times New Roman" w:eastAsia="宋体" w:hAnsi="Times New Roman" w:cs="Times New Roman"/>
          <w:color w:val="000000"/>
          <w:sz w:val="24"/>
          <w:szCs w:val="24"/>
        </w:rPr>
        <w:t>区或</w:t>
      </w:r>
      <w:r w:rsidRPr="00961F9C">
        <w:rPr>
          <w:rFonts w:ascii="Times New Roman" w:eastAsia="宋体" w:hAnsi="Times New Roman" w:cs="Times New Roman"/>
          <w:color w:val="000000"/>
          <w:sz w:val="24"/>
          <w:szCs w:val="24"/>
        </w:rPr>
        <w:t>20</w:t>
      </w:r>
      <w:r w:rsidRPr="00961F9C">
        <w:rPr>
          <w:rFonts w:ascii="Times New Roman" w:eastAsia="宋体" w:hAnsi="Times New Roman" w:cs="Times New Roman"/>
          <w:color w:val="000000"/>
          <w:sz w:val="24"/>
          <w:szCs w:val="24"/>
        </w:rPr>
        <w:t>区爆炸危险场所的建筑物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预计年雷击次数大于</w:t>
      </w:r>
      <w:r w:rsidRPr="00961F9C">
        <w:rPr>
          <w:rFonts w:ascii="Times New Roman" w:eastAsia="宋体" w:hAnsi="Times New Roman" w:cs="Times New Roman"/>
          <w:color w:val="000000"/>
          <w:sz w:val="24"/>
          <w:szCs w:val="24"/>
        </w:rPr>
        <w:t>0.05</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的省，部级办公建筑物和其它人员的公共建筑物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tabs>
          <w:tab w:val="left" w:pos="3675"/>
        </w:tabs>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防雷装置检测乙级资质单位可以从事以下防雷装置的检测（</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kern w:val="0"/>
          <w:sz w:val="24"/>
          <w:szCs w:val="24"/>
        </w:rPr>
        <w:t>大型飞机场</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kern w:val="0"/>
          <w:sz w:val="24"/>
          <w:szCs w:val="24"/>
        </w:rPr>
        <w:t>合肥火车站</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kern w:val="0"/>
          <w:sz w:val="24"/>
          <w:szCs w:val="24"/>
        </w:rPr>
        <w:t>安徽省档案馆</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kern w:val="0"/>
          <w:sz w:val="24"/>
          <w:szCs w:val="24"/>
        </w:rPr>
        <w:t>合肥某企业高</w:t>
      </w:r>
      <w:r w:rsidRPr="00961F9C">
        <w:rPr>
          <w:rFonts w:ascii="Times New Roman" w:eastAsia="宋体" w:hAnsi="Times New Roman" w:cs="Times New Roman"/>
          <w:color w:val="000000"/>
          <w:kern w:val="0"/>
          <w:sz w:val="24"/>
          <w:szCs w:val="24"/>
        </w:rPr>
        <w:t>20m</w:t>
      </w:r>
      <w:r w:rsidRPr="00961F9C">
        <w:rPr>
          <w:rFonts w:ascii="Times New Roman" w:eastAsia="宋体" w:hAnsi="Times New Roman" w:cs="Times New Roman"/>
          <w:color w:val="000000"/>
          <w:kern w:val="0"/>
          <w:sz w:val="24"/>
          <w:szCs w:val="24"/>
        </w:rPr>
        <w:t>的烟囱</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kern w:val="0"/>
          <w:sz w:val="24"/>
          <w:szCs w:val="24"/>
        </w:rPr>
        <w:t>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sz w:val="24"/>
          <w:szCs w:val="24"/>
        </w:rPr>
        <w:t>3.0.4</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遇有下列情况之一时，应划分第三类防雷建筑物（</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内部设有信息系统需防</w:t>
      </w:r>
      <w:r w:rsidRPr="00961F9C">
        <w:rPr>
          <w:rFonts w:ascii="Times New Roman" w:eastAsia="宋体" w:hAnsi="Times New Roman" w:cs="Times New Roman"/>
          <w:color w:val="000000"/>
          <w:sz w:val="24"/>
          <w:szCs w:val="24"/>
        </w:rPr>
        <w:t>LEMP</w:t>
      </w:r>
      <w:r w:rsidRPr="00961F9C">
        <w:rPr>
          <w:rFonts w:ascii="Times New Roman" w:eastAsia="宋体" w:hAnsi="Times New Roman" w:cs="Times New Roman"/>
          <w:color w:val="000000"/>
          <w:sz w:val="24"/>
          <w:szCs w:val="24"/>
        </w:rPr>
        <w:t>的建筑物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安徽省档案馆</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具有</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区或</w:t>
      </w:r>
      <w:r w:rsidRPr="00961F9C">
        <w:rPr>
          <w:rFonts w:ascii="Times New Roman" w:eastAsia="宋体" w:hAnsi="Times New Roman" w:cs="Times New Roman"/>
          <w:color w:val="000000"/>
          <w:sz w:val="24"/>
          <w:szCs w:val="24"/>
        </w:rPr>
        <w:t>11</w:t>
      </w:r>
      <w:r w:rsidRPr="00961F9C">
        <w:rPr>
          <w:rFonts w:ascii="Times New Roman" w:eastAsia="宋体" w:hAnsi="Times New Roman" w:cs="Times New Roman"/>
          <w:color w:val="000000"/>
          <w:sz w:val="24"/>
          <w:szCs w:val="24"/>
        </w:rPr>
        <w:t>区爆炸危险环境的建筑物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在平均雷暴日小于或等于</w:t>
      </w:r>
      <w:r w:rsidRPr="00961F9C">
        <w:rPr>
          <w:rFonts w:ascii="Times New Roman" w:eastAsia="宋体" w:hAnsi="Times New Roman" w:cs="Times New Roman"/>
          <w:color w:val="000000"/>
          <w:sz w:val="24"/>
          <w:szCs w:val="24"/>
        </w:rPr>
        <w:t>15d/a</w:t>
      </w:r>
      <w:r w:rsidRPr="00961F9C">
        <w:rPr>
          <w:rFonts w:ascii="Times New Roman" w:eastAsia="宋体" w:hAnsi="Times New Roman" w:cs="Times New Roman"/>
          <w:color w:val="000000"/>
          <w:sz w:val="24"/>
          <w:szCs w:val="24"/>
        </w:rPr>
        <w:t>的地区，高度在</w:t>
      </w:r>
      <w:r w:rsidRPr="00961F9C">
        <w:rPr>
          <w:rFonts w:ascii="Times New Roman" w:eastAsia="宋体" w:hAnsi="Times New Roman" w:cs="Times New Roman"/>
          <w:color w:val="000000"/>
          <w:sz w:val="24"/>
          <w:szCs w:val="24"/>
        </w:rPr>
        <w:t>20m</w:t>
      </w:r>
      <w:r w:rsidRPr="00961F9C">
        <w:rPr>
          <w:rFonts w:ascii="Times New Roman" w:eastAsia="宋体" w:hAnsi="Times New Roman" w:cs="Times New Roman"/>
          <w:color w:val="000000"/>
          <w:sz w:val="24"/>
          <w:szCs w:val="24"/>
        </w:rPr>
        <w:t>及以上的烟囱、水塔等孤立的高耸建筑物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第一类防雷建筑物室外低压配电线路，在电缆与架空线连接处，应装设户外型电涌保护器，（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）等应连在一起接地。</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kern w:val="2"/>
        </w:rPr>
        <w:t>绝缘子铁脚</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金具</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电涌保护器</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kern w:val="2"/>
        </w:rPr>
        <w:t>零线</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4.2.3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一类防雷建筑物当建筑物高度高于</w:t>
      </w:r>
      <w:r w:rsidRPr="00961F9C">
        <w:rPr>
          <w:rFonts w:ascii="Times New Roman" w:hAnsi="Times New Roman" w:cs="Times New Roman"/>
          <w:color w:val="000000"/>
        </w:rPr>
        <w:t>30m</w:t>
      </w:r>
      <w:r w:rsidRPr="00961F9C">
        <w:rPr>
          <w:rFonts w:ascii="Times New Roman" w:hAnsi="Times New Roman" w:cs="Times New Roman"/>
          <w:color w:val="000000"/>
        </w:rPr>
        <w:t>时，应采取防侧击雷措施，以下做法正确的是（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从</w:t>
      </w:r>
      <w:r w:rsidRPr="00961F9C">
        <w:rPr>
          <w:rFonts w:ascii="Times New Roman" w:eastAsia="宋体" w:hAnsi="Times New Roman" w:cs="Times New Roman"/>
          <w:color w:val="000000"/>
          <w:sz w:val="24"/>
          <w:szCs w:val="24"/>
        </w:rPr>
        <w:t>30m</w:t>
      </w:r>
      <w:r w:rsidRPr="00961F9C">
        <w:rPr>
          <w:rFonts w:ascii="Times New Roman" w:eastAsia="宋体" w:hAnsi="Times New Roman" w:cs="Times New Roman"/>
          <w:color w:val="000000"/>
          <w:sz w:val="24"/>
          <w:szCs w:val="24"/>
        </w:rPr>
        <w:t>起每隔不大于</w:t>
      </w:r>
      <w:r w:rsidRPr="00961F9C">
        <w:rPr>
          <w:rFonts w:ascii="Times New Roman" w:eastAsia="宋体" w:hAnsi="Times New Roman" w:cs="Times New Roman"/>
          <w:color w:val="000000"/>
          <w:sz w:val="24"/>
          <w:szCs w:val="24"/>
        </w:rPr>
        <w:t>6m</w:t>
      </w:r>
      <w:r w:rsidRPr="00961F9C">
        <w:rPr>
          <w:rFonts w:ascii="Times New Roman" w:eastAsia="宋体" w:hAnsi="Times New Roman" w:cs="Times New Roman"/>
          <w:color w:val="000000"/>
          <w:sz w:val="24"/>
          <w:szCs w:val="24"/>
        </w:rPr>
        <w:t>沿建筑物四周设水平</w:t>
      </w:r>
      <w:proofErr w:type="gramStart"/>
      <w:r w:rsidRPr="00961F9C">
        <w:rPr>
          <w:rFonts w:ascii="Times New Roman" w:eastAsia="宋体" w:hAnsi="Times New Roman" w:cs="Times New Roman"/>
          <w:color w:val="000000"/>
          <w:sz w:val="24"/>
          <w:szCs w:val="24"/>
        </w:rPr>
        <w:t>接闪带并</w:t>
      </w:r>
      <w:proofErr w:type="gramEnd"/>
      <w:r w:rsidRPr="00961F9C">
        <w:rPr>
          <w:rFonts w:ascii="Times New Roman" w:eastAsia="宋体" w:hAnsi="Times New Roman" w:cs="Times New Roman"/>
          <w:color w:val="000000"/>
          <w:sz w:val="24"/>
          <w:szCs w:val="24"/>
        </w:rPr>
        <w:t>与引下线相连</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B.30m</w:t>
      </w:r>
      <w:r w:rsidRPr="00961F9C">
        <w:rPr>
          <w:rFonts w:ascii="Times New Roman" w:eastAsia="宋体" w:hAnsi="Times New Roman" w:cs="Times New Roman"/>
          <w:color w:val="000000"/>
          <w:sz w:val="24"/>
          <w:szCs w:val="24"/>
        </w:rPr>
        <w:t>及以上外墙的栏杆应与防雷装置相连</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C.30m</w:t>
      </w:r>
      <w:r w:rsidRPr="00961F9C">
        <w:rPr>
          <w:rFonts w:ascii="Times New Roman" w:eastAsia="宋体" w:hAnsi="Times New Roman" w:cs="Times New Roman"/>
          <w:color w:val="000000"/>
          <w:sz w:val="24"/>
          <w:szCs w:val="24"/>
        </w:rPr>
        <w:t>及以上外墙的门窗应与防雷装置相连</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D.30m</w:t>
      </w:r>
      <w:r w:rsidRPr="00961F9C">
        <w:rPr>
          <w:rFonts w:ascii="Times New Roman" w:eastAsia="宋体" w:hAnsi="Times New Roman" w:cs="Times New Roman"/>
          <w:color w:val="000000"/>
          <w:sz w:val="24"/>
          <w:szCs w:val="24"/>
        </w:rPr>
        <w:t>及以上外墙的较大金属物应与防雷装置相连</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4.2.4</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7</w:t>
      </w:r>
      <w:r w:rsidRPr="00961F9C">
        <w:rPr>
          <w:rFonts w:ascii="Times New Roman" w:eastAsia="宋体" w:hAnsi="Times New Roman" w:cs="Times New Roman"/>
          <w:color w:val="000000"/>
          <w:sz w:val="24"/>
          <w:szCs w:val="24"/>
        </w:rPr>
        <w:t>款</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以下描述属于第二类建筑物的防雷措施的是（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引下线间距不应大于</w:t>
      </w:r>
      <w:r w:rsidRPr="00961F9C">
        <w:rPr>
          <w:rFonts w:ascii="Times New Roman" w:eastAsia="宋体" w:hAnsi="Times New Roman" w:cs="Times New Roman"/>
          <w:color w:val="000000"/>
          <w:sz w:val="24"/>
          <w:szCs w:val="24"/>
        </w:rPr>
        <w:t>18m</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专设引下线接地电阻不大于</w:t>
      </w:r>
      <w:r w:rsidRPr="00961F9C">
        <w:rPr>
          <w:rFonts w:ascii="Times New Roman" w:eastAsia="宋体" w:hAnsi="Times New Roman" w:cs="Times New Roman"/>
          <w:color w:val="000000"/>
          <w:sz w:val="24"/>
          <w:szCs w:val="24"/>
        </w:rPr>
        <w:t>10Ω</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C.45m</w:t>
      </w:r>
      <w:r w:rsidRPr="00961F9C">
        <w:rPr>
          <w:rFonts w:ascii="Times New Roman" w:eastAsia="宋体" w:hAnsi="Times New Roman" w:cs="Times New Roman"/>
          <w:color w:val="000000"/>
          <w:sz w:val="24"/>
          <w:szCs w:val="24"/>
        </w:rPr>
        <w:t>以上的金属门窗、护栏应全部接地</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电源引入的总</w:t>
      </w:r>
      <w:proofErr w:type="gramStart"/>
      <w:r w:rsidRPr="00961F9C">
        <w:rPr>
          <w:rFonts w:ascii="Times New Roman" w:eastAsia="宋体" w:hAnsi="Times New Roman" w:cs="Times New Roman"/>
          <w:color w:val="000000"/>
          <w:sz w:val="24"/>
          <w:szCs w:val="24"/>
        </w:rPr>
        <w:t>配电箱须安装</w:t>
      </w:r>
      <w:proofErr w:type="gramEnd"/>
      <w:r w:rsidRPr="00961F9C">
        <w:rPr>
          <w:rFonts w:ascii="Times New Roman" w:eastAsia="宋体" w:hAnsi="Times New Roman" w:cs="Times New Roman"/>
          <w:color w:val="000000"/>
          <w:sz w:val="24"/>
          <w:szCs w:val="24"/>
        </w:rPr>
        <w:t>过电压保护器</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4.3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二类防雷建筑物在电气接地装置与防雷接地装置共用或相连的情况下，应在低压电源线路引入的总配电箱、配电柜处装设（</w:t>
      </w:r>
      <w:r w:rsidRPr="00961F9C">
        <w:rPr>
          <w:rFonts w:ascii="Times New Roman" w:hAnsi="Times New Roman" w:cs="Times New Roman"/>
          <w:color w:val="000000"/>
        </w:rPr>
        <w:t xml:space="preserve">    </w:t>
      </w:r>
      <w:r w:rsidRPr="00961F9C">
        <w:rPr>
          <w:rFonts w:ascii="Times New Roman" w:hAnsi="Times New Roman" w:cs="Times New Roman"/>
          <w:color w:val="000000"/>
        </w:rPr>
        <w:t>）的电涌保护器。</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宋体" w:eastAsia="宋体" w:hAnsi="宋体" w:cs="宋体" w:hint="eastAsia"/>
          <w:color w:val="000000"/>
          <w:sz w:val="24"/>
          <w:szCs w:val="24"/>
        </w:rPr>
        <w:t>Ⅰ</w:t>
      </w:r>
      <w:r w:rsidRPr="00961F9C">
        <w:rPr>
          <w:rFonts w:ascii="Times New Roman" w:eastAsia="宋体" w:hAnsi="Times New Roman" w:cs="Times New Roman"/>
          <w:color w:val="000000"/>
          <w:sz w:val="24"/>
          <w:szCs w:val="24"/>
        </w:rPr>
        <w:t>级试验</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宋体" w:eastAsia="宋体" w:hAnsi="宋体" w:cs="宋体" w:hint="eastAsia"/>
          <w:color w:val="000000"/>
          <w:sz w:val="24"/>
          <w:szCs w:val="24"/>
        </w:rPr>
        <w:t>Ⅱ</w:t>
      </w:r>
      <w:r w:rsidRPr="00961F9C">
        <w:rPr>
          <w:rFonts w:ascii="Times New Roman" w:eastAsia="宋体" w:hAnsi="Times New Roman" w:cs="Times New Roman"/>
          <w:color w:val="000000"/>
          <w:sz w:val="24"/>
          <w:szCs w:val="24"/>
        </w:rPr>
        <w:t>级试验</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通过</w:t>
      </w:r>
      <w:r w:rsidRPr="00961F9C">
        <w:rPr>
          <w:rFonts w:ascii="Times New Roman" w:eastAsia="宋体" w:hAnsi="Times New Roman" w:cs="Times New Roman"/>
          <w:color w:val="000000"/>
          <w:sz w:val="24"/>
          <w:szCs w:val="24"/>
        </w:rPr>
        <w:t>10/350μs</w:t>
      </w:r>
      <w:r w:rsidRPr="00961F9C">
        <w:rPr>
          <w:rFonts w:ascii="Times New Roman" w:eastAsia="宋体" w:hAnsi="Times New Roman" w:cs="Times New Roman"/>
          <w:color w:val="000000"/>
          <w:sz w:val="24"/>
          <w:szCs w:val="24"/>
        </w:rPr>
        <w:t>波形试验</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通过</w:t>
      </w:r>
      <w:r w:rsidRPr="00961F9C">
        <w:rPr>
          <w:rFonts w:ascii="Times New Roman" w:eastAsia="宋体" w:hAnsi="Times New Roman" w:cs="Times New Roman"/>
          <w:color w:val="000000"/>
          <w:sz w:val="24"/>
          <w:szCs w:val="24"/>
        </w:rPr>
        <w:t>8/20μs</w:t>
      </w:r>
      <w:r w:rsidRPr="00961F9C">
        <w:rPr>
          <w:rFonts w:ascii="Times New Roman" w:eastAsia="宋体" w:hAnsi="Times New Roman" w:cs="Times New Roman"/>
          <w:color w:val="000000"/>
          <w:sz w:val="24"/>
          <w:szCs w:val="24"/>
        </w:rPr>
        <w:t>波形试验</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4.3.8</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在</w:t>
      </w:r>
      <w:proofErr w:type="gramStart"/>
      <w:r w:rsidRPr="00961F9C">
        <w:rPr>
          <w:rFonts w:ascii="Times New Roman" w:hAnsi="Times New Roman" w:cs="Times New Roman"/>
          <w:color w:val="000000"/>
        </w:rPr>
        <w:t>独立接</w:t>
      </w:r>
      <w:proofErr w:type="gramEnd"/>
      <w:r w:rsidRPr="00961F9C">
        <w:rPr>
          <w:rFonts w:ascii="Times New Roman" w:hAnsi="Times New Roman" w:cs="Times New Roman"/>
          <w:color w:val="000000"/>
        </w:rPr>
        <w:t>闪针、架空接闪线（网）的支柱上，严禁悬挂（</w:t>
      </w:r>
      <w:r w:rsidRPr="00961F9C">
        <w:rPr>
          <w:rFonts w:ascii="Times New Roman" w:hAnsi="Times New Roman" w:cs="Times New Roman"/>
          <w:color w:val="000000"/>
        </w:rPr>
        <w:t xml:space="preserve">    </w:t>
      </w:r>
      <w:r w:rsidRPr="00961F9C">
        <w:rPr>
          <w:rFonts w:ascii="Times New Roman" w:hAnsi="Times New Roman" w:cs="Times New Roman"/>
          <w:color w:val="000000"/>
        </w:rPr>
        <w:t>）等。</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电话线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z w:val="24"/>
          <w:szCs w:val="24"/>
        </w:rPr>
        <w:t>广播线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电视接收天线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低压架空线</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4.5.8</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接闪器可采用下列材料制成（</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proofErr w:type="gramStart"/>
      <w:r w:rsidRPr="00961F9C">
        <w:rPr>
          <w:rFonts w:ascii="Times New Roman" w:eastAsia="宋体" w:hAnsi="Times New Roman" w:cs="Times New Roman"/>
          <w:color w:val="000000"/>
          <w:sz w:val="24"/>
          <w:szCs w:val="24"/>
        </w:rPr>
        <w:t>接闪杆长</w:t>
      </w:r>
      <w:proofErr w:type="gramEnd"/>
      <w:r w:rsidRPr="00961F9C">
        <w:rPr>
          <w:rFonts w:ascii="Times New Roman" w:eastAsia="宋体" w:hAnsi="Times New Roman" w:cs="Times New Roman"/>
          <w:color w:val="000000"/>
          <w:sz w:val="24"/>
          <w:szCs w:val="24"/>
        </w:rPr>
        <w:t>1-2m</w:t>
      </w:r>
      <w:r w:rsidRPr="00961F9C">
        <w:rPr>
          <w:rFonts w:ascii="Times New Roman" w:eastAsia="宋体" w:hAnsi="Times New Roman" w:cs="Times New Roman"/>
          <w:color w:val="000000"/>
          <w:sz w:val="24"/>
          <w:szCs w:val="24"/>
        </w:rPr>
        <w:t>时，热镀锌圆钢直径不应小于</w:t>
      </w:r>
      <w:r w:rsidRPr="00961F9C">
        <w:rPr>
          <w:rFonts w:ascii="Times New Roman" w:eastAsia="宋体" w:hAnsi="Times New Roman" w:cs="Times New Roman"/>
          <w:color w:val="000000"/>
          <w:sz w:val="24"/>
          <w:szCs w:val="24"/>
        </w:rPr>
        <w:t>16mm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proofErr w:type="gramStart"/>
      <w:r w:rsidRPr="00961F9C">
        <w:rPr>
          <w:rFonts w:ascii="Times New Roman" w:eastAsia="宋体" w:hAnsi="Times New Roman" w:cs="Times New Roman"/>
          <w:color w:val="000000"/>
          <w:sz w:val="24"/>
          <w:szCs w:val="24"/>
        </w:rPr>
        <w:t>接闪杆长</w:t>
      </w:r>
      <w:proofErr w:type="gramEnd"/>
      <w:r w:rsidRPr="00961F9C">
        <w:rPr>
          <w:rFonts w:ascii="Times New Roman" w:eastAsia="宋体" w:hAnsi="Times New Roman" w:cs="Times New Roman"/>
          <w:color w:val="000000"/>
          <w:sz w:val="24"/>
          <w:szCs w:val="24"/>
        </w:rPr>
        <w:t>1-2m</w:t>
      </w:r>
      <w:r w:rsidRPr="00961F9C">
        <w:rPr>
          <w:rFonts w:ascii="Times New Roman" w:eastAsia="宋体" w:hAnsi="Times New Roman" w:cs="Times New Roman"/>
          <w:color w:val="000000"/>
          <w:sz w:val="24"/>
          <w:szCs w:val="24"/>
        </w:rPr>
        <w:t>时，钢管直径不应小于</w:t>
      </w:r>
      <w:r w:rsidRPr="00961F9C">
        <w:rPr>
          <w:rFonts w:ascii="Times New Roman" w:eastAsia="宋体" w:hAnsi="Times New Roman" w:cs="Times New Roman"/>
          <w:color w:val="000000"/>
          <w:sz w:val="24"/>
          <w:szCs w:val="24"/>
        </w:rPr>
        <w:t>20mm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独立烟囱顶上的杆，圆钢不应小于</w:t>
      </w:r>
      <w:r w:rsidRPr="00961F9C">
        <w:rPr>
          <w:rFonts w:ascii="Times New Roman" w:eastAsia="宋体" w:hAnsi="Times New Roman" w:cs="Times New Roman"/>
          <w:color w:val="000000"/>
          <w:sz w:val="24"/>
          <w:szCs w:val="24"/>
        </w:rPr>
        <w:t>12mm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proofErr w:type="gramStart"/>
      <w:r w:rsidRPr="00961F9C">
        <w:rPr>
          <w:rFonts w:ascii="Times New Roman" w:eastAsia="宋体" w:hAnsi="Times New Roman" w:cs="Times New Roman"/>
          <w:color w:val="000000"/>
          <w:sz w:val="24"/>
          <w:szCs w:val="24"/>
        </w:rPr>
        <w:t>接闪杆长</w:t>
      </w:r>
      <w:proofErr w:type="gramEnd"/>
      <w:r w:rsidRPr="00961F9C">
        <w:rPr>
          <w:rFonts w:ascii="Times New Roman" w:eastAsia="宋体" w:hAnsi="Times New Roman" w:cs="Times New Roman"/>
          <w:color w:val="000000"/>
          <w:sz w:val="24"/>
          <w:szCs w:val="24"/>
        </w:rPr>
        <w:t>1m</w:t>
      </w:r>
      <w:r w:rsidRPr="00961F9C">
        <w:rPr>
          <w:rFonts w:ascii="Times New Roman" w:eastAsia="宋体" w:hAnsi="Times New Roman" w:cs="Times New Roman"/>
          <w:color w:val="000000"/>
          <w:sz w:val="24"/>
          <w:szCs w:val="24"/>
        </w:rPr>
        <w:t>以下时，热镀锌圆钢直径可以为</w:t>
      </w:r>
      <w:r w:rsidRPr="00961F9C">
        <w:rPr>
          <w:rFonts w:ascii="Times New Roman" w:eastAsia="宋体" w:hAnsi="Times New Roman" w:cs="Times New Roman"/>
          <w:color w:val="000000"/>
          <w:sz w:val="24"/>
          <w:szCs w:val="24"/>
        </w:rPr>
        <w:t>16mm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5.2.2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接闪器可以采用以下哪些形式？（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proofErr w:type="gramStart"/>
      <w:r w:rsidRPr="00961F9C">
        <w:rPr>
          <w:rFonts w:ascii="Times New Roman" w:eastAsia="宋体" w:hAnsi="Times New Roman" w:cs="Times New Roman"/>
          <w:color w:val="000000"/>
          <w:sz w:val="24"/>
          <w:szCs w:val="24"/>
        </w:rPr>
        <w:t>独立接闪杆</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接闪线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proofErr w:type="gramStart"/>
      <w:r w:rsidRPr="00961F9C">
        <w:rPr>
          <w:rFonts w:ascii="Times New Roman" w:eastAsia="宋体" w:hAnsi="Times New Roman" w:cs="Times New Roman"/>
          <w:color w:val="000000"/>
          <w:sz w:val="24"/>
          <w:szCs w:val="24"/>
        </w:rPr>
        <w:t>接闪网</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金属屋面或金属构件</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5.2.7</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5.2.11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除第一类防雷建筑物外，金属屋面的建筑宜利用其屋面作为接闪器，以下说法正确的是</w:t>
      </w:r>
      <w:r w:rsidRPr="00961F9C">
        <w:rPr>
          <w:rFonts w:ascii="Times New Roman" w:eastAsia="宋体" w:hAnsi="Times New Roman" w:cs="Times New Roman"/>
          <w:color w:val="000000"/>
          <w:sz w:val="24"/>
          <w:szCs w:val="24"/>
        </w:rPr>
        <w:lastRenderedPageBreak/>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金属板下无易燃物品时，不锈钢板的厚度不应小于</w:t>
      </w:r>
      <w:r w:rsidRPr="00961F9C">
        <w:rPr>
          <w:rFonts w:ascii="Times New Roman" w:eastAsia="宋体" w:hAnsi="Times New Roman" w:cs="Times New Roman"/>
          <w:color w:val="000000"/>
          <w:sz w:val="24"/>
          <w:szCs w:val="24"/>
        </w:rPr>
        <w:t>0.65mm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金属板下无易燃物品时，铜板的厚度不应小于</w:t>
      </w:r>
      <w:r w:rsidRPr="00961F9C">
        <w:rPr>
          <w:rFonts w:ascii="Times New Roman" w:eastAsia="宋体" w:hAnsi="Times New Roman" w:cs="Times New Roman"/>
          <w:color w:val="000000"/>
          <w:sz w:val="24"/>
          <w:szCs w:val="24"/>
        </w:rPr>
        <w:t>0.5mm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金属板下无易燃物品时，锌板的厚度不应小于</w:t>
      </w:r>
      <w:r w:rsidRPr="00961F9C">
        <w:rPr>
          <w:rFonts w:ascii="Times New Roman" w:eastAsia="宋体" w:hAnsi="Times New Roman" w:cs="Times New Roman"/>
          <w:color w:val="000000"/>
          <w:sz w:val="24"/>
          <w:szCs w:val="24"/>
        </w:rPr>
        <w:t>0.7mm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金属板下有易燃物品时，铜板的厚度不应小于</w:t>
      </w:r>
      <w:r w:rsidRPr="00961F9C">
        <w:rPr>
          <w:rFonts w:ascii="Times New Roman" w:eastAsia="宋体" w:hAnsi="Times New Roman" w:cs="Times New Roman"/>
          <w:color w:val="000000"/>
          <w:sz w:val="24"/>
          <w:szCs w:val="24"/>
        </w:rPr>
        <w:t>5mm</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5.2.7</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themeColor="text1"/>
        </w:rPr>
      </w:pPr>
      <w:r w:rsidRPr="00961F9C">
        <w:rPr>
          <w:rFonts w:ascii="Times New Roman" w:hAnsi="Times New Roman" w:cs="Times New Roman"/>
          <w:color w:val="000000" w:themeColor="text1"/>
        </w:rPr>
        <w:t>引下线的布置一般采用（</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）或利用建筑物内主钢筋或其他金属构件敷设。</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明敷</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贴墙</w:t>
      </w:r>
      <w:proofErr w:type="gramStart"/>
      <w:r w:rsidRPr="00961F9C">
        <w:rPr>
          <w:rFonts w:ascii="Times New Roman" w:eastAsia="宋体" w:hAnsi="Times New Roman" w:cs="Times New Roman"/>
          <w:color w:val="000000" w:themeColor="text1"/>
          <w:sz w:val="24"/>
          <w:szCs w:val="24"/>
        </w:rPr>
        <w:t>敷</w:t>
      </w:r>
      <w:proofErr w:type="gramEnd"/>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绕敷</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暗敷</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黑体" w:hAnsi="Times New Roman" w:cs="Times New Roman"/>
          <w:bCs/>
          <w:color w:val="000000" w:themeColor="text1"/>
          <w:sz w:val="24"/>
          <w:szCs w:val="24"/>
        </w:rPr>
        <w:t>答案</w:t>
      </w:r>
      <w:r w:rsidRPr="00961F9C">
        <w:rPr>
          <w:rFonts w:ascii="Times New Roman" w:eastAsia="宋体" w:hAnsi="Times New Roman" w:cs="Times New Roman"/>
          <w:bCs/>
          <w:color w:val="000000" w:themeColor="text1"/>
          <w:sz w:val="24"/>
          <w:szCs w:val="24"/>
        </w:rPr>
        <w:t>：</w:t>
      </w:r>
      <w:r w:rsidRPr="00961F9C">
        <w:rPr>
          <w:rFonts w:ascii="Times New Roman" w:eastAsia="宋体" w:hAnsi="Times New Roman" w:cs="Times New Roman"/>
          <w:bCs/>
          <w:color w:val="000000" w:themeColor="text1"/>
          <w:sz w:val="24"/>
          <w:szCs w:val="24"/>
        </w:rPr>
        <w:t>A</w:t>
      </w:r>
      <w:r w:rsidRPr="00961F9C">
        <w:rPr>
          <w:rFonts w:ascii="Times New Roman" w:eastAsia="宋体" w:hAnsi="Times New Roman" w:cs="Times New Roman"/>
          <w:color w:val="000000" w:themeColor="text1"/>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GB 50057-2010</w:t>
      </w:r>
      <w:r w:rsidRPr="00961F9C">
        <w:rPr>
          <w:rFonts w:ascii="Times New Roman" w:eastAsia="宋体" w:hAnsi="Times New Roman" w:cs="Times New Roman"/>
          <w:color w:val="000000" w:themeColor="text1"/>
          <w:sz w:val="24"/>
          <w:szCs w:val="24"/>
        </w:rPr>
        <w:t>《建筑物防雷设计规范》第</w:t>
      </w:r>
      <w:r w:rsidRPr="00961F9C">
        <w:rPr>
          <w:rFonts w:ascii="Times New Roman" w:eastAsia="宋体" w:hAnsi="Times New Roman" w:cs="Times New Roman"/>
          <w:color w:val="000000" w:themeColor="text1"/>
          <w:sz w:val="24"/>
          <w:szCs w:val="24"/>
        </w:rPr>
        <w:t>5.3.4</w:t>
      </w:r>
      <w:r w:rsidRPr="00961F9C">
        <w:rPr>
          <w:rFonts w:ascii="Times New Roman" w:eastAsia="宋体" w:hAnsi="Times New Roman" w:cs="Times New Roman"/>
          <w:color w:val="000000" w:themeColor="text1"/>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在腐蚀性土壤里，人工接地体很容易被腐蚀，为了有效地增强接地体的抗腐蚀能力，应采用（</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材料。</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铜</w:t>
      </w:r>
      <w:r w:rsidRPr="00961F9C">
        <w:rPr>
          <w:rFonts w:ascii="Times New Roman" w:eastAsia="宋体" w:hAnsi="Times New Roman" w:cs="Times New Roman"/>
          <w:color w:val="000000"/>
          <w:sz w:val="24"/>
          <w:szCs w:val="24"/>
        </w:rPr>
        <w:t>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铝</w:t>
      </w:r>
      <w:r w:rsidRPr="00961F9C">
        <w:rPr>
          <w:rFonts w:ascii="Times New Roman" w:eastAsia="宋体" w:hAnsi="Times New Roman" w:cs="Times New Roman"/>
          <w:color w:val="000000"/>
          <w:sz w:val="24"/>
          <w:szCs w:val="24"/>
        </w:rPr>
        <w:t>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铅</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不锈钢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color w:val="000000"/>
          <w:sz w:val="24"/>
          <w:szCs w:val="24"/>
        </w:rPr>
        <w:t>AD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5.4.5</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防直击雷的专设引下线距建筑物（</w:t>
      </w:r>
      <w:r w:rsidRPr="00961F9C">
        <w:rPr>
          <w:rFonts w:ascii="Times New Roman" w:hAnsi="Times New Roman" w:cs="Times New Roman"/>
          <w:color w:val="000000"/>
        </w:rPr>
        <w:t xml:space="preserve">    </w:t>
      </w:r>
      <w:r w:rsidRPr="00961F9C">
        <w:rPr>
          <w:rFonts w:ascii="Times New Roman" w:hAnsi="Times New Roman" w:cs="Times New Roman"/>
          <w:color w:val="000000"/>
        </w:rPr>
        <w:t>）不应小于</w:t>
      </w:r>
      <w:r w:rsidRPr="00961F9C">
        <w:rPr>
          <w:rFonts w:ascii="Times New Roman" w:hAnsi="Times New Roman" w:cs="Times New Roman"/>
          <w:color w:val="000000"/>
        </w:rPr>
        <w:t>3m</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出入口</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人行道</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外墙</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金属管道</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5.4.7</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关于防雷区的划分，下列说法正确的是</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sz w:val="24"/>
          <w:szCs w:val="24"/>
        </w:rPr>
        <w:t>LPZ0</w:t>
      </w:r>
      <w:r w:rsidRPr="00961F9C">
        <w:rPr>
          <w:rFonts w:ascii="Times New Roman" w:eastAsia="宋体" w:hAnsi="Times New Roman" w:cs="Times New Roman"/>
          <w:sz w:val="24"/>
          <w:szCs w:val="24"/>
          <w:vertAlign w:val="subscript"/>
        </w:rPr>
        <w:t>A</w:t>
      </w:r>
      <w:r w:rsidRPr="00961F9C">
        <w:rPr>
          <w:rFonts w:ascii="Times New Roman" w:eastAsia="宋体" w:hAnsi="Times New Roman" w:cs="Times New Roman"/>
          <w:sz w:val="24"/>
          <w:szCs w:val="24"/>
        </w:rPr>
        <w:t>：本区内各物体可能遭受直接雷击，电磁场没有衰减</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sz w:val="24"/>
          <w:szCs w:val="24"/>
        </w:rPr>
        <w:t>LPZ0</w:t>
      </w:r>
      <w:r w:rsidRPr="00961F9C">
        <w:rPr>
          <w:rFonts w:ascii="Times New Roman" w:eastAsia="宋体" w:hAnsi="Times New Roman" w:cs="Times New Roman"/>
          <w:sz w:val="24"/>
          <w:szCs w:val="24"/>
          <w:vertAlign w:val="subscript"/>
        </w:rPr>
        <w:t>B</w:t>
      </w:r>
      <w:r w:rsidRPr="00961F9C">
        <w:rPr>
          <w:rFonts w:ascii="Times New Roman" w:eastAsia="宋体" w:hAnsi="Times New Roman" w:cs="Times New Roman"/>
          <w:sz w:val="24"/>
          <w:szCs w:val="24"/>
        </w:rPr>
        <w:t>：本区内各物体不可能遭受直接雷击，电磁场没有衰减</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sz w:val="24"/>
          <w:szCs w:val="24"/>
        </w:rPr>
        <w:t>LPZ1</w:t>
      </w:r>
      <w:r w:rsidRPr="00961F9C">
        <w:rPr>
          <w:rFonts w:ascii="Times New Roman" w:eastAsia="宋体" w:hAnsi="Times New Roman" w:cs="Times New Roman"/>
          <w:sz w:val="24"/>
          <w:szCs w:val="24"/>
        </w:rPr>
        <w:t>：本区内各物体不可能遭受直接雷击，电磁场有可能衰减</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sz w:val="24"/>
          <w:szCs w:val="24"/>
        </w:rPr>
        <w:t>LPZ2</w:t>
      </w:r>
      <w:r w:rsidRPr="00961F9C">
        <w:rPr>
          <w:rFonts w:ascii="Times New Roman" w:eastAsia="宋体" w:hAnsi="Times New Roman" w:cs="Times New Roman"/>
          <w:sz w:val="24"/>
          <w:szCs w:val="24"/>
        </w:rPr>
        <w:t>：本区内各物体不可能遭受直接雷击，电磁场有进一步的衰减</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GB 50057-2010</w:t>
      </w:r>
      <w:r w:rsidRPr="00961F9C">
        <w:rPr>
          <w:rFonts w:ascii="Times New Roman" w:eastAsia="宋体" w:hAnsi="Times New Roman" w:cs="Times New Roman"/>
          <w:sz w:val="24"/>
          <w:szCs w:val="24"/>
        </w:rPr>
        <w:t>《建筑物防雷设计规范》第</w:t>
      </w:r>
      <w:r w:rsidRPr="00961F9C">
        <w:rPr>
          <w:rFonts w:ascii="Times New Roman" w:eastAsia="宋体" w:hAnsi="Times New Roman" w:cs="Times New Roman"/>
          <w:sz w:val="24"/>
          <w:szCs w:val="24"/>
        </w:rPr>
        <w:t>6.2.1</w:t>
      </w:r>
      <w:r w:rsidRPr="00961F9C">
        <w:rPr>
          <w:rFonts w:ascii="Times New Roman" w:eastAsia="宋体" w:hAnsi="Times New Roman" w:cs="Times New Roman"/>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防雷保护区可分为（</w:t>
      </w:r>
      <w:r w:rsidRPr="00961F9C">
        <w:rPr>
          <w:rFonts w:ascii="Times New Roman" w:hAnsi="Times New Roman" w:cs="Times New Roman"/>
          <w:color w:val="000000"/>
        </w:rPr>
        <w:t xml:space="preserve">    </w:t>
      </w:r>
      <w:r w:rsidRPr="00961F9C">
        <w:rPr>
          <w:rFonts w:ascii="Times New Roman" w:hAnsi="Times New Roman" w:cs="Times New Roman"/>
          <w:color w:val="000000"/>
        </w:rPr>
        <w:t>）区。</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A.LPZ0</w:t>
      </w:r>
      <w:r w:rsidRPr="00961F9C">
        <w:rPr>
          <w:rFonts w:ascii="Times New Roman" w:eastAsia="宋体" w:hAnsi="Times New Roman" w:cs="Times New Roman"/>
          <w:color w:val="000000"/>
          <w:sz w:val="24"/>
          <w:szCs w:val="24"/>
          <w:vertAlign w:val="subscript"/>
        </w:rPr>
        <w:t>A</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B.LPZ0</w:t>
      </w:r>
      <w:r w:rsidRPr="00961F9C">
        <w:rPr>
          <w:rFonts w:ascii="Times New Roman" w:eastAsia="宋体" w:hAnsi="Times New Roman" w:cs="Times New Roman"/>
          <w:color w:val="000000"/>
          <w:sz w:val="24"/>
          <w:szCs w:val="24"/>
          <w:vertAlign w:val="subscript"/>
        </w:rPr>
        <w:t>B</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C.LPZ1</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D.LPZ2</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sz w:val="24"/>
          <w:szCs w:val="24"/>
        </w:rPr>
        <w:t>6.2.1</w:t>
      </w:r>
      <w:r w:rsidRPr="00961F9C">
        <w:rPr>
          <w:rFonts w:ascii="Times New Roman" w:eastAsia="宋体" w:hAnsi="Times New Roman" w:cs="Times New Roman"/>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为了防止雷击电磁脉冲，主要采取的措施有（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接闪</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屏蔽</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接地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等电位连接</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6.3</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为减少电磁干扰的感应效应，防雷保护施工中时宜采取以下（</w:t>
      </w:r>
      <w:r w:rsidRPr="00961F9C">
        <w:rPr>
          <w:rFonts w:ascii="Times New Roman" w:hAnsi="Times New Roman" w:cs="Times New Roman"/>
          <w:color w:val="000000"/>
        </w:rPr>
        <w:t xml:space="preserve">    </w:t>
      </w:r>
      <w:r w:rsidRPr="00961F9C">
        <w:rPr>
          <w:rFonts w:ascii="Times New Roman" w:hAnsi="Times New Roman" w:cs="Times New Roman"/>
          <w:color w:val="000000"/>
        </w:rPr>
        <w:t>）的屏蔽措施。</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以合适的路径敷设供电和电信线路，线路屏蔽</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在分开的各建筑物之间的非</w:t>
      </w:r>
      <w:proofErr w:type="gramStart"/>
      <w:r w:rsidRPr="00961F9C">
        <w:rPr>
          <w:rFonts w:ascii="Times New Roman" w:eastAsia="宋体" w:hAnsi="Times New Roman" w:cs="Times New Roman"/>
          <w:color w:val="000000"/>
          <w:sz w:val="24"/>
          <w:szCs w:val="24"/>
        </w:rPr>
        <w:t>屏蔽线缆应敷设</w:t>
      </w:r>
      <w:proofErr w:type="gramEnd"/>
      <w:r w:rsidRPr="00961F9C">
        <w:rPr>
          <w:rFonts w:ascii="Times New Roman" w:eastAsia="宋体" w:hAnsi="Times New Roman" w:cs="Times New Roman"/>
          <w:color w:val="000000"/>
          <w:sz w:val="24"/>
          <w:szCs w:val="24"/>
        </w:rPr>
        <w:t>到金属管内，并分别连到各分开建筑物的等电位连接带上</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所有与建筑物组合在一起的大尺寸金属物件都应等电位连接在一起</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入户处的缆线应采取双层屏蔽，外屏蔽层应至少在两端并宜在防雷区交界处做等电位连接</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6.3.1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所有进入建筑物的外来导电物均应在（</w:t>
      </w:r>
      <w:r w:rsidRPr="00961F9C">
        <w:rPr>
          <w:rFonts w:ascii="Times New Roman" w:hAnsi="Times New Roman" w:cs="Times New Roman"/>
          <w:color w:val="000000"/>
        </w:rPr>
        <w:t xml:space="preserve">    </w:t>
      </w:r>
      <w:r w:rsidRPr="00961F9C">
        <w:rPr>
          <w:rFonts w:ascii="Times New Roman" w:hAnsi="Times New Roman" w:cs="Times New Roman"/>
          <w:color w:val="000000"/>
        </w:rPr>
        <w:t>）等区的界面处做等电位连接。</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A.LPZ0</w:t>
      </w:r>
      <w:r w:rsidRPr="00961F9C">
        <w:rPr>
          <w:rFonts w:ascii="Times New Roman" w:eastAsia="宋体" w:hAnsi="Times New Roman" w:cs="Times New Roman"/>
          <w:color w:val="000000"/>
          <w:sz w:val="24"/>
          <w:szCs w:val="24"/>
          <w:vertAlign w:val="subscript"/>
        </w:rPr>
        <w:t>B</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与</w:t>
      </w:r>
      <w:r w:rsidRPr="00961F9C">
        <w:rPr>
          <w:rFonts w:ascii="Times New Roman" w:eastAsia="宋体" w:hAnsi="Times New Roman" w:cs="Times New Roman"/>
          <w:color w:val="000000"/>
          <w:sz w:val="24"/>
          <w:szCs w:val="24"/>
        </w:rPr>
        <w:t>LPZ1</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B.LPZ1</w:t>
      </w:r>
      <w:r w:rsidRPr="00961F9C">
        <w:rPr>
          <w:rFonts w:ascii="Times New Roman" w:eastAsia="宋体" w:hAnsi="Times New Roman" w:cs="Times New Roman"/>
          <w:color w:val="000000"/>
          <w:sz w:val="24"/>
          <w:szCs w:val="24"/>
        </w:rPr>
        <w:t>与</w:t>
      </w:r>
      <w:r w:rsidRPr="00961F9C">
        <w:rPr>
          <w:rFonts w:ascii="Times New Roman" w:eastAsia="宋体" w:hAnsi="Times New Roman" w:cs="Times New Roman"/>
          <w:color w:val="000000"/>
          <w:sz w:val="24"/>
          <w:szCs w:val="24"/>
        </w:rPr>
        <w:t>LPZ2 </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C.LPZ2</w:t>
      </w:r>
      <w:r w:rsidRPr="00961F9C">
        <w:rPr>
          <w:rFonts w:ascii="Times New Roman" w:eastAsia="宋体" w:hAnsi="Times New Roman" w:cs="Times New Roman"/>
          <w:color w:val="000000"/>
          <w:sz w:val="24"/>
          <w:szCs w:val="24"/>
        </w:rPr>
        <w:t>与</w:t>
      </w:r>
      <w:r w:rsidRPr="00961F9C">
        <w:rPr>
          <w:rFonts w:ascii="Times New Roman" w:eastAsia="宋体" w:hAnsi="Times New Roman" w:cs="Times New Roman"/>
          <w:color w:val="000000"/>
          <w:sz w:val="24"/>
          <w:szCs w:val="24"/>
        </w:rPr>
        <w:t>LPZ3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D.LPZ0</w:t>
      </w:r>
      <w:r w:rsidRPr="00961F9C">
        <w:rPr>
          <w:rFonts w:ascii="Times New Roman" w:eastAsia="宋体" w:hAnsi="Times New Roman" w:cs="Times New Roman"/>
          <w:color w:val="000000"/>
          <w:sz w:val="24"/>
          <w:szCs w:val="24"/>
          <w:vertAlign w:val="subscript"/>
        </w:rPr>
        <w:t>A</w:t>
      </w:r>
      <w:r w:rsidRPr="00961F9C">
        <w:rPr>
          <w:rFonts w:ascii="Times New Roman" w:eastAsia="宋体" w:hAnsi="Times New Roman" w:cs="Times New Roman"/>
          <w:color w:val="000000"/>
          <w:sz w:val="24"/>
          <w:szCs w:val="24"/>
        </w:rPr>
        <w:t>与</w:t>
      </w:r>
      <w:r w:rsidRPr="00961F9C">
        <w:rPr>
          <w:rFonts w:ascii="Times New Roman" w:eastAsia="宋体" w:hAnsi="Times New Roman" w:cs="Times New Roman"/>
          <w:color w:val="000000"/>
          <w:sz w:val="24"/>
          <w:szCs w:val="24"/>
        </w:rPr>
        <w:t>LPZ0</w:t>
      </w:r>
      <w:r w:rsidRPr="00961F9C">
        <w:rPr>
          <w:rFonts w:ascii="Times New Roman" w:eastAsia="宋体" w:hAnsi="Times New Roman" w:cs="Times New Roman"/>
          <w:color w:val="000000"/>
          <w:sz w:val="24"/>
          <w:szCs w:val="24"/>
          <w:vertAlign w:val="subscript"/>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6.3.4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以下耐</w:t>
      </w:r>
      <w:proofErr w:type="gramEnd"/>
      <w:r w:rsidRPr="00961F9C">
        <w:rPr>
          <w:rFonts w:ascii="Times New Roman" w:eastAsia="宋体" w:hAnsi="Times New Roman" w:cs="Times New Roman"/>
          <w:color w:val="000000"/>
          <w:sz w:val="24"/>
          <w:szCs w:val="24"/>
        </w:rPr>
        <w:t>冲击过电压类别为</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rPr>
        <w:t>类的设备（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kern w:val="2"/>
        </w:rPr>
        <w:t>计算机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手机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路由器</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kern w:val="2"/>
        </w:rPr>
        <w:t>电流互感器</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6.4.4</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以下耐</w:t>
      </w:r>
      <w:proofErr w:type="gramEnd"/>
      <w:r w:rsidRPr="00961F9C">
        <w:rPr>
          <w:rFonts w:ascii="Times New Roman" w:eastAsia="宋体" w:hAnsi="Times New Roman" w:cs="Times New Roman"/>
          <w:color w:val="000000"/>
          <w:sz w:val="24"/>
          <w:szCs w:val="24"/>
        </w:rPr>
        <w:t>冲击过电压类别为</w:t>
      </w:r>
      <w:r w:rsidRPr="00961F9C">
        <w:rPr>
          <w:rFonts w:ascii="Times New Roman" w:eastAsia="宋体" w:hAnsi="Times New Roman" w:cs="Times New Roman"/>
          <w:color w:val="000000"/>
          <w:sz w:val="24"/>
          <w:szCs w:val="24"/>
        </w:rPr>
        <w:t>Π</w:t>
      </w:r>
      <w:r w:rsidRPr="00961F9C">
        <w:rPr>
          <w:rFonts w:ascii="Times New Roman" w:eastAsia="宋体" w:hAnsi="Times New Roman" w:cs="Times New Roman"/>
          <w:color w:val="000000"/>
          <w:sz w:val="24"/>
          <w:szCs w:val="24"/>
        </w:rPr>
        <w:t>类的设备（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kern w:val="2"/>
        </w:rPr>
        <w:t>配电盘</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整流器</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分线盒</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D.UPS</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w:t>
      </w:r>
      <w:r w:rsidRPr="00961F9C">
        <w:rPr>
          <w:rFonts w:ascii="Times New Roman" w:hAnsi="Times New Roman" w:cs="Times New Roman"/>
          <w:color w:val="000000"/>
        </w:rPr>
        <w:t xml:space="preserve"> </w:t>
      </w:r>
      <w:r w:rsidRPr="00961F9C">
        <w:rPr>
          <w:rFonts w:ascii="Times New Roman" w:hAnsi="Times New Roman" w:cs="Times New Roman"/>
          <w:color w:val="000000"/>
        </w:rPr>
        <w:t>表</w:t>
      </w:r>
      <w:r w:rsidRPr="00961F9C">
        <w:rPr>
          <w:rFonts w:ascii="Times New Roman" w:hAnsi="Times New Roman" w:cs="Times New Roman"/>
          <w:color w:val="000000"/>
        </w:rPr>
        <w:t>6.4.4</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以下耐</w:t>
      </w:r>
      <w:proofErr w:type="gramEnd"/>
      <w:r w:rsidRPr="00961F9C">
        <w:rPr>
          <w:rFonts w:ascii="Times New Roman" w:eastAsia="宋体" w:hAnsi="Times New Roman" w:cs="Times New Roman"/>
          <w:color w:val="000000"/>
          <w:sz w:val="24"/>
          <w:szCs w:val="24"/>
        </w:rPr>
        <w:t>冲击过电压类别为</w:t>
      </w:r>
      <w:r w:rsidRPr="00961F9C">
        <w:rPr>
          <w:rFonts w:ascii="宋体" w:eastAsia="宋体" w:hAnsi="宋体" w:cs="宋体" w:hint="eastAsia"/>
          <w:color w:val="000000"/>
          <w:sz w:val="24"/>
          <w:szCs w:val="24"/>
        </w:rPr>
        <w:t>Ⅳ</w:t>
      </w:r>
      <w:r w:rsidRPr="00961F9C">
        <w:rPr>
          <w:rFonts w:ascii="Times New Roman" w:eastAsia="宋体" w:hAnsi="Times New Roman" w:cs="Times New Roman"/>
          <w:color w:val="000000"/>
          <w:sz w:val="24"/>
          <w:szCs w:val="24"/>
        </w:rPr>
        <w:t>类的设备（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A.RCD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电表</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路由器</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kern w:val="2"/>
        </w:rPr>
        <w:t>电流互感器</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50057-2010</w:t>
      </w:r>
      <w:r w:rsidRPr="00961F9C">
        <w:rPr>
          <w:rFonts w:ascii="Times New Roman" w:hAnsi="Times New Roman" w:cs="Times New Roman"/>
          <w:color w:val="000000"/>
        </w:rPr>
        <w:t>《建筑物防雷设计规范》表</w:t>
      </w:r>
      <w:r w:rsidRPr="00961F9C">
        <w:rPr>
          <w:rFonts w:ascii="Times New Roman" w:hAnsi="Times New Roman" w:cs="Times New Roman"/>
          <w:color w:val="000000"/>
        </w:rPr>
        <w:t>6.4.4</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为取得较小的电涌保护器有效电压水平，应（</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选取有较小电压保护水平值的电涌保护器</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采取合理的接线</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缩短连接电涌保护器的导体长度</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选用较</w:t>
      </w:r>
      <w:r w:rsidR="00B65492">
        <w:rPr>
          <w:rFonts w:ascii="Times New Roman" w:eastAsia="宋体" w:hAnsi="Times New Roman" w:cs="Times New Roman" w:hint="eastAsia"/>
          <w:color w:val="000000"/>
          <w:sz w:val="24"/>
          <w:szCs w:val="24"/>
        </w:rPr>
        <w:t>细</w:t>
      </w:r>
      <w:r w:rsidRPr="00961F9C">
        <w:rPr>
          <w:rFonts w:ascii="Times New Roman" w:eastAsia="宋体" w:hAnsi="Times New Roman" w:cs="Times New Roman"/>
          <w:color w:val="000000"/>
          <w:sz w:val="24"/>
          <w:szCs w:val="24"/>
        </w:rPr>
        <w:t>的连接导线</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6.4.6</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3</w:t>
      </w:r>
      <w:r w:rsidRPr="00961F9C">
        <w:rPr>
          <w:rFonts w:ascii="Times New Roman" w:eastAsia="宋体" w:hAnsi="Times New Roman" w:cs="Times New Roman"/>
          <w:color w:val="000000"/>
          <w:sz w:val="24"/>
          <w:szCs w:val="24"/>
        </w:rPr>
        <w:t>款</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雷击经常发生在（</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有金属矿藏的地区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山坡与稻田接壤的地方</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地下水出口处</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金属屋面没有接地的砖木结构</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A.0.1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bCs/>
          <w:color w:val="000000"/>
        </w:rPr>
      </w:pPr>
      <w:r w:rsidRPr="00961F9C">
        <w:rPr>
          <w:rFonts w:ascii="Times New Roman" w:hAnsi="Times New Roman" w:cs="Times New Roman"/>
          <w:bCs/>
          <w:color w:val="000000"/>
        </w:rPr>
        <w:t>平屋面坡度大于</w:t>
      </w:r>
      <w:r w:rsidRPr="00961F9C">
        <w:rPr>
          <w:rFonts w:ascii="Times New Roman" w:hAnsi="Times New Roman" w:cs="Times New Roman"/>
          <w:bCs/>
          <w:color w:val="000000"/>
        </w:rPr>
        <w:t>1/10</w:t>
      </w:r>
      <w:r w:rsidRPr="00961F9C">
        <w:rPr>
          <w:rFonts w:ascii="Times New Roman" w:hAnsi="Times New Roman" w:cs="Times New Roman"/>
          <w:bCs/>
          <w:color w:val="000000"/>
        </w:rPr>
        <w:t>且小于</w:t>
      </w:r>
      <w:r w:rsidRPr="00961F9C">
        <w:rPr>
          <w:rFonts w:ascii="Times New Roman" w:hAnsi="Times New Roman" w:cs="Times New Roman"/>
          <w:bCs/>
          <w:color w:val="000000"/>
        </w:rPr>
        <w:t>1/2</w:t>
      </w:r>
      <w:r w:rsidRPr="00961F9C">
        <w:rPr>
          <w:rFonts w:ascii="Times New Roman" w:hAnsi="Times New Roman" w:cs="Times New Roman"/>
          <w:bCs/>
          <w:color w:val="000000"/>
        </w:rPr>
        <w:t>的屋面易受雷击的部位为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bCs/>
          <w:color w:val="000000"/>
          <w:kern w:val="0"/>
          <w:sz w:val="24"/>
          <w:szCs w:val="24"/>
        </w:rPr>
      </w:pPr>
      <w:r w:rsidRPr="00961F9C">
        <w:rPr>
          <w:rFonts w:ascii="Times New Roman" w:eastAsia="宋体" w:hAnsi="Times New Roman" w:cs="Times New Roman"/>
          <w:bCs/>
          <w:color w:val="000000"/>
          <w:kern w:val="0"/>
          <w:sz w:val="24"/>
          <w:szCs w:val="24"/>
        </w:rPr>
        <w:lastRenderedPageBreak/>
        <w:t>A.</w:t>
      </w:r>
      <w:r w:rsidRPr="00961F9C">
        <w:rPr>
          <w:rFonts w:ascii="Times New Roman" w:eastAsia="宋体" w:hAnsi="Times New Roman" w:cs="Times New Roman"/>
          <w:bCs/>
          <w:color w:val="000000"/>
          <w:kern w:val="0"/>
          <w:sz w:val="24"/>
          <w:szCs w:val="24"/>
        </w:rPr>
        <w:t>檐角</w:t>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t>B.</w:t>
      </w:r>
      <w:r w:rsidRPr="00961F9C">
        <w:rPr>
          <w:rFonts w:ascii="Times New Roman" w:eastAsia="宋体" w:hAnsi="Times New Roman" w:cs="Times New Roman"/>
          <w:bCs/>
          <w:color w:val="000000"/>
          <w:kern w:val="0"/>
          <w:sz w:val="24"/>
          <w:szCs w:val="24"/>
        </w:rPr>
        <w:t>屋角</w:t>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t>C.</w:t>
      </w:r>
      <w:r w:rsidRPr="00961F9C">
        <w:rPr>
          <w:rFonts w:ascii="Times New Roman" w:eastAsia="宋体" w:hAnsi="Times New Roman" w:cs="Times New Roman"/>
          <w:bCs/>
          <w:color w:val="000000"/>
          <w:kern w:val="0"/>
          <w:sz w:val="24"/>
          <w:szCs w:val="24"/>
        </w:rPr>
        <w:t>屋脊</w:t>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t>D.</w:t>
      </w:r>
      <w:r w:rsidRPr="00961F9C">
        <w:rPr>
          <w:rFonts w:ascii="Times New Roman" w:eastAsia="宋体" w:hAnsi="Times New Roman" w:cs="Times New Roman"/>
          <w:bCs/>
          <w:color w:val="000000"/>
          <w:kern w:val="0"/>
          <w:sz w:val="24"/>
          <w:szCs w:val="24"/>
        </w:rPr>
        <w:t>屋檐</w:t>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r w:rsidRPr="00961F9C">
        <w:rPr>
          <w:rFonts w:ascii="Times New Roman" w:eastAsia="宋体" w:hAnsi="Times New Roman" w:cs="Times New Roman"/>
          <w:bCs/>
          <w:color w:val="000000"/>
          <w:kern w:val="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bCs/>
          <w:color w:val="000000"/>
          <w:kern w:val="0"/>
          <w:sz w:val="24"/>
          <w:szCs w:val="24"/>
        </w:rPr>
      </w:pPr>
      <w:r w:rsidRPr="00961F9C">
        <w:rPr>
          <w:rFonts w:ascii="Times New Roman" w:eastAsia="黑体" w:hAnsi="Times New Roman" w:cs="Times New Roman"/>
          <w:bCs/>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jc w:val="left"/>
        <w:rPr>
          <w:rFonts w:ascii="Times New Roman" w:eastAsia="宋体" w:hAnsi="Times New Roman" w:cs="Times New Roman"/>
          <w:bCs/>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bCs/>
          <w:color w:val="000000"/>
          <w:kern w:val="0"/>
          <w:sz w:val="24"/>
          <w:szCs w:val="24"/>
        </w:rPr>
        <w:t>B.0.2</w:t>
      </w:r>
      <w:r w:rsidRPr="00961F9C">
        <w:rPr>
          <w:rFonts w:ascii="Times New Roman" w:eastAsia="宋体" w:hAnsi="Times New Roman" w:cs="Times New Roman"/>
          <w:bCs/>
          <w:color w:val="000000"/>
          <w:kern w:val="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对坡度不小于</w:t>
      </w:r>
      <w:r w:rsidRPr="00961F9C">
        <w:rPr>
          <w:rFonts w:ascii="Times New Roman" w:hAnsi="Times New Roman" w:cs="Times New Roman"/>
          <w:color w:val="000000"/>
        </w:rPr>
        <w:t>1/2</w:t>
      </w:r>
      <w:r w:rsidRPr="00961F9C">
        <w:rPr>
          <w:rFonts w:ascii="Times New Roman" w:hAnsi="Times New Roman" w:cs="Times New Roman"/>
          <w:color w:val="000000"/>
        </w:rPr>
        <w:t>的屋面，易受雷击的部位为（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檐角</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女儿墙</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C. </w:t>
      </w:r>
      <w:r w:rsidRPr="00961F9C">
        <w:rPr>
          <w:rFonts w:ascii="Times New Roman" w:eastAsia="宋体" w:hAnsi="Times New Roman" w:cs="Times New Roman"/>
          <w:color w:val="000000"/>
          <w:sz w:val="24"/>
          <w:szCs w:val="24"/>
        </w:rPr>
        <w:t>屋角</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屋脊</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 </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bCs/>
          <w:color w:val="000000"/>
          <w:kern w:val="0"/>
          <w:sz w:val="24"/>
          <w:szCs w:val="24"/>
        </w:rPr>
        <w:t>B.0.3</w:t>
      </w:r>
      <w:r w:rsidRPr="00961F9C">
        <w:rPr>
          <w:rFonts w:ascii="Times New Roman" w:eastAsia="宋体" w:hAnsi="Times New Roman" w:cs="Times New Roman"/>
          <w:bCs/>
          <w:color w:val="000000"/>
          <w:kern w:val="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用滚球法确定</w:t>
      </w:r>
      <w:hyperlink r:id="rId24" w:history="1">
        <w:r w:rsidRPr="00961F9C">
          <w:rPr>
            <w:rFonts w:ascii="Times New Roman" w:hAnsi="Times New Roman" w:cs="Times New Roman"/>
            <w:color w:val="000000"/>
          </w:rPr>
          <w:t>防雷</w:t>
        </w:r>
      </w:hyperlink>
      <w:r w:rsidRPr="00961F9C">
        <w:rPr>
          <w:rFonts w:ascii="Times New Roman" w:hAnsi="Times New Roman" w:cs="Times New Roman"/>
          <w:color w:val="000000"/>
        </w:rPr>
        <w:t>装置的保护范围，需要了解（</w:t>
      </w:r>
      <w:r w:rsidRPr="00961F9C">
        <w:rPr>
          <w:rFonts w:ascii="Times New Roman" w:hAnsi="Times New Roman" w:cs="Times New Roman"/>
          <w:color w:val="000000"/>
        </w:rPr>
        <w:t xml:space="preserve">    </w:t>
      </w:r>
      <w:r w:rsidRPr="00961F9C">
        <w:rPr>
          <w:rFonts w:ascii="Times New Roman" w:hAnsi="Times New Roman" w:cs="Times New Roman"/>
          <w:color w:val="000000"/>
        </w:rPr>
        <w:t>）数据。</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z w:val="24"/>
          <w:szCs w:val="24"/>
        </w:rPr>
        <w:t>建筑物的防雷类别</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z w:val="24"/>
          <w:szCs w:val="24"/>
        </w:rPr>
        <w:t>防雷装置的高度</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z w:val="24"/>
          <w:szCs w:val="24"/>
        </w:rPr>
        <w:t>被保护物的高度</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sz w:val="24"/>
          <w:szCs w:val="24"/>
        </w:rPr>
        <w:t>被保护物至防雷装置的水平距离</w:t>
      </w:r>
    </w:p>
    <w:p w:rsidR="00C7180E" w:rsidRPr="00961F9C" w:rsidRDefault="00C7180E" w:rsidP="00C7180E">
      <w:pPr>
        <w:widowControl/>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kern w:val="0"/>
          <w:sz w:val="24"/>
          <w:szCs w:val="24"/>
        </w:rPr>
        <w:t>ABCD</w:t>
      </w:r>
    </w:p>
    <w:p w:rsidR="00C7180E" w:rsidRPr="00961F9C" w:rsidRDefault="00C7180E" w:rsidP="00C7180E">
      <w:pPr>
        <w:widowControl/>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《建筑物防雷设计规范》第</w:t>
      </w:r>
      <w:r w:rsidRPr="00961F9C">
        <w:rPr>
          <w:rFonts w:ascii="Times New Roman" w:eastAsia="宋体" w:hAnsi="Times New Roman" w:cs="Times New Roman"/>
          <w:color w:val="000000"/>
          <w:sz w:val="24"/>
          <w:szCs w:val="24"/>
        </w:rPr>
        <w:t>D.0.1</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款</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闪电中可能出现的三种雷击是（　　）。</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短时首次雷击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长时间雷击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向上闪击（上行雷）</w:t>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后续雷击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 </w:t>
      </w: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《建筑物防雷设计规范》附录</w:t>
      </w:r>
      <w:r w:rsidRPr="00961F9C">
        <w:rPr>
          <w:rFonts w:ascii="Times New Roman" w:eastAsia="宋体" w:hAnsi="Times New Roman" w:cs="Times New Roman"/>
          <w:color w:val="000000"/>
          <w:sz w:val="24"/>
          <w:szCs w:val="24"/>
        </w:rPr>
        <w:t>F</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常用表征雷电流的参数主要是（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A.</w:t>
      </w:r>
      <w:proofErr w:type="gramStart"/>
      <w:r w:rsidRPr="00961F9C">
        <w:rPr>
          <w:rFonts w:ascii="Times New Roman" w:eastAsia="宋体" w:hAnsi="Times New Roman" w:cs="Times New Roman"/>
          <w:color w:val="000000"/>
          <w:kern w:val="0"/>
          <w:sz w:val="24"/>
          <w:szCs w:val="24"/>
        </w:rPr>
        <w:t>波头时间</w:t>
      </w:r>
      <w:proofErr w:type="gramEnd"/>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proofErr w:type="gramStart"/>
      <w:r w:rsidRPr="00961F9C">
        <w:rPr>
          <w:rFonts w:ascii="Times New Roman" w:eastAsia="宋体" w:hAnsi="Times New Roman" w:cs="Times New Roman"/>
          <w:color w:val="000000"/>
          <w:kern w:val="0"/>
          <w:sz w:val="24"/>
          <w:szCs w:val="24"/>
        </w:rPr>
        <w:t>半值时间</w:t>
      </w:r>
      <w:proofErr w:type="gramEnd"/>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C.</w:t>
      </w:r>
      <w:r w:rsidRPr="00961F9C">
        <w:rPr>
          <w:rFonts w:ascii="Times New Roman" w:eastAsia="宋体" w:hAnsi="Times New Roman" w:cs="Times New Roman"/>
          <w:color w:val="000000"/>
          <w:kern w:val="0"/>
          <w:sz w:val="24"/>
          <w:szCs w:val="24"/>
        </w:rPr>
        <w:t>幅值</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平均陡度</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GB 50057-2010</w:t>
      </w:r>
      <w:r w:rsidRPr="00961F9C">
        <w:rPr>
          <w:rFonts w:ascii="Times New Roman" w:eastAsia="宋体" w:hAnsi="Times New Roman" w:cs="Times New Roman"/>
          <w:color w:val="000000"/>
          <w:kern w:val="0"/>
          <w:sz w:val="24"/>
          <w:szCs w:val="24"/>
        </w:rPr>
        <w:t>《建筑物防雷设计规范》</w:t>
      </w:r>
      <w:r w:rsidRPr="00961F9C">
        <w:rPr>
          <w:rFonts w:ascii="Times New Roman" w:eastAsia="宋体" w:hAnsi="Times New Roman" w:cs="Times New Roman"/>
          <w:color w:val="000000"/>
          <w:sz w:val="24"/>
          <w:szCs w:val="24"/>
        </w:rPr>
        <w:t>附录</w:t>
      </w:r>
      <w:r w:rsidRPr="00961F9C">
        <w:rPr>
          <w:rFonts w:ascii="Times New Roman" w:eastAsia="宋体" w:hAnsi="Times New Roman" w:cs="Times New Roman"/>
          <w:color w:val="000000"/>
          <w:sz w:val="24"/>
          <w:szCs w:val="24"/>
        </w:rPr>
        <w:t>F</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根据</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《建筑物电子信息系统防雷技术规范》保护的电子信息系统必须采取哪些综合防护措施？（</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防雷电波侵入</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z w:val="24"/>
          <w:szCs w:val="24"/>
        </w:rPr>
        <w:t>等电位连接</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外部防雷措施</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内部防雷措施</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1.0.5</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bCs/>
          <w:color w:val="000000"/>
        </w:rPr>
        <w:t>综合防雷系统</w:t>
      </w:r>
      <w:r w:rsidRPr="00961F9C">
        <w:rPr>
          <w:rFonts w:ascii="Times New Roman" w:hAnsi="Times New Roman" w:cs="Times New Roman"/>
          <w:color w:val="000000"/>
        </w:rPr>
        <w:t>是用于减少闪击击于建筑物上或建筑物附近造成的物质性损害和人身伤亡，由（</w:t>
      </w:r>
      <w:r w:rsidRPr="00961F9C">
        <w:rPr>
          <w:rFonts w:ascii="Times New Roman" w:hAnsi="Times New Roman" w:cs="Times New Roman"/>
          <w:color w:val="000000"/>
        </w:rPr>
        <w:t xml:space="preserve">    </w:t>
      </w:r>
      <w:r w:rsidRPr="00961F9C">
        <w:rPr>
          <w:rFonts w:ascii="Times New Roman" w:hAnsi="Times New Roman" w:cs="Times New Roman"/>
          <w:color w:val="000000"/>
        </w:rPr>
        <w:t>）组成。</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外部雷电防护系统</w:t>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内部雷电防护系统</w:t>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接闪器</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接地装置</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2.0.5</w:t>
      </w:r>
      <w:r w:rsidRPr="00961F9C">
        <w:rPr>
          <w:rFonts w:ascii="Times New Roman" w:eastAsia="宋体" w:hAnsi="Times New Roman" w:cs="Times New Roman"/>
          <w:color w:val="000000"/>
          <w:sz w:val="24"/>
          <w:szCs w:val="24"/>
        </w:rPr>
        <w:t>条</w:t>
      </w:r>
      <w:r w:rsidRPr="00961F9C">
        <w:rPr>
          <w:rFonts w:ascii="Times New Roman" w:eastAsia="宋体" w:hAnsi="Times New Roman" w:cs="Times New Roman"/>
          <w:color w:val="000000"/>
          <w:sz w:val="24"/>
          <w:szCs w:val="24"/>
        </w:rPr>
        <w:t xml:space="preserve"> </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电涌保护器的作用有（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残压保护</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泄漏电流保护</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过电流保护</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过电压保护</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C</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2.0.16</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电压</w:t>
      </w:r>
      <w:proofErr w:type="gramStart"/>
      <w:r w:rsidRPr="00961F9C">
        <w:rPr>
          <w:rFonts w:ascii="Times New Roman" w:eastAsia="宋体" w:hAnsi="Times New Roman" w:cs="Times New Roman"/>
          <w:color w:val="000000"/>
          <w:sz w:val="24"/>
          <w:szCs w:val="24"/>
        </w:rPr>
        <w:t>限制型浪涌</w:t>
      </w:r>
      <w:proofErr w:type="gramEnd"/>
      <w:r w:rsidRPr="00961F9C">
        <w:rPr>
          <w:rFonts w:ascii="Times New Roman" w:eastAsia="宋体" w:hAnsi="Times New Roman" w:cs="Times New Roman"/>
          <w:color w:val="000000"/>
          <w:sz w:val="24"/>
          <w:szCs w:val="24"/>
        </w:rPr>
        <w:t>保护器常见器件（</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压敏电阻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放电间隙</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抑制二极管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气体放电管</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E.</w:t>
      </w:r>
      <w:r w:rsidRPr="00961F9C">
        <w:rPr>
          <w:rFonts w:ascii="Times New Roman" w:eastAsia="宋体" w:hAnsi="Times New Roman" w:cs="Times New Roman"/>
          <w:color w:val="000000"/>
          <w:sz w:val="24"/>
          <w:szCs w:val="24"/>
        </w:rPr>
        <w:t>晶闸管和三端双向可控硅</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2.0.18</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浪涌保护器</w:t>
      </w:r>
      <w:r w:rsidRPr="00961F9C">
        <w:rPr>
          <w:rFonts w:ascii="宋体" w:eastAsia="宋体" w:hAnsi="宋体" w:cs="宋体" w:hint="eastAsia"/>
          <w:color w:val="000000"/>
          <w:sz w:val="24"/>
          <w:szCs w:val="24"/>
        </w:rPr>
        <w:t>Ⅰ</w:t>
      </w:r>
      <w:r w:rsidRPr="00961F9C">
        <w:rPr>
          <w:rFonts w:ascii="Times New Roman" w:eastAsia="宋体" w:hAnsi="Times New Roman" w:cs="Times New Roman"/>
          <w:color w:val="000000"/>
          <w:sz w:val="24"/>
          <w:szCs w:val="24"/>
        </w:rPr>
        <w:t>级分类实验所需测试项目（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A.1.2/50</w:t>
      </w:r>
      <w:r w:rsidRPr="00961F9C">
        <w:rPr>
          <w:rFonts w:ascii="Times New Roman" w:eastAsia="宋体" w:hAnsi="Times New Roman" w:cs="Times New Roman"/>
          <w:color w:val="000000"/>
          <w:sz w:val="24"/>
          <w:szCs w:val="24"/>
        </w:rPr>
        <w:t>冲击电压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t>B.8/20</w:t>
      </w:r>
      <w:r w:rsidRPr="00961F9C">
        <w:rPr>
          <w:rFonts w:ascii="Times New Roman" w:eastAsia="宋体" w:hAnsi="Times New Roman" w:cs="Times New Roman"/>
          <w:color w:val="000000"/>
          <w:sz w:val="24"/>
          <w:szCs w:val="24"/>
        </w:rPr>
        <w:t>冲击电压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标称放电电流</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n</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冲击电流</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imp</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最大放电电流</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max</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2.0.30</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地区雷暴日等级宜划分为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少雷区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中雷区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多雷区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强雷区</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3.1.3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以下</w:t>
      </w:r>
      <w:r w:rsidRPr="00961F9C">
        <w:rPr>
          <w:rFonts w:ascii="Times New Roman" w:eastAsia="黑体" w:hAnsi="Times New Roman" w:cs="Times New Roman"/>
          <w:color w:val="000000"/>
          <w:sz w:val="24"/>
          <w:szCs w:val="24"/>
        </w:rPr>
        <w:t>哪些</w:t>
      </w:r>
      <w:r w:rsidRPr="00961F9C">
        <w:rPr>
          <w:rFonts w:ascii="Times New Roman" w:eastAsia="宋体" w:hAnsi="Times New Roman" w:cs="Times New Roman"/>
          <w:color w:val="000000"/>
          <w:sz w:val="24"/>
          <w:szCs w:val="24"/>
        </w:rPr>
        <w:t>是按防护装置拦截效率</w:t>
      </w: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的计算公式</w:t>
      </w: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N</w:t>
      </w:r>
      <w:r w:rsidRPr="00961F9C">
        <w:rPr>
          <w:rFonts w:ascii="Times New Roman" w:eastAsia="宋体" w:hAnsi="Times New Roman" w:cs="Times New Roman"/>
          <w:color w:val="000000"/>
          <w:sz w:val="24"/>
          <w:szCs w:val="24"/>
          <w:vertAlign w:val="subscript"/>
        </w:rPr>
        <w:t>C</w:t>
      </w:r>
      <w:r w:rsidRPr="00961F9C">
        <w:rPr>
          <w:rFonts w:ascii="Times New Roman" w:eastAsia="宋体" w:hAnsi="Times New Roman" w:cs="Times New Roman"/>
          <w:color w:val="000000"/>
          <w:sz w:val="24"/>
          <w:szCs w:val="24"/>
        </w:rPr>
        <w:t>/N</w:t>
      </w:r>
      <w:r w:rsidRPr="00961F9C">
        <w:rPr>
          <w:rFonts w:ascii="Times New Roman" w:eastAsia="宋体" w:hAnsi="Times New Roman" w:cs="Times New Roman"/>
          <w:color w:val="000000"/>
          <w:sz w:val="24"/>
          <w:szCs w:val="24"/>
        </w:rPr>
        <w:t>确定其雷电防护等级？（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当</w:t>
      </w: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0.98</w:t>
      </w:r>
      <w:r w:rsidRPr="00961F9C">
        <w:rPr>
          <w:rFonts w:ascii="Times New Roman" w:eastAsia="宋体" w:hAnsi="Times New Roman" w:cs="Times New Roman"/>
          <w:color w:val="000000"/>
          <w:sz w:val="24"/>
          <w:szCs w:val="24"/>
        </w:rPr>
        <w:t xml:space="preserve">时　</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当</w:t>
      </w:r>
      <w:r w:rsidRPr="00961F9C">
        <w:rPr>
          <w:rFonts w:ascii="Times New Roman" w:eastAsia="宋体" w:hAnsi="Times New Roman" w:cs="Times New Roman"/>
          <w:color w:val="000000"/>
          <w:sz w:val="24"/>
          <w:szCs w:val="24"/>
        </w:rPr>
        <w:t>0.90</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E≤0.98</w:t>
      </w:r>
      <w:r w:rsidRPr="00961F9C">
        <w:rPr>
          <w:rFonts w:ascii="Times New Roman" w:eastAsia="宋体" w:hAnsi="Times New Roman" w:cs="Times New Roman"/>
          <w:color w:val="000000"/>
          <w:sz w:val="24"/>
          <w:szCs w:val="24"/>
        </w:rPr>
        <w:t>时</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当</w:t>
      </w:r>
      <w:r w:rsidRPr="00961F9C">
        <w:rPr>
          <w:rFonts w:ascii="Times New Roman" w:eastAsia="宋体" w:hAnsi="Times New Roman" w:cs="Times New Roman"/>
          <w:color w:val="000000"/>
          <w:sz w:val="24"/>
          <w:szCs w:val="24"/>
        </w:rPr>
        <w:t>0.80</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E≤0.90</w:t>
      </w:r>
      <w:r w:rsidRPr="00961F9C">
        <w:rPr>
          <w:rFonts w:ascii="Times New Roman" w:eastAsia="宋体" w:hAnsi="Times New Roman" w:cs="Times New Roman"/>
          <w:color w:val="000000"/>
          <w:sz w:val="24"/>
          <w:szCs w:val="24"/>
        </w:rPr>
        <w:t>时</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当</w:t>
      </w:r>
      <w:r w:rsidRPr="00961F9C">
        <w:rPr>
          <w:rFonts w:ascii="Times New Roman" w:eastAsia="宋体" w:hAnsi="Times New Roman" w:cs="Times New Roman"/>
          <w:color w:val="000000"/>
          <w:sz w:val="24"/>
          <w:szCs w:val="24"/>
        </w:rPr>
        <w:t>E≤0.80</w:t>
      </w:r>
      <w:r w:rsidRPr="00961F9C">
        <w:rPr>
          <w:rFonts w:ascii="Times New Roman" w:eastAsia="宋体" w:hAnsi="Times New Roman" w:cs="Times New Roman"/>
          <w:color w:val="000000"/>
          <w:sz w:val="24"/>
          <w:szCs w:val="24"/>
        </w:rPr>
        <w:t>时</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4.2.5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建筑物电子信息系统可根据（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）确定雷电防护等级。</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重要性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价值</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发生雷电事故的可能性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使用性质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4.3.1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需要保护的电子信息系统必须采取哪些措施（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150" w:firstLine="36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 xml:space="preserve"> A.</w:t>
      </w:r>
      <w:r w:rsidRPr="00961F9C">
        <w:rPr>
          <w:rFonts w:ascii="Times New Roman" w:eastAsia="宋体" w:hAnsi="Times New Roman" w:cs="Times New Roman"/>
          <w:color w:val="000000"/>
          <w:sz w:val="24"/>
          <w:szCs w:val="24"/>
        </w:rPr>
        <w:t>直击雷防护措施</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等电位连接措施</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150" w:firstLine="36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 xml:space="preserve"> C.</w:t>
      </w:r>
      <w:r w:rsidRPr="00961F9C">
        <w:rPr>
          <w:rFonts w:ascii="Times New Roman" w:eastAsia="宋体" w:hAnsi="Times New Roman" w:cs="Times New Roman"/>
          <w:color w:val="000000"/>
          <w:sz w:val="24"/>
          <w:szCs w:val="24"/>
        </w:rPr>
        <w:t>接地保护措施</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风险评估措施</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5.1.2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shd w:val="clear" w:color="auto" w:fill="FFFFFF"/>
        </w:rPr>
      </w:pPr>
      <w:r w:rsidRPr="00961F9C">
        <w:rPr>
          <w:rFonts w:ascii="Times New Roman" w:eastAsia="宋体" w:hAnsi="Times New Roman" w:cs="Times New Roman"/>
          <w:color w:val="000000"/>
          <w:sz w:val="24"/>
          <w:szCs w:val="24"/>
        </w:rPr>
        <w:t>电子信息系统检测的检测内容包括（</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等电位连接系统</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屏蔽系统</w:t>
      </w:r>
      <w:r w:rsidRPr="00961F9C">
        <w:rPr>
          <w:rFonts w:ascii="Times New Roman" w:eastAsia="宋体" w:hAnsi="Times New Roman" w:cs="Times New Roman"/>
          <w:color w:val="000000"/>
          <w:sz w:val="24"/>
          <w:szCs w:val="24"/>
          <w:vertAlign w:val="subscript"/>
        </w:rPr>
        <w:tab/>
      </w:r>
      <w:r w:rsidRPr="00961F9C">
        <w:rPr>
          <w:rFonts w:ascii="Times New Roman" w:eastAsia="宋体" w:hAnsi="Times New Roman" w:cs="Times New Roman"/>
          <w:color w:val="000000"/>
          <w:sz w:val="24"/>
          <w:szCs w:val="24"/>
          <w:vertAlign w:val="subscript"/>
        </w:rPr>
        <w:tab/>
      </w:r>
      <w:r w:rsidRPr="00961F9C">
        <w:rPr>
          <w:rFonts w:ascii="Times New Roman" w:eastAsia="宋体" w:hAnsi="Times New Roman" w:cs="Times New Roman"/>
          <w:color w:val="000000"/>
          <w:sz w:val="24"/>
          <w:szCs w:val="24"/>
          <w:vertAlign w:val="subscript"/>
        </w:rPr>
        <w:tab/>
      </w:r>
      <w:r w:rsidRPr="00961F9C">
        <w:rPr>
          <w:rFonts w:ascii="Times New Roman" w:eastAsia="宋体" w:hAnsi="Times New Roman" w:cs="Times New Roman"/>
          <w:color w:val="000000"/>
          <w:sz w:val="24"/>
          <w:szCs w:val="24"/>
          <w:vertAlign w:val="subscript"/>
        </w:rPr>
        <w:tab/>
      </w: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合理布线系统</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电涌保护器</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 50343 -2010</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5.1.3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建筑物电子信息系统应根据需要保护的设备数量、类型、重要性、耐冲击电压额定值及所要求的电磁场环境等情况选择下列雷电电磁脉冲的防护措施（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18" w:firstLine="523"/>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等电位连接和接地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电磁屏蔽</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18" w:firstLine="523"/>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合理布线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能量配合的浪涌保护器防护</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lastRenderedPageBreak/>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5.1.3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信息系统的金属部件与建筑物的共用接地系统的等电位连接有（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）方法。</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A.S</w:t>
      </w:r>
      <w:r w:rsidRPr="00961F9C">
        <w:rPr>
          <w:rFonts w:ascii="Times New Roman" w:eastAsia="宋体" w:hAnsi="Times New Roman" w:cs="Times New Roman"/>
          <w:color w:val="000000"/>
          <w:sz w:val="24"/>
          <w:szCs w:val="24"/>
        </w:rPr>
        <w:t>型（星型）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t>B.M</w:t>
      </w:r>
      <w:r w:rsidRPr="00961F9C">
        <w:rPr>
          <w:rFonts w:ascii="Times New Roman" w:eastAsia="宋体" w:hAnsi="Times New Roman" w:cs="Times New Roman"/>
          <w:color w:val="000000"/>
          <w:sz w:val="24"/>
          <w:szCs w:val="24"/>
        </w:rPr>
        <w:t>型（网格型）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组合型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复合型</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5.2.1</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计算机网络的（</w:t>
      </w:r>
      <w:r w:rsidRPr="00961F9C">
        <w:rPr>
          <w:rFonts w:ascii="Times New Roman" w:hAnsi="Times New Roman" w:cs="Times New Roman"/>
          <w:color w:val="000000"/>
        </w:rPr>
        <w:t xml:space="preserve">    </w:t>
      </w:r>
      <w:r w:rsidRPr="00961F9C">
        <w:rPr>
          <w:rFonts w:ascii="Times New Roman" w:hAnsi="Times New Roman" w:cs="Times New Roman"/>
          <w:color w:val="000000"/>
        </w:rPr>
        <w:t>）等均应与局部等电位网络连接。</w:t>
      </w:r>
    </w:p>
    <w:p w:rsidR="00C7180E" w:rsidRPr="00961F9C" w:rsidRDefault="00C7180E" w:rsidP="00C7180E">
      <w:pPr>
        <w:tabs>
          <w:tab w:val="left" w:pos="645"/>
        </w:tabs>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安全保护接地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z w:val="24"/>
          <w:szCs w:val="24"/>
        </w:rPr>
        <w:t>屏蔽接地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信号工作地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防静电接地</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5.2.2</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电子信息系统的接地类型有（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防雷接地</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交流工作接地</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直流工作接地</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安全保护接地</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ABCD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 xml:space="preserve">GB 50343-2012 </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 xml:space="preserve">5.2.5 </w:t>
      </w:r>
      <w:r w:rsidRPr="00961F9C">
        <w:rPr>
          <w:rFonts w:ascii="Times New Roman" w:hAnsi="Times New Roman" w:cs="Times New Roman"/>
          <w:color w:val="000000"/>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机房设备接地线</w:t>
      </w:r>
      <w:proofErr w:type="gramStart"/>
      <w:r w:rsidRPr="00961F9C">
        <w:rPr>
          <w:rFonts w:ascii="Times New Roman" w:eastAsia="宋体" w:hAnsi="Times New Roman" w:cs="Times New Roman"/>
          <w:color w:val="000000"/>
          <w:sz w:val="24"/>
          <w:szCs w:val="24"/>
        </w:rPr>
        <w:t>不</w:t>
      </w:r>
      <w:proofErr w:type="gramEnd"/>
      <w:r w:rsidRPr="00961F9C">
        <w:rPr>
          <w:rFonts w:ascii="Times New Roman" w:eastAsia="宋体" w:hAnsi="Times New Roman" w:cs="Times New Roman"/>
          <w:color w:val="000000"/>
          <w:sz w:val="24"/>
          <w:szCs w:val="24"/>
        </w:rPr>
        <w:t>应从（</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）直接引入。</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proofErr w:type="gramStart"/>
      <w:r w:rsidRPr="00961F9C">
        <w:rPr>
          <w:rFonts w:ascii="Times New Roman" w:eastAsia="宋体" w:hAnsi="Times New Roman" w:cs="Times New Roman"/>
          <w:color w:val="000000"/>
          <w:sz w:val="24"/>
          <w:szCs w:val="24"/>
        </w:rPr>
        <w:t>接闪带</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铁塔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防雷引下线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等电位接地排</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5.2.7</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为减小雷电电磁脉冲在电子信息系统内产生的浪涌，宜采用（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）措施，这些措施应综合使用。</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建筑物屏蔽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机房屏蔽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设备屏蔽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线缆屏蔽</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线缆合理布设</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ABCDE</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5.3.1</w:t>
      </w:r>
      <w:r w:rsidRPr="00961F9C">
        <w:rPr>
          <w:rFonts w:ascii="Times New Roman" w:eastAsia="宋体" w:hAnsi="Times New Roman" w:cs="Times New Roman"/>
          <w:color w:val="000000"/>
          <w:sz w:val="24"/>
          <w:szCs w:val="24"/>
        </w:rPr>
        <w:t>条</w:t>
      </w:r>
      <w:r w:rsidRPr="00961F9C">
        <w:rPr>
          <w:rFonts w:ascii="Times New Roman" w:eastAsia="宋体" w:hAnsi="Times New Roman" w:cs="Times New Roman"/>
          <w:color w:val="000000"/>
          <w:sz w:val="24"/>
          <w:szCs w:val="24"/>
        </w:rPr>
        <w:t xml:space="preserve"> </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电子信息系统户外的交流供电线路、视频信号线路、控制信号线路的屏蔽应（</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金属</w:t>
      </w:r>
      <w:proofErr w:type="gramStart"/>
      <w:r w:rsidRPr="00961F9C">
        <w:rPr>
          <w:rFonts w:ascii="Times New Roman" w:eastAsia="宋体" w:hAnsi="Times New Roman" w:cs="Times New Roman"/>
          <w:color w:val="000000"/>
          <w:sz w:val="24"/>
          <w:szCs w:val="24"/>
        </w:rPr>
        <w:t>屏蔽层穿钢管</w:t>
      </w:r>
      <w:proofErr w:type="gramEnd"/>
      <w:r w:rsidRPr="00961F9C">
        <w:rPr>
          <w:rFonts w:ascii="Times New Roman" w:eastAsia="宋体" w:hAnsi="Times New Roman" w:cs="Times New Roman"/>
          <w:color w:val="000000"/>
          <w:sz w:val="24"/>
          <w:szCs w:val="24"/>
        </w:rPr>
        <w:t>埋地敷设</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屏蔽层及钢管两端应接地</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信号线路与供电线路分开敷设</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信号线路与供电线路可一起敷设</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5.3.4</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电子信息系统浪涌保护器设置级数应综合考虑（</w:t>
      </w:r>
      <w:r w:rsidRPr="00961F9C">
        <w:rPr>
          <w:rFonts w:ascii="Times New Roman" w:hAnsi="Times New Roman" w:cs="Times New Roman"/>
          <w:color w:val="000000"/>
        </w:rPr>
        <w:t xml:space="preserve">    </w:t>
      </w:r>
      <w:r w:rsidRPr="00961F9C">
        <w:rPr>
          <w:rFonts w:ascii="Times New Roman" w:hAnsi="Times New Roman" w:cs="Times New Roman"/>
          <w:color w:val="000000"/>
        </w:rPr>
        <w:t>）等因素。</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保护距离</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连接导线长度</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t xml:space="preserve"> </w:t>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造价</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W</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ABD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 xml:space="preserve">GB 50343-2012 </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5.4.3</w:t>
      </w:r>
      <w:r w:rsidRPr="00961F9C">
        <w:rPr>
          <w:rFonts w:ascii="Times New Roman" w:hAnsi="Times New Roman" w:cs="Times New Roman"/>
          <w:color w:val="000000"/>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在进行信号线路浪涌保护器的选择时，需要注意哪些方面？（</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电压匹配问题</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速率匹配问题</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插入损耗</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接口类型</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5.4.4</w:t>
      </w:r>
      <w:r w:rsidRPr="00961F9C">
        <w:rPr>
          <w:rFonts w:ascii="Times New Roman" w:eastAsia="宋体" w:hAnsi="Times New Roman" w:cs="Times New Roman"/>
          <w:color w:val="000000"/>
          <w:sz w:val="24"/>
          <w:szCs w:val="24"/>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lastRenderedPageBreak/>
        <w:t>电子信息系统信号线路浪涌保护器应根据线路的（</w:t>
      </w:r>
      <w:r w:rsidRPr="00961F9C">
        <w:rPr>
          <w:rFonts w:ascii="Times New Roman" w:hAnsi="Times New Roman" w:cs="Times New Roman"/>
          <w:color w:val="000000"/>
        </w:rPr>
        <w:t xml:space="preserve">    </w:t>
      </w:r>
      <w:r w:rsidRPr="00961F9C">
        <w:rPr>
          <w:rFonts w:ascii="Times New Roman" w:hAnsi="Times New Roman" w:cs="Times New Roman"/>
          <w:color w:val="000000"/>
        </w:rPr>
        <w:t>）选择适配的浪涌保护器。</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工作频率</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传输速率</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工作电压</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接口形式</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ABCD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 xml:space="preserve">GB 50343-2012 </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5.4.4</w:t>
      </w:r>
      <w:r w:rsidRPr="00961F9C">
        <w:rPr>
          <w:rFonts w:ascii="Times New Roman" w:hAnsi="Times New Roman" w:cs="Times New Roman"/>
          <w:color w:val="000000"/>
        </w:rPr>
        <w:t>条</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电子信息系统信号线路浪涌保护器应选择（</w:t>
      </w:r>
      <w:r w:rsidRPr="00961F9C">
        <w:rPr>
          <w:rFonts w:ascii="Times New Roman" w:hAnsi="Times New Roman" w:cs="Times New Roman"/>
          <w:color w:val="000000"/>
        </w:rPr>
        <w:t xml:space="preserve">    </w:t>
      </w:r>
      <w:r w:rsidRPr="00961F9C">
        <w:rPr>
          <w:rFonts w:ascii="Times New Roman" w:hAnsi="Times New Roman" w:cs="Times New Roman"/>
          <w:color w:val="000000"/>
        </w:rPr>
        <w:t>）适配的浪涌保护器。</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插入损耗小</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插入损耗大</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分布电容小</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分布电容大</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w:t>
      </w:r>
      <w:r w:rsidRPr="00961F9C">
        <w:rPr>
          <w:rFonts w:ascii="Times New Roman" w:hAnsi="Times New Roman" w:cs="Times New Roman"/>
          <w:color w:val="000000"/>
        </w:rPr>
        <w:t xml:space="preserve"> </w:t>
      </w:r>
      <w:r w:rsidRPr="00961F9C">
        <w:rPr>
          <w:rFonts w:ascii="Times New Roman" w:hAnsi="Times New Roman" w:cs="Times New Roman"/>
          <w:color w:val="000000"/>
        </w:rPr>
        <w:t>第</w:t>
      </w:r>
      <w:r w:rsidRPr="00961F9C">
        <w:rPr>
          <w:rFonts w:ascii="Times New Roman" w:hAnsi="Times New Roman" w:cs="Times New Roman"/>
          <w:color w:val="000000"/>
        </w:rPr>
        <w:t>5.4.4</w:t>
      </w:r>
      <w:r w:rsidRPr="00961F9C">
        <w:rPr>
          <w:rFonts w:ascii="Times New Roman" w:hAnsi="Times New Roman" w:cs="Times New Roman"/>
          <w:color w:val="000000"/>
        </w:rPr>
        <w:t>条</w:t>
      </w:r>
    </w:p>
    <w:p w:rsidR="00C7180E" w:rsidRPr="00961F9C" w:rsidRDefault="00C7180E" w:rsidP="00C7180E">
      <w:pPr>
        <w:numPr>
          <w:ilvl w:val="0"/>
          <w:numId w:val="12"/>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移动通信基站的地网由</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互相连接组成。</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机房地网</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防静电地网</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铁塔地网</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变压器地网</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sz w:val="24"/>
          <w:szCs w:val="24"/>
        </w:rPr>
        <w:t>ACD</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GB 50343-2012</w:t>
      </w:r>
      <w:r w:rsidRPr="00961F9C">
        <w:rPr>
          <w:rFonts w:ascii="Times New Roman" w:eastAsia="宋体" w:hAnsi="Times New Roman" w:cs="Times New Roman"/>
          <w:sz w:val="24"/>
          <w:szCs w:val="24"/>
        </w:rPr>
        <w:t>《建筑物电子信息系统防雷技术规范》第</w:t>
      </w:r>
      <w:r w:rsidRPr="00961F9C">
        <w:rPr>
          <w:rFonts w:ascii="Times New Roman" w:eastAsia="宋体" w:hAnsi="Times New Roman" w:cs="Times New Roman"/>
          <w:sz w:val="24"/>
          <w:szCs w:val="24"/>
        </w:rPr>
        <w:t>5.5.7</w:t>
      </w:r>
      <w:r w:rsidRPr="00961F9C">
        <w:rPr>
          <w:rFonts w:ascii="Times New Roman" w:eastAsia="宋体" w:hAnsi="Times New Roman" w:cs="Times New Roman"/>
          <w:sz w:val="24"/>
          <w:szCs w:val="24"/>
        </w:rPr>
        <w:t>条</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6</w:t>
      </w:r>
      <w:r w:rsidRPr="00961F9C">
        <w:rPr>
          <w:rFonts w:ascii="Times New Roman" w:eastAsia="宋体" w:hAnsi="Times New Roman" w:cs="Times New Roman"/>
          <w:color w:val="000000"/>
          <w:sz w:val="24"/>
          <w:szCs w:val="24"/>
        </w:rPr>
        <w:t>款</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等电位连接带表面应无（</w:t>
      </w:r>
      <w:r w:rsidRPr="00961F9C">
        <w:rPr>
          <w:rFonts w:ascii="Times New Roman" w:hAnsi="Times New Roman" w:cs="Times New Roman"/>
          <w:color w:val="000000"/>
        </w:rPr>
        <w:t xml:space="preserve">    </w:t>
      </w:r>
      <w:r w:rsidRPr="00961F9C">
        <w:rPr>
          <w:rFonts w:ascii="Times New Roman" w:hAnsi="Times New Roman" w:cs="Times New Roman"/>
          <w:color w:val="000000"/>
        </w:rPr>
        <w:t>）现象。</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毛刺</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明显伤痕</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残余焊渣</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平整</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ABC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 xml:space="preserve">GB 50343-2012 </w:t>
      </w:r>
      <w:r w:rsidRPr="00961F9C">
        <w:rPr>
          <w:rFonts w:ascii="Times New Roman" w:hAnsi="Times New Roman" w:cs="Times New Roman"/>
          <w:color w:val="000000"/>
        </w:rPr>
        <w:t>《建筑物电子信息系统防雷技术规范》第</w:t>
      </w:r>
      <w:r w:rsidRPr="00961F9C">
        <w:rPr>
          <w:rFonts w:ascii="Times New Roman" w:hAnsi="Times New Roman" w:cs="Times New Roman"/>
          <w:color w:val="000000"/>
        </w:rPr>
        <w:t>6.4.7</w:t>
      </w:r>
      <w:r w:rsidRPr="00961F9C">
        <w:rPr>
          <w:rFonts w:ascii="Times New Roman" w:hAnsi="Times New Roman" w:cs="Times New Roman"/>
          <w:color w:val="000000"/>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按风险管理要求进行的雷击风险评估中雷击引起的损失类型</w:t>
      </w:r>
      <w:r w:rsidRPr="00961F9C">
        <w:rPr>
          <w:rFonts w:ascii="Times New Roman" w:eastAsia="宋体" w:hAnsi="Times New Roman" w:cs="Times New Roman"/>
          <w:color w:val="000000"/>
          <w:sz w:val="24"/>
          <w:szCs w:val="24"/>
        </w:rPr>
        <w:t>L</w:t>
      </w:r>
      <w:r w:rsidRPr="00961F9C">
        <w:rPr>
          <w:rFonts w:ascii="Times New Roman" w:eastAsia="宋体" w:hAnsi="Times New Roman" w:cs="Times New Roman"/>
          <w:color w:val="000000"/>
          <w:sz w:val="24"/>
          <w:szCs w:val="24"/>
        </w:rPr>
        <w:t>应分为（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电气、电子系统损失</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人身伤亡损失</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公共服务损失</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文化遗产损失</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经济损失</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BCDE</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《建筑物电子信息系统防雷技术规范》附录</w:t>
      </w:r>
      <w:r w:rsidRPr="00961F9C">
        <w:rPr>
          <w:rFonts w:ascii="Times New Roman" w:eastAsia="宋体" w:hAnsi="Times New Roman" w:cs="Times New Roman"/>
          <w:color w:val="000000"/>
          <w:sz w:val="24"/>
          <w:szCs w:val="24"/>
        </w:rPr>
        <w:t>B</w:t>
      </w:r>
    </w:p>
    <w:p w:rsidR="00C7180E" w:rsidRPr="00961F9C" w:rsidRDefault="00C7180E" w:rsidP="00C7180E">
      <w:pPr>
        <w:pStyle w:val="af1"/>
        <w:numPr>
          <w:ilvl w:val="0"/>
          <w:numId w:val="12"/>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根据雷击点的不同位置，雷击致</w:t>
      </w:r>
      <w:proofErr w:type="gramStart"/>
      <w:r w:rsidRPr="00961F9C">
        <w:rPr>
          <w:rFonts w:ascii="Times New Roman" w:hAnsi="Times New Roman" w:cs="Times New Roman"/>
          <w:color w:val="000000"/>
        </w:rPr>
        <w:t>损原因</w:t>
      </w:r>
      <w:proofErr w:type="gramEnd"/>
      <w:r w:rsidRPr="00961F9C">
        <w:rPr>
          <w:rFonts w:ascii="Times New Roman" w:hAnsi="Times New Roman" w:cs="Times New Roman"/>
          <w:color w:val="000000"/>
        </w:rPr>
        <w:t>应分为（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A</w:t>
      </w:r>
      <w:r w:rsidRPr="00961F9C">
        <w:rPr>
          <w:rFonts w:ascii="Times New Roman" w:hAnsi="Times New Roman" w:cs="Times New Roman"/>
          <w:color w:val="000000"/>
        </w:rPr>
        <w:t>.</w:t>
      </w:r>
      <w:r w:rsidRPr="00961F9C">
        <w:rPr>
          <w:rFonts w:ascii="Times New Roman" w:hAnsi="Times New Roman" w:cs="Times New Roman"/>
          <w:color w:val="000000"/>
        </w:rPr>
        <w:t>雷击建筑物</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B</w:t>
      </w:r>
      <w:r w:rsidRPr="00961F9C">
        <w:rPr>
          <w:rFonts w:ascii="Times New Roman" w:hAnsi="Times New Roman" w:cs="Times New Roman"/>
          <w:color w:val="000000"/>
        </w:rPr>
        <w:t>.</w:t>
      </w:r>
      <w:r w:rsidRPr="00961F9C">
        <w:rPr>
          <w:rFonts w:ascii="Times New Roman" w:hAnsi="Times New Roman" w:cs="Times New Roman"/>
          <w:color w:val="000000"/>
        </w:rPr>
        <w:t>雷击建筑物附近</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方正楷体_GBK" w:hAnsi="Times New Roman" w:cs="Times New Roman"/>
          <w:color w:val="000000"/>
        </w:rPr>
        <w:t>C</w:t>
      </w:r>
      <w:r w:rsidRPr="00961F9C">
        <w:rPr>
          <w:rFonts w:ascii="Times New Roman" w:hAnsi="Times New Roman" w:cs="Times New Roman"/>
          <w:color w:val="000000"/>
        </w:rPr>
        <w:t>.</w:t>
      </w:r>
      <w:r w:rsidRPr="00961F9C">
        <w:rPr>
          <w:rFonts w:ascii="Times New Roman" w:hAnsi="Times New Roman" w:cs="Times New Roman"/>
          <w:color w:val="000000"/>
        </w:rPr>
        <w:t>雷击服务设施</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eastAsia="方正楷体_GBK" w:hAnsi="Times New Roman" w:cs="Times New Roman"/>
          <w:color w:val="000000"/>
        </w:rPr>
        <w:t>D</w:t>
      </w:r>
      <w:r w:rsidRPr="00961F9C">
        <w:rPr>
          <w:rFonts w:ascii="Times New Roman" w:hAnsi="Times New Roman" w:cs="Times New Roman"/>
          <w:color w:val="000000"/>
        </w:rPr>
        <w:t>.</w:t>
      </w:r>
      <w:r w:rsidRPr="00961F9C">
        <w:rPr>
          <w:rFonts w:ascii="Times New Roman" w:hAnsi="Times New Roman" w:cs="Times New Roman"/>
          <w:color w:val="000000"/>
        </w:rPr>
        <w:t>雷击服务设施附近</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ABCD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 50343-2012</w:t>
      </w:r>
      <w:r w:rsidRPr="00961F9C">
        <w:rPr>
          <w:rFonts w:ascii="Times New Roman" w:hAnsi="Times New Roman" w:cs="Times New Roman"/>
          <w:color w:val="000000"/>
        </w:rPr>
        <w:t>《建筑物电子信息系统防雷技术规范》附录</w:t>
      </w:r>
      <w:r w:rsidRPr="00961F9C">
        <w:rPr>
          <w:rFonts w:ascii="Times New Roman" w:hAnsi="Times New Roman" w:cs="Times New Roman"/>
          <w:color w:val="000000"/>
        </w:rPr>
        <w:t>B.1.1</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直流工作接地是指电子信息设备（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），又称功能性接地。</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信号接地</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逻辑接地</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屏蔽接地</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防静电接地</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E.</w:t>
      </w:r>
      <w:r w:rsidRPr="00961F9C">
        <w:rPr>
          <w:rFonts w:ascii="Times New Roman" w:hAnsi="Times New Roman" w:cs="Times New Roman"/>
          <w:color w:val="000000"/>
        </w:rPr>
        <w:t>电气和电子设备金属外壳接地</w:t>
      </w:r>
      <w:r w:rsidRPr="00961F9C">
        <w:rPr>
          <w:rFonts w:ascii="Times New Roman" w:hAnsi="Times New Roman" w:cs="Times New Roman"/>
          <w:color w:val="000000"/>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《建筑物电子信息系统防雷技术规范》条文说明第</w:t>
      </w:r>
      <w:r w:rsidRPr="00961F9C">
        <w:rPr>
          <w:rFonts w:ascii="Times New Roman" w:eastAsia="宋体" w:hAnsi="Times New Roman" w:cs="Times New Roman"/>
          <w:color w:val="000000"/>
          <w:sz w:val="24"/>
          <w:szCs w:val="24"/>
        </w:rPr>
        <w:t>5.2.5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）等情况不属于建筑物防雷装置检测技术规范的范围。</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高铁站</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飞机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铁路系统</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地下高压管道</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GB/T 21431-2015</w:t>
      </w:r>
      <w:r w:rsidRPr="00961F9C">
        <w:rPr>
          <w:rFonts w:ascii="Times New Roman" w:eastAsia="宋体" w:hAnsi="Times New Roman" w:cs="Times New Roman"/>
          <w:color w:val="000000"/>
          <w:sz w:val="24"/>
          <w:szCs w:val="24"/>
        </w:rPr>
        <w:t>《建筑物防雷装置检测技术规范》第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章</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以下适用于</w:t>
      </w:r>
      <w:r w:rsidRPr="00961F9C">
        <w:rPr>
          <w:rFonts w:ascii="Times New Roman" w:eastAsia="宋体" w:hAnsi="Times New Roman" w:cs="Times New Roman"/>
          <w:color w:val="000000"/>
          <w:sz w:val="24"/>
          <w:szCs w:val="24"/>
        </w:rPr>
        <w:t>GB/T 21431-2015</w:t>
      </w:r>
      <w:r w:rsidRPr="00961F9C">
        <w:rPr>
          <w:rFonts w:ascii="Times New Roman" w:eastAsia="宋体" w:hAnsi="Times New Roman" w:cs="Times New Roman"/>
          <w:color w:val="000000"/>
          <w:sz w:val="24"/>
          <w:szCs w:val="24"/>
        </w:rPr>
        <w:t>《建筑物防雷装置检测技术规范》防雷检测项目的是（</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改建建筑物</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新建建筑物</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扩建建筑物</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扩建构筑物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GB/T 21431-2015</w:t>
      </w:r>
      <w:r w:rsidRPr="00961F9C">
        <w:rPr>
          <w:rFonts w:ascii="Times New Roman" w:eastAsia="宋体" w:hAnsi="Times New Roman" w:cs="Times New Roman"/>
          <w:color w:val="000000"/>
          <w:sz w:val="24"/>
          <w:szCs w:val="24"/>
        </w:rPr>
        <w:t>《建筑物防雷装置检测技术规</w:t>
      </w:r>
      <w:r w:rsidRPr="00961F9C">
        <w:rPr>
          <w:rFonts w:ascii="Times New Roman" w:eastAsia="宋体" w:hAnsi="Times New Roman" w:cs="Times New Roman"/>
          <w:color w:val="000000" w:themeColor="text1"/>
          <w:sz w:val="24"/>
          <w:szCs w:val="24"/>
        </w:rPr>
        <w:t>范》第</w:t>
      </w:r>
      <w:r w:rsidRPr="00961F9C">
        <w:rPr>
          <w:rFonts w:ascii="Times New Roman" w:eastAsia="宋体" w:hAnsi="Times New Roman" w:cs="Times New Roman"/>
          <w:color w:val="000000" w:themeColor="text1"/>
          <w:sz w:val="24"/>
          <w:szCs w:val="24"/>
        </w:rPr>
        <w:t>4.1</w:t>
      </w:r>
      <w:r w:rsidRPr="00961F9C">
        <w:rPr>
          <w:rFonts w:ascii="Times New Roman" w:eastAsia="宋体" w:hAnsi="Times New Roman" w:cs="Times New Roman"/>
          <w:color w:val="000000" w:themeColor="text1"/>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检查接闪器的焊接部分要检查（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proofErr w:type="gramStart"/>
      <w:r w:rsidRPr="00961F9C">
        <w:rPr>
          <w:rFonts w:ascii="Times New Roman" w:eastAsia="宋体" w:hAnsi="Times New Roman" w:cs="Times New Roman"/>
          <w:color w:val="000000"/>
          <w:sz w:val="24"/>
          <w:szCs w:val="24"/>
        </w:rPr>
        <w:t>补刷的</w:t>
      </w:r>
      <w:proofErr w:type="gramEnd"/>
      <w:r w:rsidRPr="00961F9C">
        <w:rPr>
          <w:rFonts w:ascii="Times New Roman" w:eastAsia="宋体" w:hAnsi="Times New Roman" w:cs="Times New Roman"/>
          <w:color w:val="000000"/>
          <w:sz w:val="24"/>
          <w:szCs w:val="24"/>
        </w:rPr>
        <w:t>防腐油漆是否完整</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接闪器是否锈蚀</w:t>
      </w:r>
      <w:r w:rsidRPr="00961F9C">
        <w:rPr>
          <w:rFonts w:ascii="Times New Roman" w:eastAsia="宋体" w:hAnsi="Times New Roman" w:cs="Times New Roman"/>
          <w:color w:val="000000"/>
          <w:sz w:val="24"/>
          <w:szCs w:val="24"/>
        </w:rPr>
        <w:t>1/3</w:t>
      </w:r>
      <w:r w:rsidRPr="00961F9C">
        <w:rPr>
          <w:rFonts w:ascii="Times New Roman" w:eastAsia="宋体" w:hAnsi="Times New Roman" w:cs="Times New Roman"/>
          <w:color w:val="000000"/>
          <w:sz w:val="24"/>
          <w:szCs w:val="24"/>
        </w:rPr>
        <w:t>以上</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接闪器是否锈蚀</w:t>
      </w:r>
      <w:r w:rsidRPr="00961F9C">
        <w:rPr>
          <w:rFonts w:ascii="Times New Roman" w:eastAsia="宋体" w:hAnsi="Times New Roman" w:cs="Times New Roman"/>
          <w:color w:val="000000"/>
          <w:sz w:val="24"/>
          <w:szCs w:val="24"/>
        </w:rPr>
        <w:t>2/3</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防腐</w:t>
      </w:r>
      <w:proofErr w:type="gramStart"/>
      <w:r w:rsidRPr="00961F9C">
        <w:rPr>
          <w:rFonts w:ascii="Times New Roman" w:eastAsia="宋体" w:hAnsi="Times New Roman" w:cs="Times New Roman"/>
          <w:color w:val="000000"/>
          <w:sz w:val="24"/>
          <w:szCs w:val="24"/>
        </w:rPr>
        <w:t>油是否</w:t>
      </w:r>
      <w:proofErr w:type="gramEnd"/>
      <w:r w:rsidRPr="00961F9C">
        <w:rPr>
          <w:rFonts w:ascii="Times New Roman" w:eastAsia="宋体" w:hAnsi="Times New Roman" w:cs="Times New Roman"/>
          <w:color w:val="000000"/>
          <w:sz w:val="24"/>
          <w:szCs w:val="24"/>
        </w:rPr>
        <w:t>完整</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color w:val="000000"/>
          <w:sz w:val="24"/>
          <w:szCs w:val="24"/>
        </w:rPr>
        <w:t>AB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GB/T 21431-2015</w:t>
      </w:r>
      <w:r w:rsidRPr="00961F9C">
        <w:rPr>
          <w:rFonts w:ascii="Times New Roman" w:eastAsia="宋体" w:hAnsi="Times New Roman" w:cs="Times New Roman"/>
          <w:color w:val="000000"/>
          <w:sz w:val="24"/>
          <w:szCs w:val="24"/>
        </w:rPr>
        <w:t>《建筑物防雷装置检测技术规范》第</w:t>
      </w:r>
      <w:r w:rsidRPr="00961F9C">
        <w:rPr>
          <w:rFonts w:ascii="Times New Roman" w:eastAsia="宋体" w:hAnsi="Times New Roman" w:cs="Times New Roman"/>
          <w:color w:val="000000"/>
          <w:sz w:val="24"/>
          <w:szCs w:val="24"/>
        </w:rPr>
        <w:t>5.2.2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当低层或多层建筑物利用（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）的钢筋作</w:t>
      </w:r>
      <w:proofErr w:type="gramStart"/>
      <w:r w:rsidRPr="00961F9C">
        <w:rPr>
          <w:rFonts w:ascii="Times New Roman" w:eastAsia="宋体" w:hAnsi="Times New Roman" w:cs="Times New Roman"/>
          <w:color w:val="000000"/>
          <w:sz w:val="24"/>
          <w:szCs w:val="24"/>
        </w:rPr>
        <w:t>暗敷接闪</w:t>
      </w:r>
      <w:proofErr w:type="gramEnd"/>
      <w:r w:rsidRPr="00961F9C">
        <w:rPr>
          <w:rFonts w:ascii="Times New Roman" w:eastAsia="宋体" w:hAnsi="Times New Roman" w:cs="Times New Roman"/>
          <w:color w:val="000000"/>
          <w:sz w:val="24"/>
          <w:szCs w:val="24"/>
        </w:rPr>
        <w:t>器时，要对该建筑物周围的环境进行检查，防止可能发生的混凝土碎块坠落等事故隐患。高层建筑物不应利用建筑物女儿墙内钢筋作为</w:t>
      </w:r>
      <w:proofErr w:type="gramStart"/>
      <w:r w:rsidRPr="00961F9C">
        <w:rPr>
          <w:rFonts w:ascii="Times New Roman" w:eastAsia="宋体" w:hAnsi="Times New Roman" w:cs="Times New Roman"/>
          <w:color w:val="000000"/>
          <w:sz w:val="24"/>
          <w:szCs w:val="24"/>
        </w:rPr>
        <w:t>暗敷接闪</w:t>
      </w:r>
      <w:proofErr w:type="gramEnd"/>
      <w:r w:rsidRPr="00961F9C">
        <w:rPr>
          <w:rFonts w:ascii="Times New Roman" w:eastAsia="宋体" w:hAnsi="Times New Roman" w:cs="Times New Roman"/>
          <w:color w:val="000000"/>
          <w:sz w:val="24"/>
          <w:szCs w:val="24"/>
        </w:rPr>
        <w:t>带。</w:t>
      </w:r>
      <w:r w:rsidRPr="00961F9C">
        <w:rPr>
          <w:rFonts w:ascii="Times New Roman" w:eastAsia="宋体" w:hAnsi="Times New Roman" w:cs="Times New Roman"/>
          <w:color w:val="000000"/>
          <w:sz w:val="24"/>
          <w:szCs w:val="24"/>
        </w:rPr>
        <w:t>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屋顶女儿墙内</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或防水层内</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保温层内</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屋面内</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GB/T 21431-2015</w:t>
      </w:r>
      <w:r w:rsidRPr="00961F9C">
        <w:rPr>
          <w:rFonts w:ascii="Times New Roman" w:eastAsia="宋体" w:hAnsi="Times New Roman" w:cs="Times New Roman"/>
          <w:color w:val="000000"/>
          <w:sz w:val="24"/>
          <w:szCs w:val="24"/>
        </w:rPr>
        <w:t>《建筑物防雷装置检测技术规范》第</w:t>
      </w:r>
      <w:r w:rsidRPr="00961F9C">
        <w:rPr>
          <w:rFonts w:ascii="Times New Roman" w:eastAsia="宋体" w:hAnsi="Times New Roman" w:cs="Times New Roman"/>
          <w:color w:val="000000"/>
          <w:sz w:val="24"/>
          <w:szCs w:val="24"/>
        </w:rPr>
        <w:t>5.2.2.8</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shd w:val="clear" w:color="auto" w:fill="FFFFFF"/>
        </w:rPr>
      </w:pPr>
      <w:r w:rsidRPr="00961F9C">
        <w:rPr>
          <w:rFonts w:ascii="Times New Roman" w:eastAsia="宋体" w:hAnsi="Times New Roman" w:cs="Times New Roman"/>
          <w:color w:val="000000"/>
          <w:sz w:val="24"/>
          <w:szCs w:val="24"/>
        </w:rPr>
        <w:t>造成接地电阻测量不准确的原因有（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干扰影响</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测试夹与电极间的接触电阻过大</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proofErr w:type="gramStart"/>
      <w:r w:rsidRPr="00961F9C">
        <w:rPr>
          <w:rFonts w:ascii="Times New Roman" w:eastAsia="宋体" w:hAnsi="Times New Roman" w:cs="Times New Roman"/>
          <w:color w:val="000000"/>
          <w:sz w:val="24"/>
          <w:szCs w:val="24"/>
        </w:rPr>
        <w:t>测试线</w:t>
      </w:r>
      <w:proofErr w:type="gramEnd"/>
      <w:r w:rsidRPr="00961F9C">
        <w:rPr>
          <w:rFonts w:ascii="Times New Roman" w:eastAsia="宋体" w:hAnsi="Times New Roman" w:cs="Times New Roman"/>
          <w:color w:val="000000"/>
          <w:sz w:val="24"/>
          <w:szCs w:val="24"/>
        </w:rPr>
        <w:t>方向不对、距离不够长</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取不同的点进行测试，取平均值</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GB/T 21431-2015</w:t>
      </w:r>
      <w:r w:rsidRPr="00961F9C">
        <w:rPr>
          <w:rFonts w:ascii="Times New Roman" w:eastAsia="宋体" w:hAnsi="Times New Roman" w:cs="Times New Roman"/>
          <w:color w:val="000000"/>
          <w:sz w:val="24"/>
          <w:szCs w:val="24"/>
        </w:rPr>
        <w:t>《建筑物防雷装置检测技术规范》附录</w:t>
      </w:r>
      <w:r w:rsidRPr="00961F9C">
        <w:rPr>
          <w:rFonts w:ascii="Times New Roman" w:eastAsia="宋体" w:hAnsi="Times New Roman" w:cs="Times New Roman"/>
          <w:color w:val="000000"/>
          <w:sz w:val="24"/>
          <w:szCs w:val="24"/>
        </w:rPr>
        <w:t>E</w:t>
      </w:r>
    </w:p>
    <w:p w:rsidR="00C7180E" w:rsidRPr="00961F9C" w:rsidRDefault="00C7180E" w:rsidP="00C7180E">
      <w:pPr>
        <w:pStyle w:val="af7"/>
        <w:widowControl/>
        <w:numPr>
          <w:ilvl w:val="0"/>
          <w:numId w:val="12"/>
        </w:numPr>
        <w:spacing w:line="400" w:lineRule="exact"/>
        <w:ind w:firstLineChars="0"/>
        <w:rPr>
          <w:rFonts w:ascii="Times New Roman" w:hAnsi="Times New Roman"/>
          <w:color w:val="000000"/>
          <w:kern w:val="0"/>
          <w:sz w:val="24"/>
          <w:szCs w:val="24"/>
        </w:rPr>
      </w:pPr>
      <w:r w:rsidRPr="00961F9C">
        <w:rPr>
          <w:rFonts w:ascii="Times New Roman" w:hAnsi="Times New Roman"/>
          <w:color w:val="000000"/>
          <w:kern w:val="0"/>
          <w:sz w:val="24"/>
          <w:szCs w:val="24"/>
        </w:rPr>
        <w:t>磁场强度测量方法有（</w:t>
      </w:r>
      <w:r w:rsidRPr="00961F9C">
        <w:rPr>
          <w:rFonts w:ascii="Times New Roman" w:hAnsi="Times New Roman"/>
          <w:color w:val="000000"/>
          <w:kern w:val="0"/>
          <w:sz w:val="24"/>
          <w:szCs w:val="24"/>
        </w:rPr>
        <w:t xml:space="preserve">    </w:t>
      </w:r>
      <w:r w:rsidRPr="00961F9C">
        <w:rPr>
          <w:rFonts w:ascii="Times New Roman" w:hAnsi="Times New Roman"/>
          <w:color w:val="000000"/>
          <w:kern w:val="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A.</w:t>
      </w:r>
      <w:r w:rsidRPr="00961F9C">
        <w:rPr>
          <w:rFonts w:ascii="Times New Roman" w:eastAsia="宋体" w:hAnsi="Times New Roman" w:cs="Times New Roman"/>
          <w:color w:val="000000"/>
          <w:sz w:val="24"/>
          <w:szCs w:val="24"/>
        </w:rPr>
        <w:t>雷电流发生器法</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B.</w:t>
      </w:r>
      <w:r w:rsidRPr="00961F9C">
        <w:rPr>
          <w:rFonts w:ascii="Times New Roman" w:eastAsia="宋体" w:hAnsi="Times New Roman" w:cs="Times New Roman"/>
          <w:color w:val="000000"/>
          <w:sz w:val="24"/>
          <w:szCs w:val="24"/>
        </w:rPr>
        <w:t>浸入法</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hAnsi="Times New Roman" w:cs="Times New Roman"/>
          <w:color w:val="000000"/>
          <w:kern w:val="0"/>
          <w:sz w:val="24"/>
          <w:szCs w:val="24"/>
        </w:rPr>
        <w:t>C.</w:t>
      </w:r>
      <w:r w:rsidRPr="00961F9C">
        <w:rPr>
          <w:rFonts w:ascii="Times New Roman" w:eastAsia="宋体" w:hAnsi="Times New Roman" w:cs="Times New Roman"/>
          <w:color w:val="000000"/>
          <w:sz w:val="24"/>
          <w:szCs w:val="24"/>
        </w:rPr>
        <w:t>大环法</w:t>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r>
      <w:r w:rsidRPr="00961F9C">
        <w:rPr>
          <w:rFonts w:ascii="Times New Roman" w:hAnsi="Times New Roman" w:cs="Times New Roman"/>
          <w:color w:val="000000"/>
          <w:kern w:val="0"/>
          <w:sz w:val="24"/>
          <w:szCs w:val="24"/>
        </w:rPr>
        <w:tab/>
        <w:t>D</w:t>
      </w:r>
      <w:r w:rsidRPr="00961F9C">
        <w:rPr>
          <w:rFonts w:ascii="Times New Roman" w:eastAsia="宋体" w:hAnsi="Times New Roman" w:cs="Times New Roman"/>
          <w:color w:val="000000"/>
          <w:sz w:val="24"/>
          <w:szCs w:val="24"/>
        </w:rPr>
        <w:t>长波广播信号测量法</w:t>
      </w:r>
    </w:p>
    <w:p w:rsidR="00C7180E" w:rsidRPr="00961F9C" w:rsidRDefault="00C7180E" w:rsidP="00C7180E">
      <w:pPr>
        <w:spacing w:line="400" w:lineRule="exact"/>
        <w:ind w:firstLineChars="200" w:firstLine="480"/>
        <w:rPr>
          <w:rFonts w:ascii="Times New Roman"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A</w:t>
      </w:r>
      <w:r w:rsidRPr="00961F9C">
        <w:rPr>
          <w:rFonts w:ascii="Times New Roman" w:hAnsi="Times New Roman" w:cs="Times New Roman"/>
          <w:color w:val="000000"/>
          <w:sz w:val="24"/>
          <w:szCs w:val="24"/>
        </w:rPr>
        <w:t>B</w:t>
      </w:r>
      <w:r w:rsidRPr="00961F9C">
        <w:rPr>
          <w:rFonts w:ascii="Times New Roman" w:hAnsi="Times New Roman" w:cs="Times New Roman"/>
          <w:color w:val="000000"/>
          <w:kern w:val="0"/>
          <w:sz w:val="24"/>
          <w:szCs w:val="24"/>
        </w:rPr>
        <w:t>C</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hAnsi="Times New Roman" w:cs="Times New Roman"/>
          <w:bCs/>
          <w:color w:val="000000"/>
          <w:kern w:val="0"/>
          <w:sz w:val="24"/>
          <w:szCs w:val="24"/>
        </w:rPr>
        <w:t>：</w:t>
      </w:r>
      <w:r w:rsidRPr="00961F9C">
        <w:rPr>
          <w:rFonts w:ascii="Times New Roman" w:hAnsi="Times New Roman" w:cs="Times New Roman"/>
          <w:bCs/>
          <w:color w:val="000000"/>
          <w:kern w:val="0"/>
          <w:sz w:val="24"/>
          <w:szCs w:val="24"/>
        </w:rPr>
        <w:t>GB/T 21431-2015</w:t>
      </w:r>
      <w:r w:rsidRPr="00961F9C">
        <w:rPr>
          <w:rFonts w:ascii="Times New Roman" w:eastAsia="宋体" w:hAnsi="Times New Roman" w:cs="Times New Roman"/>
          <w:color w:val="000000"/>
          <w:sz w:val="24"/>
          <w:szCs w:val="24"/>
        </w:rPr>
        <w:t>《建筑物防雷装置检测技术规范》附录</w:t>
      </w:r>
      <w:r w:rsidRPr="00961F9C">
        <w:rPr>
          <w:rFonts w:ascii="Times New Roman" w:eastAsia="宋体" w:hAnsi="Times New Roman" w:cs="Times New Roman"/>
          <w:color w:val="000000"/>
          <w:sz w:val="24"/>
          <w:szCs w:val="24"/>
        </w:rPr>
        <w:t>F</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shd w:val="clear" w:color="auto" w:fill="FFFFFF"/>
        </w:rPr>
      </w:pPr>
      <w:r w:rsidRPr="00961F9C">
        <w:rPr>
          <w:rFonts w:ascii="Times New Roman" w:eastAsia="宋体" w:hAnsi="Times New Roman" w:cs="Times New Roman"/>
          <w:color w:val="000000"/>
          <w:sz w:val="24"/>
          <w:szCs w:val="24"/>
        </w:rPr>
        <w:t>利用混凝土内钢筋作为自然引下线时，以下说法正确的有（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vertAlign w:val="subscript"/>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可采用绑扎法连接</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可焊接连接</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可螺丝扣连接</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可</w:t>
      </w:r>
      <w:proofErr w:type="gramStart"/>
      <w:r w:rsidRPr="00961F9C">
        <w:rPr>
          <w:rFonts w:ascii="Times New Roman" w:eastAsia="宋体" w:hAnsi="Times New Roman" w:cs="Times New Roman"/>
          <w:color w:val="000000"/>
          <w:sz w:val="24"/>
          <w:szCs w:val="24"/>
        </w:rPr>
        <w:t>设置断接测试卡</w:t>
      </w:r>
      <w:proofErr w:type="gramEnd"/>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sz w:val="24"/>
          <w:szCs w:val="24"/>
        </w:rPr>
        <w:t>《建筑物防雷工程施工与质量验收规范》</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5.1.2</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接闪器的接闪导线</w:t>
      </w:r>
      <w:proofErr w:type="gramStart"/>
      <w:r w:rsidRPr="00961F9C">
        <w:rPr>
          <w:rFonts w:ascii="Times New Roman" w:eastAsia="宋体" w:hAnsi="Times New Roman" w:cs="Times New Roman"/>
          <w:color w:val="000000"/>
          <w:sz w:val="24"/>
          <w:szCs w:val="24"/>
        </w:rPr>
        <w:t>应位置</w:t>
      </w:r>
      <w:proofErr w:type="gramEnd"/>
      <w:r w:rsidRPr="00961F9C">
        <w:rPr>
          <w:rFonts w:ascii="Times New Roman" w:eastAsia="宋体" w:hAnsi="Times New Roman" w:cs="Times New Roman"/>
          <w:color w:val="000000"/>
          <w:sz w:val="24"/>
          <w:szCs w:val="24"/>
        </w:rPr>
        <w:t>正确、（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），焊接的焊缝应饱满无遗漏，螺栓固定的应有防松零件。</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平正</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顺直</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急弯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无急弯</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 50601-2010</w:t>
      </w:r>
      <w:r w:rsidRPr="00961F9C">
        <w:rPr>
          <w:rFonts w:ascii="Times New Roman" w:eastAsia="宋体" w:hAnsi="Times New Roman" w:cs="Times New Roman"/>
          <w:sz w:val="24"/>
          <w:szCs w:val="24"/>
        </w:rPr>
        <w:t>《建筑物防雷工程施工与质量验收规范》</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6.1.1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pacing w:val="4"/>
          <w:sz w:val="24"/>
          <w:szCs w:val="24"/>
        </w:rPr>
        <w:lastRenderedPageBreak/>
        <w:t>专用</w:t>
      </w:r>
      <w:r w:rsidRPr="00961F9C">
        <w:rPr>
          <w:rFonts w:ascii="Times New Roman" w:eastAsia="宋体" w:hAnsi="Times New Roman" w:cs="Times New Roman"/>
          <w:color w:val="000000"/>
          <w:sz w:val="24"/>
          <w:szCs w:val="24"/>
        </w:rPr>
        <w:t>屏蔽室应安装（</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），并应检查屏蔽焊缝的严密和牢固。</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z w:val="24"/>
          <w:szCs w:val="24"/>
        </w:rPr>
        <w:t>屏蔽门</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z w:val="24"/>
          <w:szCs w:val="24"/>
        </w:rPr>
        <w:t>屏蔽窗</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z w:val="24"/>
          <w:szCs w:val="24"/>
        </w:rPr>
        <w:t>滤波器</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过滤器</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50601-2010</w:t>
      </w:r>
      <w:r w:rsidRPr="00961F9C">
        <w:rPr>
          <w:rFonts w:ascii="Times New Roman" w:eastAsia="宋体" w:hAnsi="Times New Roman" w:cs="Times New Roman"/>
          <w:sz w:val="24"/>
          <w:szCs w:val="24"/>
        </w:rPr>
        <w:t>《建筑物防雷工程施工与质量验收规范》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color w:val="000000"/>
          <w:kern w:val="0"/>
          <w:sz w:val="24"/>
          <w:szCs w:val="24"/>
        </w:rPr>
        <w:t>8.2.2</w:t>
      </w:r>
      <w:r w:rsidRPr="00961F9C">
        <w:rPr>
          <w:rFonts w:ascii="Times New Roman" w:eastAsia="宋体" w:hAnsi="Times New Roman" w:cs="Times New Roman"/>
          <w:color w:val="000000"/>
          <w:kern w:val="0"/>
          <w:sz w:val="24"/>
          <w:szCs w:val="24"/>
        </w:rPr>
        <w:t>条第</w:t>
      </w:r>
      <w:r w:rsidRPr="00961F9C">
        <w:rPr>
          <w:rFonts w:ascii="Times New Roman" w:eastAsia="宋体" w:hAnsi="Times New Roman" w:cs="Times New Roman"/>
          <w:color w:val="000000"/>
          <w:kern w:val="0"/>
          <w:sz w:val="24"/>
          <w:szCs w:val="24"/>
        </w:rPr>
        <w:t>3</w:t>
      </w:r>
      <w:r w:rsidRPr="00961F9C">
        <w:rPr>
          <w:rFonts w:ascii="Times New Roman" w:eastAsia="宋体" w:hAnsi="Times New Roman" w:cs="Times New Roman"/>
          <w:color w:val="000000"/>
          <w:kern w:val="0"/>
          <w:sz w:val="24"/>
          <w:szCs w:val="24"/>
        </w:rPr>
        <w:t>款</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）的交流和直流电线不应穿于同一金属管中，同一交流回路的电线应穿于同一金属管中，管内电线不得有接头。</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z w:val="24"/>
          <w:szCs w:val="24"/>
        </w:rPr>
        <w:t>不同回路</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kern w:val="0"/>
          <w:sz w:val="24"/>
          <w:szCs w:val="24"/>
        </w:rPr>
        <w:t>相</w:t>
      </w:r>
      <w:r w:rsidRPr="00961F9C">
        <w:rPr>
          <w:rFonts w:ascii="Times New Roman" w:eastAsia="宋体" w:hAnsi="Times New Roman" w:cs="Times New Roman"/>
          <w:color w:val="000000"/>
          <w:sz w:val="24"/>
          <w:szCs w:val="24"/>
        </w:rPr>
        <w:t>同回路</w:t>
      </w:r>
      <w:r w:rsidRPr="00961F9C">
        <w:rPr>
          <w:rFonts w:ascii="Times New Roman" w:eastAsia="宋体" w:hAnsi="Times New Roman" w:cs="Times New Roman"/>
          <w:color w:val="000000"/>
          <w:kern w:val="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z w:val="24"/>
          <w:szCs w:val="24"/>
        </w:rPr>
        <w:t>不同电压等级</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sz w:val="24"/>
          <w:szCs w:val="24"/>
        </w:rPr>
        <w:t>不同电流等级</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AC</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 xml:space="preserve">GB 50601-2010 </w:t>
      </w:r>
      <w:r w:rsidRPr="00961F9C">
        <w:rPr>
          <w:rFonts w:ascii="Times New Roman" w:eastAsia="宋体" w:hAnsi="Times New Roman" w:cs="Times New Roman"/>
          <w:sz w:val="24"/>
          <w:szCs w:val="24"/>
        </w:rPr>
        <w:t>《建筑物防雷工程施工与质量验收规范》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color w:val="000000"/>
          <w:kern w:val="0"/>
          <w:sz w:val="24"/>
          <w:szCs w:val="24"/>
        </w:rPr>
        <w:t>9.1.1</w:t>
      </w:r>
      <w:r w:rsidRPr="00961F9C">
        <w:rPr>
          <w:rFonts w:ascii="Times New Roman" w:eastAsia="宋体" w:hAnsi="Times New Roman" w:cs="Times New Roman"/>
          <w:color w:val="000000"/>
          <w:kern w:val="0"/>
          <w:sz w:val="24"/>
          <w:szCs w:val="24"/>
        </w:rPr>
        <w:t>条第</w:t>
      </w:r>
      <w:r w:rsidRPr="00961F9C">
        <w:rPr>
          <w:rFonts w:ascii="Times New Roman" w:eastAsia="宋体" w:hAnsi="Times New Roman" w:cs="Times New Roman"/>
          <w:color w:val="000000"/>
          <w:kern w:val="0"/>
          <w:sz w:val="24"/>
          <w:szCs w:val="24"/>
        </w:rPr>
        <w:t>2</w:t>
      </w:r>
      <w:r w:rsidRPr="00961F9C">
        <w:rPr>
          <w:rFonts w:ascii="Times New Roman" w:eastAsia="宋体" w:hAnsi="Times New Roman" w:cs="Times New Roman"/>
          <w:color w:val="000000"/>
          <w:kern w:val="0"/>
          <w:sz w:val="24"/>
          <w:szCs w:val="24"/>
        </w:rPr>
        <w:t>款</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当建筑物上有外部防雷装置，或建筑物上虽未敷设外部防雷装置，但与之邻近的建筑物上有外部防雷装置且两建筑物之间有电气联系时，有外部防雷装置的建筑物和有电气联系的建筑物内总配电柜上安装的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应符合下列要求（</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z w:val="24"/>
          <w:szCs w:val="24"/>
        </w:rPr>
        <w:t>应当使用</w:t>
      </w:r>
      <w:r w:rsidRPr="00961F9C">
        <w:rPr>
          <w:rFonts w:ascii="宋体" w:eastAsia="宋体" w:hAnsi="宋体" w:cs="宋体" w:hint="eastAsia"/>
          <w:color w:val="000000"/>
          <w:sz w:val="24"/>
          <w:szCs w:val="24"/>
        </w:rPr>
        <w:t>Ⅰ</w:t>
      </w:r>
      <w:r w:rsidRPr="00961F9C">
        <w:rPr>
          <w:rFonts w:ascii="Times New Roman" w:eastAsia="宋体" w:hAnsi="Times New Roman" w:cs="Times New Roman"/>
          <w:color w:val="000000"/>
          <w:sz w:val="24"/>
          <w:szCs w:val="24"/>
        </w:rPr>
        <w:t>级分类试验的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pacing w:val="4"/>
          <w:sz w:val="24"/>
          <w:szCs w:val="24"/>
        </w:rPr>
        <w:t>低压配电系统的</w:t>
      </w:r>
      <w:r w:rsidRPr="00961F9C">
        <w:rPr>
          <w:rFonts w:ascii="Times New Roman" w:eastAsia="宋体" w:hAnsi="Times New Roman" w:cs="Times New Roman"/>
          <w:color w:val="000000"/>
          <w:spacing w:val="4"/>
          <w:sz w:val="24"/>
          <w:szCs w:val="24"/>
        </w:rPr>
        <w:t>SPD</w:t>
      </w:r>
      <w:r w:rsidRPr="00961F9C">
        <w:rPr>
          <w:rFonts w:ascii="Times New Roman" w:eastAsia="宋体" w:hAnsi="Times New Roman" w:cs="Times New Roman"/>
          <w:color w:val="000000"/>
          <w:spacing w:val="4"/>
          <w:sz w:val="24"/>
          <w:szCs w:val="24"/>
        </w:rPr>
        <w:t>冲击电流应不小于</w:t>
      </w:r>
      <w:r w:rsidRPr="00961F9C">
        <w:rPr>
          <w:rFonts w:ascii="Times New Roman" w:eastAsia="宋体" w:hAnsi="Times New Roman" w:cs="Times New Roman"/>
          <w:color w:val="000000"/>
          <w:spacing w:val="4"/>
          <w:sz w:val="24"/>
          <w:szCs w:val="24"/>
        </w:rPr>
        <w:t>12.5kA(10/350μs)</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低压配电系统的</w:t>
      </w:r>
      <w:r w:rsidRPr="00961F9C">
        <w:rPr>
          <w:rFonts w:ascii="Times New Roman" w:eastAsia="宋体" w:hAnsi="Times New Roman" w:cs="Times New Roman"/>
          <w:color w:val="000000"/>
          <w:spacing w:val="4"/>
          <w:sz w:val="24"/>
          <w:szCs w:val="24"/>
        </w:rPr>
        <w:t>SPD</w:t>
      </w:r>
      <w:r w:rsidRPr="00961F9C">
        <w:rPr>
          <w:rFonts w:ascii="Times New Roman" w:eastAsia="宋体" w:hAnsi="Times New Roman" w:cs="Times New Roman"/>
          <w:color w:val="000000"/>
          <w:spacing w:val="4"/>
          <w:sz w:val="24"/>
          <w:szCs w:val="24"/>
        </w:rPr>
        <w:t>电压保护水平不应大于</w:t>
      </w:r>
      <w:r w:rsidRPr="00961F9C">
        <w:rPr>
          <w:rFonts w:ascii="Times New Roman" w:eastAsia="宋体" w:hAnsi="Times New Roman" w:cs="Times New Roman"/>
          <w:color w:val="000000"/>
          <w:spacing w:val="4"/>
          <w:sz w:val="24"/>
          <w:szCs w:val="24"/>
        </w:rPr>
        <w:t>2.5kV</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D.</w:t>
      </w:r>
      <w:r w:rsidRPr="00961F9C">
        <w:rPr>
          <w:rFonts w:ascii="Times New Roman" w:eastAsia="宋体" w:hAnsi="Times New Roman" w:cs="Times New Roman"/>
          <w:color w:val="000000"/>
          <w:spacing w:val="4"/>
          <w:sz w:val="24"/>
          <w:szCs w:val="24"/>
        </w:rPr>
        <w:t>低压配电系统的</w:t>
      </w:r>
      <w:r w:rsidRPr="00961F9C">
        <w:rPr>
          <w:rFonts w:ascii="Times New Roman" w:eastAsia="宋体" w:hAnsi="Times New Roman" w:cs="Times New Roman"/>
          <w:color w:val="000000"/>
          <w:spacing w:val="4"/>
          <w:sz w:val="24"/>
          <w:szCs w:val="24"/>
        </w:rPr>
        <w:t>SPD</w:t>
      </w:r>
      <w:r w:rsidRPr="00961F9C">
        <w:rPr>
          <w:rFonts w:ascii="Times New Roman" w:eastAsia="宋体" w:hAnsi="Times New Roman" w:cs="Times New Roman"/>
          <w:color w:val="000000"/>
          <w:spacing w:val="4"/>
          <w:sz w:val="24"/>
          <w:szCs w:val="24"/>
        </w:rPr>
        <w:t>最大持续运行电压应根据</w:t>
      </w:r>
      <w:r w:rsidRPr="00961F9C">
        <w:rPr>
          <w:rFonts w:ascii="Times New Roman" w:eastAsia="宋体" w:hAnsi="Times New Roman" w:cs="Times New Roman"/>
          <w:color w:val="000000"/>
          <w:sz w:val="24"/>
          <w:szCs w:val="24"/>
        </w:rPr>
        <w:t>低压配电系统的接地型式选取</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 xml:space="preserve">GB 50601-2010 </w:t>
      </w:r>
      <w:r w:rsidRPr="00961F9C">
        <w:rPr>
          <w:rFonts w:ascii="Times New Roman" w:eastAsia="宋体" w:hAnsi="Times New Roman" w:cs="Times New Roman"/>
          <w:sz w:val="24"/>
          <w:szCs w:val="24"/>
        </w:rPr>
        <w:t>《建筑物防雷工程施工与质量验收规范》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color w:val="000000"/>
          <w:kern w:val="0"/>
          <w:sz w:val="24"/>
          <w:szCs w:val="24"/>
        </w:rPr>
        <w:t>10.1.1</w:t>
      </w:r>
      <w:r w:rsidRPr="00961F9C">
        <w:rPr>
          <w:rFonts w:ascii="Times New Roman" w:eastAsia="宋体" w:hAnsi="Times New Roman" w:cs="Times New Roman"/>
          <w:color w:val="000000"/>
          <w:kern w:val="0"/>
          <w:sz w:val="24"/>
          <w:szCs w:val="24"/>
        </w:rPr>
        <w:t>条第</w:t>
      </w:r>
      <w:r w:rsidRPr="00961F9C">
        <w:rPr>
          <w:rFonts w:ascii="Times New Roman" w:eastAsia="宋体" w:hAnsi="Times New Roman" w:cs="Times New Roman"/>
          <w:color w:val="000000"/>
          <w:kern w:val="0"/>
          <w:sz w:val="24"/>
          <w:szCs w:val="24"/>
        </w:rPr>
        <w:t>3</w:t>
      </w:r>
      <w:r w:rsidRPr="00961F9C">
        <w:rPr>
          <w:rFonts w:ascii="Times New Roman" w:eastAsia="宋体" w:hAnsi="Times New Roman" w:cs="Times New Roman"/>
          <w:color w:val="000000"/>
          <w:kern w:val="0"/>
          <w:sz w:val="24"/>
          <w:szCs w:val="24"/>
        </w:rPr>
        <w:t>款</w:t>
      </w:r>
    </w:p>
    <w:p w:rsidR="00C7180E" w:rsidRPr="00961F9C" w:rsidRDefault="00C7180E" w:rsidP="00C7180E">
      <w:pPr>
        <w:numPr>
          <w:ilvl w:val="0"/>
          <w:numId w:val="12"/>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SPD</w:t>
      </w:r>
      <w:r w:rsidRPr="00961F9C">
        <w:rPr>
          <w:rFonts w:ascii="Times New Roman" w:eastAsia="宋体" w:hAnsi="Times New Roman" w:cs="Times New Roman"/>
          <w:sz w:val="24"/>
          <w:szCs w:val="24"/>
        </w:rPr>
        <w:t>内部</w:t>
      </w:r>
      <w:proofErr w:type="gramStart"/>
      <w:r w:rsidRPr="00961F9C">
        <w:rPr>
          <w:rFonts w:ascii="Times New Roman" w:eastAsia="宋体" w:hAnsi="Times New Roman" w:cs="Times New Roman"/>
          <w:sz w:val="24"/>
          <w:szCs w:val="24"/>
        </w:rPr>
        <w:t>未设计热</w:t>
      </w:r>
      <w:proofErr w:type="gramEnd"/>
      <w:r w:rsidRPr="00961F9C">
        <w:rPr>
          <w:rFonts w:ascii="Times New Roman" w:eastAsia="宋体" w:hAnsi="Times New Roman" w:cs="Times New Roman"/>
          <w:sz w:val="24"/>
          <w:szCs w:val="24"/>
        </w:rPr>
        <w:t>脱扣装置时，对失效模式为短路型的</w:t>
      </w:r>
      <w:r w:rsidRPr="00961F9C">
        <w:rPr>
          <w:rFonts w:ascii="Times New Roman" w:eastAsia="宋体" w:hAnsi="Times New Roman" w:cs="Times New Roman"/>
          <w:sz w:val="24"/>
          <w:szCs w:val="24"/>
        </w:rPr>
        <w:t>SPD</w:t>
      </w:r>
      <w:r w:rsidRPr="00961F9C">
        <w:rPr>
          <w:rFonts w:ascii="Times New Roman" w:eastAsia="宋体" w:hAnsi="Times New Roman" w:cs="Times New Roman"/>
          <w:sz w:val="24"/>
          <w:szCs w:val="24"/>
        </w:rPr>
        <w:t>，应在其前端安装</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进行后备过电流保护。</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热熔线圈</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断路器</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刀开关</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熔丝</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GB 50601-2010</w:t>
      </w:r>
      <w:r w:rsidRPr="00961F9C">
        <w:rPr>
          <w:rFonts w:ascii="Times New Roman" w:eastAsia="宋体" w:hAnsi="Times New Roman" w:cs="Times New Roman"/>
          <w:sz w:val="24"/>
          <w:szCs w:val="24"/>
        </w:rPr>
        <w:t>《建筑物防雷工程施工与质量验收规范》第</w:t>
      </w:r>
      <w:r w:rsidRPr="00961F9C">
        <w:rPr>
          <w:rFonts w:ascii="Times New Roman" w:eastAsia="宋体" w:hAnsi="Times New Roman" w:cs="Times New Roman"/>
          <w:sz w:val="24"/>
          <w:szCs w:val="24"/>
        </w:rPr>
        <w:t>10.1.1</w:t>
      </w:r>
      <w:r w:rsidRPr="00961F9C">
        <w:rPr>
          <w:rFonts w:ascii="Times New Roman" w:eastAsia="宋体" w:hAnsi="Times New Roman" w:cs="Times New Roman"/>
          <w:sz w:val="24"/>
          <w:szCs w:val="24"/>
        </w:rPr>
        <w:t>第</w:t>
      </w:r>
      <w:r w:rsidRPr="00961F9C">
        <w:rPr>
          <w:rFonts w:ascii="Times New Roman" w:eastAsia="宋体" w:hAnsi="Times New Roman" w:cs="Times New Roman"/>
          <w:sz w:val="24"/>
          <w:szCs w:val="24"/>
        </w:rPr>
        <w:t>4</w:t>
      </w:r>
      <w:r w:rsidRPr="00961F9C">
        <w:rPr>
          <w:rFonts w:ascii="Times New Roman" w:eastAsia="宋体" w:hAnsi="Times New Roman" w:cs="Times New Roman"/>
          <w:sz w:val="24"/>
          <w:szCs w:val="24"/>
        </w:rPr>
        <w:t>款</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《爆炸和火灾危险场所防雷装置检测技术规范》规定，爆炸和火灾危险场是指</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爆炸品、压缩气体、液化气体、易燃气体和易燃固体等物质的场所。</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生产</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加工</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储存</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 xml:space="preserve">   D.</w:t>
      </w:r>
      <w:r w:rsidRPr="00961F9C">
        <w:rPr>
          <w:rFonts w:ascii="Times New Roman" w:eastAsia="宋体" w:hAnsi="Times New Roman" w:cs="Times New Roman"/>
          <w:color w:val="000000"/>
          <w:spacing w:val="4"/>
          <w:sz w:val="24"/>
          <w:szCs w:val="24"/>
        </w:rPr>
        <w:t>运输</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32937-2016</w:t>
      </w:r>
      <w:r w:rsidRPr="00961F9C">
        <w:rPr>
          <w:rFonts w:ascii="Times New Roman" w:eastAsia="宋体" w:hAnsi="Times New Roman" w:cs="Times New Roman"/>
          <w:color w:val="000000"/>
          <w:sz w:val="24"/>
          <w:szCs w:val="24"/>
        </w:rPr>
        <w:t>《爆炸和火灾危险场所防雷装置检测技术规范》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color w:val="000000"/>
          <w:kern w:val="0"/>
          <w:sz w:val="24"/>
          <w:szCs w:val="24"/>
        </w:rPr>
        <w:t>3.1</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bCs/>
          <w:color w:val="000000"/>
          <w:kern w:val="0"/>
          <w:sz w:val="24"/>
          <w:szCs w:val="24"/>
        </w:rPr>
        <w:t>GB/T 32937-2016</w:t>
      </w:r>
      <w:r w:rsidRPr="00961F9C">
        <w:rPr>
          <w:rFonts w:ascii="Times New Roman" w:eastAsia="宋体" w:hAnsi="Times New Roman" w:cs="Times New Roman"/>
          <w:color w:val="000000"/>
          <w:kern w:val="0"/>
          <w:sz w:val="24"/>
          <w:szCs w:val="24"/>
        </w:rPr>
        <w:t>《爆炸和火灾危险场所防雷装置检测技术规范》规定，爆炸和火灾危险场现场检测前，应制定检测方案，检测方案宜包含以下内容（</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人员及分工</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仪器设备准备</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防雷装置变化情况</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spacing w:val="4"/>
          <w:sz w:val="24"/>
          <w:szCs w:val="24"/>
        </w:rPr>
        <w:t>检测记录与报告</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32937-2016</w:t>
      </w:r>
      <w:r w:rsidRPr="00961F9C">
        <w:rPr>
          <w:rFonts w:ascii="Times New Roman" w:eastAsia="宋体" w:hAnsi="Times New Roman" w:cs="Times New Roman"/>
          <w:color w:val="000000"/>
          <w:sz w:val="24"/>
          <w:szCs w:val="24"/>
        </w:rPr>
        <w:t>《爆炸和火灾危险场所防雷装置检测技术规范》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color w:val="000000"/>
          <w:kern w:val="0"/>
          <w:sz w:val="24"/>
          <w:szCs w:val="24"/>
        </w:rPr>
        <w:t>4.3.2</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防雷装置引下线可采取的防腐措施有（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镀锌</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涂漆</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暗敷</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加大截面</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GB/T 32937-2016</w:t>
      </w:r>
      <w:r w:rsidRPr="00961F9C">
        <w:rPr>
          <w:rFonts w:ascii="Times New Roman" w:eastAsia="宋体" w:hAnsi="Times New Roman" w:cs="Times New Roman"/>
          <w:color w:val="000000"/>
          <w:sz w:val="24"/>
          <w:szCs w:val="24"/>
        </w:rPr>
        <w:t>《爆炸和火灾危险场所防雷装置检测技术规范》附录</w:t>
      </w:r>
      <w:r w:rsidRPr="00961F9C">
        <w:rPr>
          <w:rFonts w:ascii="Times New Roman" w:eastAsia="宋体" w:hAnsi="Times New Roman" w:cs="Times New Roman"/>
          <w:color w:val="000000"/>
          <w:sz w:val="24"/>
          <w:szCs w:val="24"/>
        </w:rPr>
        <w:t>E</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对检测活动中所熟悉的（</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），检测机构负有保密义务，并有相应的保密措施。</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国家秘密</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商业秘密</w:t>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spacing w:val="4"/>
          <w:sz w:val="24"/>
          <w:szCs w:val="24"/>
        </w:rPr>
        <w:tab/>
      </w: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技术秘密</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个人隐私</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4.7</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首次防雷检测，应根据现场勘查并制定检测方案。方案包括（</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检测范围及具体项目</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检测费用</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现场作业方案</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检测工作中的注意事项</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5.3.3</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对防雷检测数据分析处理过程中发现可疑数据，检测机构应安排质量监督员现场复测。数据复测主要包括以下步骤（</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现场复测</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spacing w:val="4"/>
          <w:sz w:val="24"/>
          <w:szCs w:val="24"/>
        </w:rPr>
        <w:t>与原始数据比对</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分析误差原因</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更换检测仪器</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6.2.2</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检测机构应安排安全员按要求对检测人员进行现场安全检查，每月不少于</w:t>
      </w:r>
      <w:r w:rsidRPr="00961F9C">
        <w:rPr>
          <w:rFonts w:ascii="Times New Roman" w:eastAsia="宋体" w:hAnsi="Times New Roman" w:cs="Times New Roman"/>
          <w:color w:val="000000"/>
          <w:kern w:val="0"/>
          <w:sz w:val="24"/>
          <w:szCs w:val="24"/>
        </w:rPr>
        <w:t>2</w:t>
      </w:r>
      <w:r w:rsidRPr="00961F9C">
        <w:rPr>
          <w:rFonts w:ascii="Times New Roman" w:eastAsia="宋体" w:hAnsi="Times New Roman" w:cs="Times New Roman"/>
          <w:color w:val="000000"/>
          <w:kern w:val="0"/>
          <w:sz w:val="24"/>
          <w:szCs w:val="24"/>
        </w:rPr>
        <w:t>次。安全检查主要包括以下内容（</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安全交底记录</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kern w:val="0"/>
          <w:sz w:val="24"/>
          <w:szCs w:val="24"/>
        </w:rPr>
        <w:t>技术交底的记录</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现场安全作业的情况</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spacing w:val="4"/>
          <w:sz w:val="24"/>
          <w:szCs w:val="24"/>
        </w:rPr>
        <w:t>安全用具的使用</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ACD</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8.3.2</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爆炸、火灾和危险化学品场所安全作业包括（</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现场不应随意敲打金属物</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kern w:val="0"/>
          <w:sz w:val="24"/>
          <w:szCs w:val="24"/>
        </w:rPr>
        <w:t>场区内打桩应使用橡胶或木质榔头</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kern w:val="0"/>
          <w:sz w:val="24"/>
          <w:szCs w:val="24"/>
        </w:rPr>
        <w:t>当使用锉刀除锈或清理表面覆盖物时，应紧贴被测对象快速推拉，刀口尽可能大</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D.</w:t>
      </w:r>
      <w:r w:rsidRPr="00961F9C">
        <w:rPr>
          <w:rFonts w:ascii="Times New Roman" w:eastAsia="宋体" w:hAnsi="Times New Roman" w:cs="Times New Roman"/>
          <w:color w:val="000000"/>
          <w:spacing w:val="4"/>
          <w:sz w:val="24"/>
          <w:szCs w:val="24"/>
        </w:rPr>
        <w:t>每点测试结束后应使仪器退出测试状态</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C.3</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屋面安全作业包括（</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屋面作业应两人或两人以上，互相提醒、协助</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kern w:val="0"/>
          <w:sz w:val="24"/>
          <w:szCs w:val="24"/>
        </w:rPr>
        <w:t>不应使用吊车、铲车运送检测人员</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检测</w:t>
      </w:r>
      <w:proofErr w:type="gramStart"/>
      <w:r w:rsidRPr="00961F9C">
        <w:rPr>
          <w:rFonts w:ascii="Times New Roman" w:eastAsia="宋体" w:hAnsi="Times New Roman" w:cs="Times New Roman"/>
          <w:color w:val="000000"/>
          <w:spacing w:val="4"/>
          <w:sz w:val="24"/>
          <w:szCs w:val="24"/>
        </w:rPr>
        <w:t>人人员</w:t>
      </w:r>
      <w:proofErr w:type="gramEnd"/>
      <w:r w:rsidRPr="00961F9C">
        <w:rPr>
          <w:rFonts w:ascii="Times New Roman" w:eastAsia="宋体" w:hAnsi="Times New Roman" w:cs="Times New Roman"/>
          <w:color w:val="000000"/>
          <w:spacing w:val="4"/>
          <w:sz w:val="24"/>
          <w:szCs w:val="24"/>
        </w:rPr>
        <w:t>应直立于女儿墙、屋檐上作业</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D.</w:t>
      </w:r>
      <w:r w:rsidRPr="00961F9C">
        <w:rPr>
          <w:rFonts w:ascii="Times New Roman" w:eastAsia="宋体" w:hAnsi="Times New Roman" w:cs="Times New Roman"/>
          <w:color w:val="000000"/>
          <w:kern w:val="0"/>
          <w:sz w:val="24"/>
          <w:szCs w:val="24"/>
        </w:rPr>
        <w:t>应使用移动电话进行作业交流</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lastRenderedPageBreak/>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C.4</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新建项目在施工阶段应分段检测，检测内容包括（</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预留接地装置</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kern w:val="0"/>
          <w:sz w:val="24"/>
          <w:szCs w:val="24"/>
        </w:rPr>
        <w:t>引下线柱筋的焊接情况</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金属框架与均压环的焊接情况</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屋顶太阳能板的焊接情况</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B.3.2.2</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加气站是指具有储气设施，使用加气机为机动车</w:t>
      </w:r>
      <w:proofErr w:type="gramStart"/>
      <w:r w:rsidRPr="00961F9C">
        <w:rPr>
          <w:rFonts w:ascii="Times New Roman" w:eastAsia="宋体" w:hAnsi="Times New Roman" w:cs="Times New Roman"/>
          <w:color w:val="000000"/>
          <w:kern w:val="0"/>
          <w:sz w:val="24"/>
          <w:szCs w:val="24"/>
        </w:rPr>
        <w:t>加注车</w:t>
      </w:r>
      <w:proofErr w:type="gramEnd"/>
      <w:r w:rsidRPr="00961F9C">
        <w:rPr>
          <w:rFonts w:ascii="Times New Roman" w:eastAsia="宋体" w:hAnsi="Times New Roman" w:cs="Times New Roman"/>
          <w:color w:val="000000"/>
          <w:kern w:val="0"/>
          <w:sz w:val="24"/>
          <w:szCs w:val="24"/>
        </w:rPr>
        <w:t>用（</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）等车用燃气并可提供其他便利性服务的场所。</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spacing w:val="4"/>
          <w:sz w:val="24"/>
          <w:szCs w:val="24"/>
        </w:rPr>
        <w:t>LPG</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B.CNG</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C.</w:t>
      </w:r>
      <w:r w:rsidRPr="00961F9C">
        <w:rPr>
          <w:rFonts w:ascii="Times New Roman" w:eastAsia="宋体" w:hAnsi="Times New Roman" w:cs="Times New Roman"/>
          <w:color w:val="000000"/>
          <w:spacing w:val="4"/>
          <w:sz w:val="24"/>
          <w:szCs w:val="24"/>
        </w:rPr>
        <w:t>LNG</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D.CLG</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bCs/>
          <w:color w:val="000000"/>
          <w:kern w:val="0"/>
          <w:sz w:val="24"/>
          <w:szCs w:val="24"/>
        </w:rPr>
        <w:t>《汽车加油加气站设计与施工规范》第</w:t>
      </w:r>
      <w:r w:rsidRPr="00961F9C">
        <w:rPr>
          <w:rFonts w:ascii="Times New Roman" w:eastAsia="宋体" w:hAnsi="Times New Roman" w:cs="Times New Roman"/>
          <w:color w:val="000000"/>
          <w:kern w:val="0"/>
          <w:sz w:val="24"/>
          <w:szCs w:val="24"/>
        </w:rPr>
        <w:t>2.1.3</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bCs/>
          <w:color w:val="000000"/>
          <w:kern w:val="0"/>
          <w:sz w:val="24"/>
          <w:szCs w:val="24"/>
        </w:rPr>
      </w:pP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color w:val="000000"/>
          <w:kern w:val="0"/>
          <w:sz w:val="24"/>
          <w:szCs w:val="24"/>
        </w:rPr>
        <w:t>《汽车加油加气站设计与施工规范》</w:t>
      </w:r>
      <w:r w:rsidRPr="00961F9C">
        <w:rPr>
          <w:rFonts w:ascii="Times New Roman" w:eastAsia="宋体" w:hAnsi="Times New Roman" w:cs="Times New Roman"/>
          <w:bCs/>
          <w:color w:val="000000"/>
          <w:kern w:val="0"/>
          <w:sz w:val="24"/>
          <w:szCs w:val="24"/>
        </w:rPr>
        <w:t>规定，汽车加油气站接地装置的施工除应符合现行国家标准</w:t>
      </w:r>
      <w:r w:rsidRPr="00961F9C">
        <w:rPr>
          <w:rFonts w:ascii="Times New Roman" w:eastAsia="宋体" w:hAnsi="Times New Roman" w:cs="Times New Roman"/>
          <w:bCs/>
          <w:color w:val="000000"/>
          <w:kern w:val="0"/>
          <w:sz w:val="24"/>
          <w:szCs w:val="24"/>
        </w:rPr>
        <w:t>GB 50169-2016</w:t>
      </w:r>
      <w:r w:rsidRPr="00961F9C">
        <w:rPr>
          <w:rFonts w:ascii="Times New Roman" w:eastAsia="宋体" w:hAnsi="Times New Roman" w:cs="Times New Roman"/>
          <w:bCs/>
          <w:color w:val="000000"/>
          <w:kern w:val="0"/>
          <w:sz w:val="24"/>
          <w:szCs w:val="24"/>
        </w:rPr>
        <w:t>《电气装置安装工程接地装置施工及验收规范》的有关规定外，尚应符合下列规定（</w:t>
      </w:r>
      <w:r w:rsidRPr="00961F9C">
        <w:rPr>
          <w:rFonts w:ascii="Times New Roman" w:eastAsia="宋体" w:hAnsi="Times New Roman" w:cs="Times New Roman"/>
          <w:bCs/>
          <w:color w:val="000000"/>
          <w:kern w:val="0"/>
          <w:sz w:val="24"/>
          <w:szCs w:val="24"/>
        </w:rPr>
        <w:t xml:space="preserve">    </w:t>
      </w:r>
      <w:r w:rsidRPr="00961F9C">
        <w:rPr>
          <w:rFonts w:ascii="Times New Roman" w:eastAsia="宋体" w:hAnsi="Times New Roman" w:cs="Times New Roman"/>
          <w:bCs/>
          <w:color w:val="000000"/>
          <w:kern w:val="0"/>
          <w:sz w:val="24"/>
          <w:szCs w:val="24"/>
        </w:rPr>
        <w:t>）。</w:t>
      </w:r>
    </w:p>
    <w:p w:rsidR="00C7180E" w:rsidRPr="00961F9C" w:rsidRDefault="00C7180E" w:rsidP="00C7180E">
      <w:pPr>
        <w:widowControl/>
        <w:spacing w:line="400" w:lineRule="exact"/>
        <w:ind w:leftChars="150" w:left="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kern w:val="0"/>
          <w:sz w:val="24"/>
          <w:szCs w:val="24"/>
        </w:rPr>
        <w:t>接地体顶面埋设深度设计文件无规定时，不宜小于</w:t>
      </w:r>
      <w:r w:rsidRPr="00961F9C">
        <w:rPr>
          <w:rFonts w:ascii="Times New Roman" w:eastAsia="宋体" w:hAnsi="Times New Roman" w:cs="Times New Roman"/>
          <w:color w:val="000000"/>
          <w:kern w:val="0"/>
          <w:sz w:val="24"/>
          <w:szCs w:val="24"/>
        </w:rPr>
        <w:t xml:space="preserve">0.5m                </w:t>
      </w:r>
    </w:p>
    <w:p w:rsidR="00C7180E" w:rsidRPr="00961F9C" w:rsidRDefault="00C7180E" w:rsidP="00C7180E">
      <w:pPr>
        <w:widowControl/>
        <w:spacing w:line="400" w:lineRule="exact"/>
        <w:ind w:leftChars="150" w:left="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pacing w:val="4"/>
          <w:sz w:val="24"/>
          <w:szCs w:val="24"/>
        </w:rPr>
        <w:t>角钢及钢管接地体应垂直敷设，除接地体外，接地装置焊接部位应做防腐处理</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电气装置的接地应以单独的接地线与接地干线相连接，不得采用串接方式</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widowControl/>
        <w:spacing w:line="400" w:lineRule="exact"/>
        <w:ind w:firstLine="42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 xml:space="preserve"> D.</w:t>
      </w:r>
      <w:r w:rsidRPr="00961F9C">
        <w:rPr>
          <w:rFonts w:ascii="Times New Roman" w:eastAsia="宋体" w:hAnsi="Times New Roman" w:cs="Times New Roman"/>
          <w:color w:val="000000"/>
          <w:kern w:val="0"/>
          <w:sz w:val="24"/>
          <w:szCs w:val="24"/>
        </w:rPr>
        <w:t>防雷接地和电气接地</w:t>
      </w:r>
      <w:r w:rsidRPr="00961F9C">
        <w:rPr>
          <w:rFonts w:ascii="Times New Roman" w:eastAsia="宋体" w:hAnsi="Times New Roman" w:cs="Times New Roman"/>
          <w:color w:val="000000"/>
          <w:spacing w:val="4"/>
          <w:sz w:val="24"/>
          <w:szCs w:val="24"/>
        </w:rPr>
        <w:t>不得采取共用接地的方式</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rPr>
          <w:rFonts w:ascii="Times New Roman" w:eastAsia="宋体"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bCs/>
          <w:color w:val="000000"/>
          <w:kern w:val="0"/>
          <w:sz w:val="24"/>
          <w:szCs w:val="24"/>
        </w:rPr>
        <w:t>《汽车加油加气站设计与施工规范》第</w:t>
      </w:r>
      <w:r w:rsidRPr="00961F9C">
        <w:rPr>
          <w:rFonts w:ascii="Times New Roman" w:eastAsia="宋体" w:hAnsi="Times New Roman" w:cs="Times New Roman"/>
          <w:bCs/>
          <w:color w:val="000000"/>
          <w:kern w:val="0"/>
          <w:sz w:val="24"/>
          <w:szCs w:val="24"/>
        </w:rPr>
        <w:t>13.6.4</w:t>
      </w:r>
      <w:r w:rsidRPr="00961F9C">
        <w:rPr>
          <w:rFonts w:ascii="Times New Roman" w:eastAsia="宋体" w:hAnsi="Times New Roman" w:cs="Times New Roman"/>
          <w:bCs/>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bCs/>
          <w:color w:val="000000"/>
          <w:kern w:val="0"/>
          <w:sz w:val="24"/>
          <w:szCs w:val="24"/>
        </w:rPr>
      </w:pPr>
      <w:r w:rsidRPr="00961F9C">
        <w:rPr>
          <w:rFonts w:ascii="Times New Roman" w:eastAsia="宋体" w:hAnsi="Times New Roman" w:cs="Times New Roman"/>
          <w:bCs/>
          <w:color w:val="000000"/>
          <w:kern w:val="0"/>
          <w:sz w:val="24"/>
          <w:szCs w:val="24"/>
        </w:rPr>
        <w:t>民用建筑保护类别划分中重要公共建筑物，包括下列内容（</w:t>
      </w:r>
      <w:r w:rsidRPr="00961F9C">
        <w:rPr>
          <w:rFonts w:ascii="Times New Roman" w:eastAsia="宋体" w:hAnsi="Times New Roman" w:cs="Times New Roman"/>
          <w:bCs/>
          <w:color w:val="000000"/>
          <w:kern w:val="0"/>
          <w:sz w:val="24"/>
          <w:szCs w:val="24"/>
        </w:rPr>
        <w:t xml:space="preserve">    </w:t>
      </w:r>
      <w:r w:rsidRPr="00961F9C">
        <w:rPr>
          <w:rFonts w:ascii="Times New Roman" w:eastAsia="宋体" w:hAnsi="Times New Roman" w:cs="Times New Roman"/>
          <w:bCs/>
          <w:color w:val="000000"/>
          <w:kern w:val="0"/>
          <w:sz w:val="24"/>
          <w:szCs w:val="24"/>
        </w:rPr>
        <w:t>）。</w:t>
      </w:r>
    </w:p>
    <w:p w:rsidR="00C7180E" w:rsidRPr="00961F9C" w:rsidRDefault="00C7180E" w:rsidP="00C7180E">
      <w:pPr>
        <w:widowControl/>
        <w:spacing w:line="400" w:lineRule="exact"/>
        <w:ind w:leftChars="150" w:left="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kern w:val="0"/>
          <w:sz w:val="24"/>
          <w:szCs w:val="24"/>
        </w:rPr>
        <w:t>地市级及以上的党政机关办公室</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widowControl/>
        <w:spacing w:line="400" w:lineRule="exact"/>
        <w:ind w:leftChars="150" w:left="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pacing w:val="4"/>
          <w:sz w:val="24"/>
          <w:szCs w:val="24"/>
        </w:rPr>
        <w:t>设计使用人数超过</w:t>
      </w:r>
      <w:r w:rsidRPr="00961F9C">
        <w:rPr>
          <w:rFonts w:ascii="Times New Roman" w:eastAsia="宋体" w:hAnsi="Times New Roman" w:cs="Times New Roman"/>
          <w:color w:val="000000"/>
          <w:spacing w:val="4"/>
          <w:sz w:val="24"/>
          <w:szCs w:val="24"/>
        </w:rPr>
        <w:t>5000</w:t>
      </w:r>
      <w:r w:rsidRPr="00961F9C">
        <w:rPr>
          <w:rFonts w:ascii="Times New Roman" w:eastAsia="宋体" w:hAnsi="Times New Roman" w:cs="Times New Roman"/>
          <w:color w:val="000000"/>
          <w:spacing w:val="4"/>
          <w:sz w:val="24"/>
          <w:szCs w:val="24"/>
        </w:rPr>
        <w:t>人的露天体育场</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C.</w:t>
      </w:r>
      <w:r w:rsidRPr="00961F9C">
        <w:rPr>
          <w:rFonts w:ascii="Times New Roman" w:eastAsia="宋体" w:hAnsi="Times New Roman" w:cs="Times New Roman"/>
          <w:color w:val="000000"/>
          <w:spacing w:val="4"/>
          <w:sz w:val="24"/>
          <w:szCs w:val="24"/>
        </w:rPr>
        <w:t>使用人数超过</w:t>
      </w:r>
      <w:r w:rsidRPr="00961F9C">
        <w:rPr>
          <w:rFonts w:ascii="Times New Roman" w:eastAsia="宋体" w:hAnsi="Times New Roman" w:cs="Times New Roman"/>
          <w:color w:val="000000"/>
          <w:spacing w:val="4"/>
          <w:sz w:val="24"/>
          <w:szCs w:val="24"/>
        </w:rPr>
        <w:t>500</w:t>
      </w:r>
      <w:r w:rsidRPr="00961F9C">
        <w:rPr>
          <w:rFonts w:ascii="Times New Roman" w:eastAsia="宋体" w:hAnsi="Times New Roman" w:cs="Times New Roman"/>
          <w:color w:val="000000"/>
          <w:spacing w:val="4"/>
          <w:sz w:val="24"/>
          <w:szCs w:val="24"/>
        </w:rPr>
        <w:t>人的中小学学校及其他未成年人学校</w:t>
      </w:r>
      <w:r w:rsidRPr="00961F9C">
        <w:rPr>
          <w:rFonts w:ascii="Times New Roman" w:eastAsia="宋体" w:hAnsi="Times New Roman" w:cs="Times New Roman"/>
          <w:color w:val="000000"/>
          <w:kern w:val="0"/>
          <w:sz w:val="24"/>
          <w:szCs w:val="24"/>
        </w:rPr>
        <w:t xml:space="preserve">              </w:t>
      </w:r>
    </w:p>
    <w:p w:rsidR="00C7180E" w:rsidRPr="00961F9C" w:rsidRDefault="00C7180E" w:rsidP="00C7180E">
      <w:pPr>
        <w:widowControl/>
        <w:spacing w:line="400" w:lineRule="exact"/>
        <w:ind w:firstLine="42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 xml:space="preserve"> D.</w:t>
      </w:r>
      <w:r w:rsidRPr="00961F9C">
        <w:rPr>
          <w:rFonts w:ascii="Times New Roman" w:eastAsia="宋体" w:hAnsi="Times New Roman" w:cs="Times New Roman"/>
          <w:color w:val="000000"/>
          <w:kern w:val="0"/>
          <w:sz w:val="24"/>
          <w:szCs w:val="24"/>
        </w:rPr>
        <w:t>地铁出入口、隧道出入口</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A</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shd w:val="clear" w:color="auto" w:fill="FFFFFF"/>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bCs/>
          <w:color w:val="000000"/>
          <w:kern w:val="0"/>
          <w:sz w:val="24"/>
          <w:szCs w:val="24"/>
        </w:rPr>
        <w:t>《汽车加油加气站设计与施工规范》附录</w:t>
      </w:r>
      <w:r w:rsidRPr="00961F9C">
        <w:rPr>
          <w:rFonts w:ascii="Times New Roman" w:eastAsia="宋体" w:hAnsi="Times New Roman" w:cs="Times New Roman"/>
          <w:bCs/>
          <w:color w:val="000000"/>
          <w:kern w:val="0"/>
          <w:sz w:val="24"/>
          <w:szCs w:val="24"/>
        </w:rPr>
        <w:t>B.0.1</w:t>
      </w:r>
      <w:r w:rsidRPr="00961F9C">
        <w:rPr>
          <w:rFonts w:ascii="Times New Roman" w:eastAsia="宋体" w:hAnsi="Times New Roman" w:cs="Times New Roman"/>
          <w:bCs/>
          <w:color w:val="000000"/>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通信信息设备接地方式有（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防雷接地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工作接地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保护接地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静电接地</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themeColor="text1"/>
          <w:kern w:val="0"/>
          <w:sz w:val="24"/>
          <w:szCs w:val="24"/>
        </w:rPr>
        <w:t>GB/T 33676-2017</w:t>
      </w:r>
      <w:r w:rsidRPr="00961F9C">
        <w:rPr>
          <w:rFonts w:ascii="Times New Roman" w:eastAsia="宋体" w:hAnsi="Times New Roman" w:cs="Times New Roman"/>
          <w:color w:val="000000" w:themeColor="text1"/>
          <w:kern w:val="0"/>
          <w:sz w:val="24"/>
          <w:szCs w:val="24"/>
        </w:rPr>
        <w:t>《通信局（站）防雷装置检测技术规范》第</w:t>
      </w:r>
      <w:r w:rsidRPr="00961F9C">
        <w:rPr>
          <w:rFonts w:ascii="Times New Roman" w:eastAsia="宋体" w:hAnsi="Times New Roman" w:cs="Times New Roman"/>
          <w:color w:val="000000" w:themeColor="text1"/>
          <w:kern w:val="0"/>
          <w:sz w:val="24"/>
          <w:szCs w:val="24"/>
        </w:rPr>
        <w:t>6.4.7</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color w:val="000000"/>
          <w:sz w:val="24"/>
          <w:szCs w:val="24"/>
        </w:rPr>
        <w:t>在对大、中型通信局（站）进行防雷检测时，需对其低压配电系统的供电方式是否为（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）进行检查</w:t>
      </w:r>
      <w:r w:rsidRPr="00961F9C">
        <w:rPr>
          <w:rFonts w:ascii="Times New Roman" w:eastAsia="宋体" w:hAnsi="Times New Roman" w:cs="Times New Roman"/>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 xml:space="preserve">A.TN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 xml:space="preserve">B.TN-C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 xml:space="preserve">C.TN-C-S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D.TN-S</w:t>
      </w:r>
    </w:p>
    <w:p w:rsidR="00C7180E" w:rsidRPr="00961F9C" w:rsidRDefault="00C7180E" w:rsidP="00C7180E">
      <w:pPr>
        <w:spacing w:line="400" w:lineRule="exact"/>
        <w:ind w:firstLineChars="200" w:firstLine="480"/>
        <w:rPr>
          <w:rFonts w:ascii="Times New Roman" w:hAnsi="Times New Roman" w:cs="Times New Roman"/>
          <w:kern w:val="0"/>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bCs/>
          <w:kern w:val="0"/>
          <w:sz w:val="24"/>
          <w:szCs w:val="24"/>
        </w:rPr>
        <w:t>：</w:t>
      </w:r>
      <w:r w:rsidRPr="00961F9C">
        <w:rPr>
          <w:rFonts w:ascii="Times New Roman" w:hAnsi="Times New Roman" w:cs="Times New Roman"/>
          <w:sz w:val="24"/>
          <w:szCs w:val="24"/>
        </w:rPr>
        <w:t>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lastRenderedPageBreak/>
        <w:t>解析</w:t>
      </w:r>
      <w:r w:rsidRPr="00961F9C">
        <w:rPr>
          <w:rFonts w:ascii="Times New Roman" w:hAnsi="Times New Roman" w:cs="Times New Roman"/>
        </w:rPr>
        <w:t>：</w:t>
      </w:r>
      <w:r w:rsidRPr="00961F9C">
        <w:rPr>
          <w:rFonts w:ascii="Times New Roman" w:hAnsi="Times New Roman" w:cs="Times New Roman"/>
        </w:rPr>
        <w:t>GB/T 33676-2017</w:t>
      </w:r>
      <w:r w:rsidRPr="00961F9C">
        <w:rPr>
          <w:rFonts w:ascii="Times New Roman" w:hAnsi="Times New Roman" w:cs="Times New Roman"/>
        </w:rPr>
        <w:t>《通信局（站）防雷装置检测技术规范》第</w:t>
      </w:r>
      <w:r w:rsidRPr="00961F9C">
        <w:rPr>
          <w:rFonts w:ascii="Times New Roman" w:hAnsi="Times New Roman" w:cs="Times New Roman"/>
        </w:rPr>
        <w:t>6.4.8</w:t>
      </w:r>
      <w:r w:rsidRPr="00961F9C">
        <w:rPr>
          <w:rFonts w:ascii="Times New Roman" w:hAnsi="Times New Roman" w:cs="Times New Roman"/>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当铁塔上架设的馈线及其他同轴电缆长度小于</w:t>
      </w:r>
      <w:r w:rsidRPr="00961F9C">
        <w:rPr>
          <w:rFonts w:ascii="Times New Roman" w:eastAsia="宋体" w:hAnsi="Times New Roman" w:cs="Times New Roman"/>
          <w:color w:val="000000"/>
          <w:sz w:val="24"/>
          <w:szCs w:val="24"/>
        </w:rPr>
        <w:t>60m</w:t>
      </w:r>
      <w:r w:rsidRPr="00961F9C">
        <w:rPr>
          <w:rFonts w:ascii="Times New Roman" w:eastAsia="宋体" w:hAnsi="Times New Roman" w:cs="Times New Roman"/>
          <w:color w:val="000000"/>
          <w:sz w:val="24"/>
          <w:szCs w:val="24"/>
        </w:rPr>
        <w:t>时，需检查金属外护层是否分别在（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）就近接地。</w:t>
      </w:r>
    </w:p>
    <w:p w:rsidR="00C7180E" w:rsidRPr="00961F9C" w:rsidRDefault="00C7180E" w:rsidP="00C7180E">
      <w:pPr>
        <w:spacing w:line="400" w:lineRule="exact"/>
        <w:ind w:firstLineChars="200" w:firstLine="480"/>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kern w:val="0"/>
          <w:sz w:val="24"/>
          <w:szCs w:val="24"/>
        </w:rPr>
        <w:t>塔顶处</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B.</w:t>
      </w:r>
      <w:r w:rsidRPr="00961F9C">
        <w:rPr>
          <w:rFonts w:ascii="Times New Roman" w:eastAsia="宋体" w:hAnsi="Times New Roman" w:cs="Times New Roman"/>
          <w:color w:val="000000"/>
          <w:kern w:val="0"/>
          <w:sz w:val="24"/>
          <w:szCs w:val="24"/>
        </w:rPr>
        <w:t>塔中段处</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C.</w:t>
      </w:r>
      <w:r w:rsidRPr="00961F9C">
        <w:rPr>
          <w:rFonts w:ascii="Times New Roman" w:eastAsia="宋体" w:hAnsi="Times New Roman" w:cs="Times New Roman"/>
          <w:color w:val="000000"/>
          <w:kern w:val="0"/>
          <w:sz w:val="24"/>
          <w:szCs w:val="24"/>
        </w:rPr>
        <w:t>地面处</w:t>
      </w:r>
      <w:r w:rsidRPr="00961F9C">
        <w:rPr>
          <w:rFonts w:ascii="Times New Roman" w:eastAsia="宋体" w:hAnsi="Times New Roman" w:cs="Times New Roman"/>
          <w:color w:val="000000"/>
          <w:kern w:val="0"/>
          <w:sz w:val="24"/>
          <w:szCs w:val="24"/>
        </w:rPr>
        <w:t xml:space="preserve">   </w:t>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r>
      <w:r w:rsidRPr="00961F9C">
        <w:rPr>
          <w:rFonts w:ascii="Times New Roman" w:eastAsia="宋体" w:hAnsi="Times New Roman" w:cs="Times New Roman"/>
          <w:color w:val="000000"/>
          <w:kern w:val="0"/>
          <w:sz w:val="24"/>
          <w:szCs w:val="24"/>
        </w:rPr>
        <w:tab/>
        <w:t>D.</w:t>
      </w:r>
      <w:r w:rsidRPr="00961F9C">
        <w:rPr>
          <w:rFonts w:ascii="Times New Roman" w:eastAsia="宋体" w:hAnsi="Times New Roman" w:cs="Times New Roman"/>
          <w:color w:val="000000"/>
          <w:kern w:val="0"/>
          <w:sz w:val="24"/>
          <w:szCs w:val="24"/>
        </w:rPr>
        <w:t>机房入口处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bCs/>
        </w:rPr>
        <w:t>：</w:t>
      </w:r>
      <w:r w:rsidRPr="00961F9C">
        <w:rPr>
          <w:rFonts w:ascii="Times New Roman" w:hAnsi="Times New Roman" w:cs="Times New Roman"/>
          <w:bCs/>
        </w:rPr>
        <w:t>A</w:t>
      </w:r>
      <w:r w:rsidRPr="00961F9C">
        <w:rPr>
          <w:rFonts w:ascii="Times New Roman" w:hAnsi="Times New Roman" w:cs="Times New Roman"/>
        </w:rPr>
        <w:t>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w:t>
      </w:r>
      <w:r w:rsidRPr="00961F9C">
        <w:rPr>
          <w:rFonts w:ascii="Times New Roman" w:hAnsi="Times New Roman" w:cs="Times New Roman"/>
        </w:rPr>
        <w:t>GB/T 33676-2017</w:t>
      </w:r>
      <w:r w:rsidRPr="00961F9C">
        <w:rPr>
          <w:rFonts w:ascii="Times New Roman" w:hAnsi="Times New Roman" w:cs="Times New Roman"/>
        </w:rPr>
        <w:t>《通信局（站）防雷装置检测技术规范》第</w:t>
      </w:r>
      <w:r w:rsidRPr="00961F9C">
        <w:rPr>
          <w:rFonts w:ascii="Times New Roman" w:hAnsi="Times New Roman" w:cs="Times New Roman"/>
        </w:rPr>
        <w:t>6.6.5</w:t>
      </w:r>
      <w:r w:rsidRPr="00961F9C">
        <w:rPr>
          <w:rFonts w:ascii="Times New Roman" w:hAnsi="Times New Roman" w:cs="Times New Roman"/>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检测综合布线电缆与电力电缆的间距时，下列说法正确的有（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A</w:t>
      </w:r>
      <w:r w:rsidRPr="00961F9C">
        <w:rPr>
          <w:rFonts w:ascii="Times New Roman" w:hAnsi="Times New Roman" w:cs="Times New Roman"/>
          <w:bCs/>
        </w:rPr>
        <w:t>.</w:t>
      </w:r>
      <w:r w:rsidRPr="00961F9C">
        <w:rPr>
          <w:rFonts w:ascii="Times New Roman" w:hAnsi="Times New Roman" w:cs="Times New Roman"/>
          <w:bCs/>
        </w:rPr>
        <w:t>当</w:t>
      </w:r>
      <w:r w:rsidRPr="00961F9C">
        <w:rPr>
          <w:rFonts w:ascii="Times New Roman" w:hAnsi="Times New Roman" w:cs="Times New Roman"/>
          <w:bCs/>
        </w:rPr>
        <w:t>380V</w:t>
      </w:r>
      <w:r w:rsidRPr="00961F9C">
        <w:rPr>
          <w:rFonts w:ascii="Times New Roman" w:hAnsi="Times New Roman" w:cs="Times New Roman"/>
          <w:bCs/>
        </w:rPr>
        <w:t>电力电缆小于</w:t>
      </w:r>
      <w:r w:rsidRPr="00961F9C">
        <w:rPr>
          <w:rFonts w:ascii="Times New Roman" w:hAnsi="Times New Roman" w:cs="Times New Roman"/>
          <w:bCs/>
        </w:rPr>
        <w:t>2kV·A</w:t>
      </w:r>
      <w:r w:rsidRPr="00961F9C">
        <w:rPr>
          <w:rFonts w:ascii="Times New Roman" w:hAnsi="Times New Roman" w:cs="Times New Roman"/>
          <w:bCs/>
        </w:rPr>
        <w:t>，且与综合布线电缆平行敷设时，其最小间距为</w:t>
      </w:r>
      <w:r w:rsidRPr="00961F9C">
        <w:rPr>
          <w:rFonts w:ascii="Times New Roman" w:hAnsi="Times New Roman" w:cs="Times New Roman"/>
          <w:bCs/>
        </w:rPr>
        <w:t>130mm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B</w:t>
      </w:r>
      <w:r w:rsidRPr="00961F9C">
        <w:rPr>
          <w:rFonts w:ascii="Times New Roman" w:hAnsi="Times New Roman" w:cs="Times New Roman"/>
          <w:bCs/>
        </w:rPr>
        <w:t>.</w:t>
      </w:r>
      <w:r w:rsidRPr="00961F9C">
        <w:rPr>
          <w:rFonts w:ascii="Times New Roman" w:hAnsi="Times New Roman" w:cs="Times New Roman"/>
          <w:bCs/>
        </w:rPr>
        <w:t>当</w:t>
      </w:r>
      <w:r w:rsidRPr="00961F9C">
        <w:rPr>
          <w:rFonts w:ascii="Times New Roman" w:hAnsi="Times New Roman" w:cs="Times New Roman"/>
          <w:bCs/>
        </w:rPr>
        <w:t>380V</w:t>
      </w:r>
      <w:r w:rsidRPr="00961F9C">
        <w:rPr>
          <w:rFonts w:ascii="Times New Roman" w:hAnsi="Times New Roman" w:cs="Times New Roman"/>
          <w:bCs/>
        </w:rPr>
        <w:t>电力电缆小于</w:t>
      </w:r>
      <w:r w:rsidRPr="00961F9C">
        <w:rPr>
          <w:rFonts w:ascii="Times New Roman" w:hAnsi="Times New Roman" w:cs="Times New Roman"/>
          <w:bCs/>
        </w:rPr>
        <w:t>2kV·A</w:t>
      </w:r>
      <w:r w:rsidRPr="00961F9C">
        <w:rPr>
          <w:rFonts w:ascii="Times New Roman" w:hAnsi="Times New Roman" w:cs="Times New Roman"/>
          <w:bCs/>
        </w:rPr>
        <w:t>，与综合布线电缆都在接地的线槽中，且平行长度不大于</w:t>
      </w:r>
      <w:r w:rsidRPr="00961F9C">
        <w:rPr>
          <w:rFonts w:ascii="Times New Roman" w:hAnsi="Times New Roman" w:cs="Times New Roman"/>
          <w:bCs/>
        </w:rPr>
        <w:t>10m</w:t>
      </w:r>
      <w:r w:rsidRPr="00961F9C">
        <w:rPr>
          <w:rFonts w:ascii="Times New Roman" w:hAnsi="Times New Roman" w:cs="Times New Roman"/>
          <w:bCs/>
        </w:rPr>
        <w:t>时，最小间距可为</w:t>
      </w:r>
      <w:r w:rsidRPr="00961F9C">
        <w:rPr>
          <w:rFonts w:ascii="Times New Roman" w:hAnsi="Times New Roman" w:cs="Times New Roman"/>
          <w:bCs/>
        </w:rPr>
        <w:t>10mm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C</w:t>
      </w:r>
      <w:r w:rsidRPr="00961F9C">
        <w:rPr>
          <w:rFonts w:ascii="Times New Roman" w:hAnsi="Times New Roman" w:cs="Times New Roman"/>
          <w:bCs/>
        </w:rPr>
        <w:t>.</w:t>
      </w:r>
      <w:r w:rsidRPr="00961F9C">
        <w:rPr>
          <w:rFonts w:ascii="Times New Roman" w:hAnsi="Times New Roman" w:cs="Times New Roman"/>
          <w:bCs/>
        </w:rPr>
        <w:t>当</w:t>
      </w:r>
      <w:r w:rsidRPr="00961F9C">
        <w:rPr>
          <w:rFonts w:ascii="Times New Roman" w:hAnsi="Times New Roman" w:cs="Times New Roman"/>
          <w:bCs/>
        </w:rPr>
        <w:t>380V</w:t>
      </w:r>
      <w:r w:rsidRPr="00961F9C">
        <w:rPr>
          <w:rFonts w:ascii="Times New Roman" w:hAnsi="Times New Roman" w:cs="Times New Roman"/>
          <w:bCs/>
        </w:rPr>
        <w:t>电力电缆为</w:t>
      </w:r>
      <w:r w:rsidRPr="00961F9C">
        <w:rPr>
          <w:rFonts w:ascii="Times New Roman" w:hAnsi="Times New Roman" w:cs="Times New Roman"/>
          <w:bCs/>
        </w:rPr>
        <w:t>2kV·A-5kV·A</w:t>
      </w:r>
      <w:r w:rsidRPr="00961F9C">
        <w:rPr>
          <w:rFonts w:ascii="Times New Roman" w:hAnsi="Times New Roman" w:cs="Times New Roman"/>
          <w:bCs/>
        </w:rPr>
        <w:t>，且与综合布线电缆平行敷设时，其最小间距为</w:t>
      </w:r>
      <w:r w:rsidRPr="00961F9C">
        <w:rPr>
          <w:rFonts w:ascii="Times New Roman" w:hAnsi="Times New Roman" w:cs="Times New Roman"/>
          <w:bCs/>
        </w:rPr>
        <w:t>300mm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D</w:t>
      </w:r>
      <w:r w:rsidRPr="00961F9C">
        <w:rPr>
          <w:rFonts w:ascii="Times New Roman" w:hAnsi="Times New Roman" w:cs="Times New Roman"/>
          <w:bCs/>
        </w:rPr>
        <w:t>.</w:t>
      </w:r>
      <w:r w:rsidRPr="00961F9C">
        <w:rPr>
          <w:rFonts w:ascii="Times New Roman" w:hAnsi="Times New Roman" w:cs="Times New Roman"/>
          <w:bCs/>
        </w:rPr>
        <w:t>当</w:t>
      </w:r>
      <w:r w:rsidRPr="00961F9C">
        <w:rPr>
          <w:rFonts w:ascii="Times New Roman" w:hAnsi="Times New Roman" w:cs="Times New Roman"/>
          <w:bCs/>
        </w:rPr>
        <w:t>380V</w:t>
      </w:r>
      <w:r w:rsidRPr="00961F9C">
        <w:rPr>
          <w:rFonts w:ascii="Times New Roman" w:hAnsi="Times New Roman" w:cs="Times New Roman"/>
          <w:bCs/>
        </w:rPr>
        <w:t>电力电缆为大于</w:t>
      </w:r>
      <w:r w:rsidRPr="00961F9C">
        <w:rPr>
          <w:rFonts w:ascii="Times New Roman" w:hAnsi="Times New Roman" w:cs="Times New Roman"/>
          <w:bCs/>
        </w:rPr>
        <w:t>5kV·A</w:t>
      </w:r>
      <w:r w:rsidRPr="00961F9C">
        <w:rPr>
          <w:rFonts w:ascii="Times New Roman" w:hAnsi="Times New Roman" w:cs="Times New Roman"/>
          <w:bCs/>
        </w:rPr>
        <w:t>，且与综合布线电缆平行敷设时，其最小间距为</w:t>
      </w:r>
      <w:r w:rsidRPr="00961F9C">
        <w:rPr>
          <w:rFonts w:ascii="Times New Roman" w:hAnsi="Times New Roman" w:cs="Times New Roman"/>
          <w:bCs/>
        </w:rPr>
        <w:t>600mm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bCs/>
        </w:rPr>
        <w:t>：</w:t>
      </w:r>
      <w:r w:rsidRPr="00961F9C">
        <w:rPr>
          <w:rFonts w:ascii="Times New Roman" w:hAnsi="Times New Roman" w:cs="Times New Roman"/>
          <w:bCs/>
        </w:rPr>
        <w:t>AB</w:t>
      </w:r>
      <w:r w:rsidRPr="00961F9C">
        <w:rPr>
          <w:rFonts w:ascii="Times New Roman" w:hAnsi="Times New Roman" w:cs="Times New Roman"/>
        </w:rPr>
        <w:t>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w:t>
      </w:r>
      <w:r w:rsidRPr="00961F9C">
        <w:rPr>
          <w:rFonts w:ascii="Times New Roman" w:hAnsi="Times New Roman" w:cs="Times New Roman"/>
        </w:rPr>
        <w:t>GB/T 33676-2017</w:t>
      </w:r>
      <w:r w:rsidRPr="00961F9C">
        <w:rPr>
          <w:rFonts w:ascii="Times New Roman" w:hAnsi="Times New Roman" w:cs="Times New Roman"/>
        </w:rPr>
        <w:t>《通信局（站）防雷装置检测技术规范》表</w:t>
      </w:r>
      <w:r w:rsidRPr="00961F9C">
        <w:rPr>
          <w:rFonts w:ascii="Times New Roman" w:hAnsi="Times New Roman" w:cs="Times New Roman"/>
        </w:rPr>
        <w:t>2</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关于综合布线缆线与电气设备的最小间距，下列说法正确的有（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A</w:t>
      </w:r>
      <w:r w:rsidRPr="00961F9C">
        <w:rPr>
          <w:rFonts w:ascii="Times New Roman" w:hAnsi="Times New Roman" w:cs="Times New Roman"/>
          <w:bCs/>
        </w:rPr>
        <w:t>.</w:t>
      </w:r>
      <w:r w:rsidRPr="00961F9C">
        <w:rPr>
          <w:rFonts w:ascii="Times New Roman" w:hAnsi="Times New Roman" w:cs="Times New Roman"/>
          <w:bCs/>
        </w:rPr>
        <w:t>缆线与配电箱的最小间距为</w:t>
      </w:r>
      <w:r w:rsidRPr="00961F9C">
        <w:rPr>
          <w:rFonts w:ascii="Times New Roman" w:hAnsi="Times New Roman" w:cs="Times New Roman"/>
          <w:bCs/>
        </w:rPr>
        <w:t>1m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B</w:t>
      </w:r>
      <w:r w:rsidRPr="00961F9C">
        <w:rPr>
          <w:rFonts w:ascii="Times New Roman" w:hAnsi="Times New Roman" w:cs="Times New Roman"/>
          <w:bCs/>
        </w:rPr>
        <w:t>.</w:t>
      </w:r>
      <w:r w:rsidRPr="00961F9C">
        <w:rPr>
          <w:rFonts w:ascii="Times New Roman" w:hAnsi="Times New Roman" w:cs="Times New Roman"/>
          <w:bCs/>
        </w:rPr>
        <w:t>缆线与变电室的最小间距为</w:t>
      </w:r>
      <w:r w:rsidRPr="00961F9C">
        <w:rPr>
          <w:rFonts w:ascii="Times New Roman" w:hAnsi="Times New Roman" w:cs="Times New Roman"/>
          <w:bCs/>
        </w:rPr>
        <w:t>1m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C</w:t>
      </w:r>
      <w:r w:rsidRPr="00961F9C">
        <w:rPr>
          <w:rFonts w:ascii="Times New Roman" w:hAnsi="Times New Roman" w:cs="Times New Roman"/>
          <w:bCs/>
        </w:rPr>
        <w:t>.</w:t>
      </w:r>
      <w:r w:rsidRPr="00961F9C">
        <w:rPr>
          <w:rFonts w:ascii="Times New Roman" w:hAnsi="Times New Roman" w:cs="Times New Roman"/>
          <w:bCs/>
        </w:rPr>
        <w:t>缆线与电梯机房的最小间距为</w:t>
      </w:r>
      <w:r w:rsidRPr="00961F9C">
        <w:rPr>
          <w:rFonts w:ascii="Times New Roman" w:hAnsi="Times New Roman" w:cs="Times New Roman"/>
          <w:bCs/>
        </w:rPr>
        <w:t>2m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D</w:t>
      </w:r>
      <w:r w:rsidRPr="00961F9C">
        <w:rPr>
          <w:rFonts w:ascii="Times New Roman" w:hAnsi="Times New Roman" w:cs="Times New Roman"/>
          <w:bCs/>
        </w:rPr>
        <w:t>.</w:t>
      </w:r>
      <w:r w:rsidRPr="00961F9C">
        <w:rPr>
          <w:rFonts w:ascii="Times New Roman" w:hAnsi="Times New Roman" w:cs="Times New Roman"/>
          <w:bCs/>
        </w:rPr>
        <w:t>缆线与空调机房的最小间距为</w:t>
      </w:r>
      <w:r w:rsidRPr="00961F9C">
        <w:rPr>
          <w:rFonts w:ascii="Times New Roman" w:hAnsi="Times New Roman" w:cs="Times New Roman"/>
          <w:bCs/>
        </w:rPr>
        <w:t>2m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bCs/>
        </w:rPr>
        <w:t>：</w:t>
      </w:r>
      <w:r w:rsidRPr="00961F9C">
        <w:rPr>
          <w:rFonts w:ascii="Times New Roman" w:hAnsi="Times New Roman" w:cs="Times New Roman"/>
          <w:bCs/>
        </w:rPr>
        <w:t>A</w:t>
      </w:r>
      <w:r w:rsidRPr="00961F9C">
        <w:rPr>
          <w:rFonts w:ascii="Times New Roman" w:hAnsi="Times New Roman" w:cs="Times New Roman"/>
        </w:rPr>
        <w:t>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w:t>
      </w:r>
      <w:r w:rsidRPr="00961F9C">
        <w:rPr>
          <w:rFonts w:ascii="Times New Roman" w:hAnsi="Times New Roman" w:cs="Times New Roman"/>
        </w:rPr>
        <w:t>GB/T 33676-2017</w:t>
      </w:r>
      <w:r w:rsidRPr="00961F9C">
        <w:rPr>
          <w:rFonts w:ascii="Times New Roman" w:hAnsi="Times New Roman" w:cs="Times New Roman"/>
        </w:rPr>
        <w:t>《通信局（站）防雷装置检测技术规范》表</w:t>
      </w:r>
      <w:r w:rsidRPr="00961F9C">
        <w:rPr>
          <w:rFonts w:ascii="Times New Roman" w:hAnsi="Times New Roman" w:cs="Times New Roman"/>
        </w:rPr>
        <w:t>3</w:t>
      </w:r>
    </w:p>
    <w:p w:rsidR="00C7180E" w:rsidRPr="00961F9C" w:rsidRDefault="00C7180E" w:rsidP="00C7180E">
      <w:pPr>
        <w:numPr>
          <w:ilvl w:val="0"/>
          <w:numId w:val="12"/>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关于移动通信基站低压配电系统的</w:t>
      </w:r>
      <w:r w:rsidRPr="00961F9C">
        <w:rPr>
          <w:rFonts w:ascii="Times New Roman" w:eastAsia="宋体" w:hAnsi="Times New Roman" w:cs="Times New Roman"/>
          <w:sz w:val="24"/>
          <w:szCs w:val="24"/>
        </w:rPr>
        <w:t>SPD</w:t>
      </w:r>
      <w:r w:rsidRPr="00961F9C">
        <w:rPr>
          <w:rFonts w:ascii="Times New Roman" w:eastAsia="宋体" w:hAnsi="Times New Roman" w:cs="Times New Roman"/>
          <w:sz w:val="24"/>
          <w:szCs w:val="24"/>
        </w:rPr>
        <w:t>设置，下列说法正确的是（</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A</w:t>
      </w:r>
      <w:r w:rsidRPr="00961F9C">
        <w:rPr>
          <w:rFonts w:ascii="Times New Roman" w:hAnsi="Times New Roman" w:cs="Times New Roman"/>
          <w:bCs/>
        </w:rPr>
        <w:t>.</w:t>
      </w:r>
      <w:r w:rsidRPr="00961F9C">
        <w:rPr>
          <w:rFonts w:ascii="Times New Roman" w:hAnsi="Times New Roman" w:cs="Times New Roman"/>
          <w:bCs/>
        </w:rPr>
        <w:t>第一级</w:t>
      </w:r>
      <w:r w:rsidRPr="00961F9C">
        <w:rPr>
          <w:rFonts w:ascii="Times New Roman" w:hAnsi="Times New Roman" w:cs="Times New Roman"/>
          <w:bCs/>
        </w:rPr>
        <w:t>SPD</w:t>
      </w:r>
      <w:r w:rsidRPr="00961F9C">
        <w:rPr>
          <w:rFonts w:ascii="Times New Roman" w:hAnsi="Times New Roman" w:cs="Times New Roman"/>
          <w:bCs/>
        </w:rPr>
        <w:t>设置在变压器低压侧或低压配电室电源柜处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B</w:t>
      </w:r>
      <w:r w:rsidRPr="00961F9C">
        <w:rPr>
          <w:rFonts w:ascii="Times New Roman" w:hAnsi="Times New Roman" w:cs="Times New Roman"/>
          <w:bCs/>
        </w:rPr>
        <w:t>.</w:t>
      </w:r>
      <w:r w:rsidRPr="00961F9C">
        <w:rPr>
          <w:rFonts w:ascii="Times New Roman" w:hAnsi="Times New Roman" w:cs="Times New Roman"/>
          <w:bCs/>
        </w:rPr>
        <w:t>第二级</w:t>
      </w:r>
      <w:r w:rsidRPr="00961F9C">
        <w:rPr>
          <w:rFonts w:ascii="Times New Roman" w:hAnsi="Times New Roman" w:cs="Times New Roman"/>
          <w:bCs/>
        </w:rPr>
        <w:t>SPD</w:t>
      </w:r>
      <w:r w:rsidRPr="00961F9C">
        <w:rPr>
          <w:rFonts w:ascii="Times New Roman" w:hAnsi="Times New Roman" w:cs="Times New Roman"/>
          <w:bCs/>
        </w:rPr>
        <w:t>设置在后级配电室、配电柜、楼层配电箱、机房交流配电柜处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C</w:t>
      </w:r>
      <w:r w:rsidRPr="00961F9C">
        <w:rPr>
          <w:rFonts w:ascii="Times New Roman" w:hAnsi="Times New Roman" w:cs="Times New Roman"/>
          <w:bCs/>
        </w:rPr>
        <w:t>.</w:t>
      </w:r>
      <w:r w:rsidRPr="00961F9C">
        <w:rPr>
          <w:rFonts w:ascii="Times New Roman" w:hAnsi="Times New Roman" w:cs="Times New Roman"/>
          <w:bCs/>
        </w:rPr>
        <w:t>精细保护</w:t>
      </w:r>
      <w:r w:rsidRPr="00961F9C">
        <w:rPr>
          <w:rFonts w:ascii="Times New Roman" w:hAnsi="Times New Roman" w:cs="Times New Roman"/>
          <w:bCs/>
        </w:rPr>
        <w:t>SPD</w:t>
      </w:r>
      <w:r w:rsidRPr="00961F9C">
        <w:rPr>
          <w:rFonts w:ascii="Times New Roman" w:hAnsi="Times New Roman" w:cs="Times New Roman"/>
          <w:bCs/>
        </w:rPr>
        <w:t>可选择在直流配电柜、</w:t>
      </w:r>
      <w:proofErr w:type="gramStart"/>
      <w:r w:rsidRPr="00961F9C">
        <w:rPr>
          <w:rFonts w:ascii="Times New Roman" w:hAnsi="Times New Roman" w:cs="Times New Roman"/>
          <w:bCs/>
        </w:rPr>
        <w:t>列头柜或</w:t>
      </w:r>
      <w:proofErr w:type="gramEnd"/>
      <w:r w:rsidRPr="00961F9C">
        <w:rPr>
          <w:rFonts w:ascii="Times New Roman" w:hAnsi="Times New Roman" w:cs="Times New Roman"/>
          <w:bCs/>
        </w:rPr>
        <w:t>用电设备端口处</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方正楷体_GBK" w:hAnsi="Times New Roman" w:cs="Times New Roman"/>
        </w:rPr>
        <w:t>D</w:t>
      </w:r>
      <w:r w:rsidRPr="00961F9C">
        <w:rPr>
          <w:rFonts w:ascii="Times New Roman" w:hAnsi="Times New Roman" w:cs="Times New Roman"/>
          <w:bCs/>
        </w:rPr>
        <w:t>.</w:t>
      </w:r>
      <w:r w:rsidRPr="00961F9C">
        <w:rPr>
          <w:rFonts w:ascii="Times New Roman" w:hAnsi="Times New Roman" w:cs="Times New Roman"/>
          <w:bCs/>
        </w:rPr>
        <w:t>直流保护、精细保护设置在直流配电屏及设备前端</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bCs/>
        </w:rPr>
        <w:t>：</w:t>
      </w:r>
      <w:r w:rsidRPr="00961F9C">
        <w:rPr>
          <w:rFonts w:ascii="Times New Roman" w:hAnsi="Times New Roman" w:cs="Times New Roman"/>
          <w:bCs/>
        </w:rPr>
        <w:t>A</w:t>
      </w:r>
      <w:r w:rsidRPr="00961F9C">
        <w:rPr>
          <w:rFonts w:ascii="Times New Roman" w:hAnsi="Times New Roman" w:cs="Times New Roman"/>
        </w:rPr>
        <w:t>BD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w:t>
      </w:r>
      <w:r w:rsidRPr="00961F9C">
        <w:rPr>
          <w:rFonts w:ascii="Times New Roman" w:hAnsi="Times New Roman" w:cs="Times New Roman"/>
        </w:rPr>
        <w:t>GB/T 33676-2017</w:t>
      </w:r>
      <w:r w:rsidRPr="00961F9C">
        <w:rPr>
          <w:rFonts w:ascii="Times New Roman" w:hAnsi="Times New Roman" w:cs="Times New Roman"/>
        </w:rPr>
        <w:t>《通信局（站）防雷装置检测技术规范》第</w:t>
      </w:r>
      <w:r w:rsidRPr="00961F9C">
        <w:rPr>
          <w:rFonts w:ascii="Times New Roman" w:hAnsi="Times New Roman" w:cs="Times New Roman"/>
        </w:rPr>
        <w:t>6.8.2.2</w:t>
      </w:r>
      <w:r w:rsidRPr="00961F9C">
        <w:rPr>
          <w:rFonts w:ascii="Times New Roman" w:hAnsi="Times New Roman" w:cs="Times New Roman"/>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通信局站人工接地</w:t>
      </w:r>
      <w:proofErr w:type="gramStart"/>
      <w:r w:rsidRPr="00961F9C">
        <w:rPr>
          <w:rFonts w:ascii="Times New Roman" w:eastAsia="宋体" w:hAnsi="Times New Roman" w:cs="Times New Roman"/>
          <w:color w:val="000000" w:themeColor="text1"/>
          <w:sz w:val="24"/>
          <w:szCs w:val="24"/>
        </w:rPr>
        <w:t>体材料</w:t>
      </w:r>
      <w:proofErr w:type="gramEnd"/>
      <w:r w:rsidRPr="00961F9C">
        <w:rPr>
          <w:rFonts w:ascii="Times New Roman" w:eastAsia="宋体" w:hAnsi="Times New Roman" w:cs="Times New Roman"/>
          <w:color w:val="000000" w:themeColor="text1"/>
          <w:sz w:val="24"/>
          <w:szCs w:val="24"/>
        </w:rPr>
        <w:t>符合规范要求的有（</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钢管壁厚</w:t>
      </w:r>
      <w:r w:rsidRPr="00961F9C">
        <w:rPr>
          <w:rFonts w:ascii="Times New Roman" w:eastAsia="宋体" w:hAnsi="Times New Roman" w:cs="Times New Roman"/>
          <w:color w:val="000000" w:themeColor="text1"/>
          <w:sz w:val="24"/>
          <w:szCs w:val="24"/>
        </w:rPr>
        <w:t>3mm</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扁钢</w:t>
      </w:r>
      <w:r w:rsidRPr="00961F9C">
        <w:rPr>
          <w:rFonts w:ascii="Times New Roman" w:eastAsia="宋体" w:hAnsi="Times New Roman" w:cs="Times New Roman"/>
          <w:color w:val="000000" w:themeColor="text1"/>
          <w:sz w:val="24"/>
          <w:szCs w:val="24"/>
        </w:rPr>
        <w:t>40mm×4mm</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圆钢直径</w:t>
      </w:r>
      <w:r w:rsidRPr="00961F9C">
        <w:rPr>
          <w:rFonts w:ascii="Times New Roman" w:eastAsia="宋体" w:hAnsi="Times New Roman" w:cs="Times New Roman"/>
          <w:color w:val="000000" w:themeColor="text1"/>
          <w:sz w:val="24"/>
          <w:szCs w:val="24"/>
        </w:rPr>
        <w:t>10mm</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角钢</w:t>
      </w:r>
      <w:r w:rsidRPr="00961F9C">
        <w:rPr>
          <w:rFonts w:ascii="Times New Roman" w:eastAsia="宋体" w:hAnsi="Times New Roman" w:cs="Times New Roman"/>
          <w:color w:val="000000" w:themeColor="text1"/>
          <w:sz w:val="24"/>
          <w:szCs w:val="24"/>
        </w:rPr>
        <w:t>50mm×50mm×5mm</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GB/T 33676-2017</w:t>
      </w:r>
      <w:r w:rsidRPr="00961F9C">
        <w:rPr>
          <w:rFonts w:ascii="Times New Roman" w:eastAsia="宋体" w:hAnsi="Times New Roman" w:cs="Times New Roman"/>
          <w:color w:val="000000" w:themeColor="text1"/>
          <w:kern w:val="0"/>
          <w:sz w:val="24"/>
          <w:szCs w:val="24"/>
        </w:rPr>
        <w:t>《通信局（站）防雷装置检测技术规范》</w:t>
      </w:r>
      <w:r w:rsidRPr="00961F9C">
        <w:rPr>
          <w:rFonts w:ascii="Times New Roman" w:eastAsia="宋体" w:hAnsi="Times New Roman" w:cs="Times New Roman"/>
          <w:color w:val="000000" w:themeColor="text1"/>
          <w:sz w:val="24"/>
          <w:szCs w:val="24"/>
        </w:rPr>
        <w:t>第</w:t>
      </w:r>
      <w:r w:rsidRPr="00961F9C">
        <w:rPr>
          <w:rFonts w:ascii="Times New Roman" w:eastAsia="宋体" w:hAnsi="Times New Roman" w:cs="Times New Roman"/>
          <w:color w:val="000000" w:themeColor="text1"/>
          <w:sz w:val="24"/>
          <w:szCs w:val="24"/>
        </w:rPr>
        <w:t>6.4.2</w:t>
      </w:r>
      <w:r w:rsidRPr="00961F9C">
        <w:rPr>
          <w:rFonts w:ascii="Times New Roman" w:eastAsia="宋体" w:hAnsi="Times New Roman" w:cs="Times New Roman"/>
          <w:color w:val="000000" w:themeColor="text1"/>
          <w:sz w:val="24"/>
          <w:szCs w:val="24"/>
        </w:rPr>
        <w:t>条</w:t>
      </w:r>
    </w:p>
    <w:p w:rsidR="00C7180E" w:rsidRPr="00961F9C" w:rsidRDefault="00C7180E" w:rsidP="00C7180E">
      <w:pPr>
        <w:numPr>
          <w:ilvl w:val="0"/>
          <w:numId w:val="12"/>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安全防范系统是指以维护社会公共安全为目的，运用安全防范产品和其他相关产品构成的（</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）等。</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入侵报警系统</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视频安防监控系统</w:t>
      </w:r>
      <w:r w:rsidRPr="00961F9C">
        <w:rPr>
          <w:rFonts w:ascii="Times New Roman" w:eastAsia="宋体" w:hAnsi="Times New Roman" w:cs="Times New Roman"/>
          <w:color w:val="000000" w:themeColor="text1"/>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lastRenderedPageBreak/>
        <w:t>C.</w:t>
      </w:r>
      <w:r w:rsidRPr="00961F9C">
        <w:rPr>
          <w:rFonts w:ascii="Times New Roman" w:eastAsia="宋体" w:hAnsi="Times New Roman" w:cs="Times New Roman"/>
          <w:color w:val="000000" w:themeColor="text1"/>
          <w:sz w:val="24"/>
          <w:szCs w:val="24"/>
        </w:rPr>
        <w:t>出入口控制系统</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 xml:space="preserve">   </w:t>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防爆安全检查系统</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186-2013</w:t>
      </w:r>
      <w:r w:rsidRPr="00961F9C">
        <w:rPr>
          <w:rFonts w:ascii="Times New Roman" w:eastAsia="宋体" w:hAnsi="Times New Roman" w:cs="Times New Roman"/>
          <w:color w:val="000000" w:themeColor="text1"/>
          <w:kern w:val="0"/>
          <w:sz w:val="24"/>
          <w:szCs w:val="24"/>
        </w:rPr>
        <w:t>《安全防范系统雷电防护要求及检测技术规范》</w:t>
      </w:r>
      <w:r w:rsidRPr="00961F9C">
        <w:rPr>
          <w:rFonts w:ascii="Times New Roman" w:eastAsia="宋体" w:hAnsi="Times New Roman" w:cs="Times New Roman"/>
          <w:color w:val="000000" w:themeColor="text1"/>
          <w:sz w:val="24"/>
          <w:szCs w:val="24"/>
        </w:rPr>
        <w:t>第</w:t>
      </w:r>
      <w:r w:rsidRPr="00961F9C">
        <w:rPr>
          <w:rFonts w:ascii="Times New Roman" w:eastAsia="宋体" w:hAnsi="Times New Roman" w:cs="Times New Roman"/>
          <w:color w:val="000000" w:themeColor="text1"/>
          <w:sz w:val="24"/>
          <w:szCs w:val="24"/>
        </w:rPr>
        <w:t>3.1</w:t>
      </w:r>
      <w:r w:rsidRPr="00961F9C">
        <w:rPr>
          <w:rFonts w:ascii="Times New Roman" w:eastAsia="宋体" w:hAnsi="Times New Roman" w:cs="Times New Roman"/>
          <w:color w:val="000000" w:themeColor="text1"/>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以下为雷电防护装置定期检测对象的有（</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油库</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数据中心</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大型浮顶油罐</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船舶</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1</w:t>
      </w:r>
      <w:r w:rsidRPr="00961F9C">
        <w:rPr>
          <w:rFonts w:ascii="Times New Roman" w:eastAsia="宋体" w:hAnsi="Times New Roman" w:cs="Times New Roman"/>
          <w:color w:val="000000" w:themeColor="text1"/>
          <w:kern w:val="0"/>
          <w:sz w:val="24"/>
          <w:szCs w:val="24"/>
        </w:rPr>
        <w:t>章</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以下需要进行共用接地的有（</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低压配电保护线（</w:t>
      </w:r>
      <w:r w:rsidRPr="00961F9C">
        <w:rPr>
          <w:rFonts w:ascii="Times New Roman" w:eastAsia="宋体" w:hAnsi="Times New Roman" w:cs="Times New Roman"/>
          <w:color w:val="000000" w:themeColor="text1"/>
          <w:sz w:val="24"/>
          <w:szCs w:val="24"/>
        </w:rPr>
        <w:t>PE</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屏蔽体接地</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防静电接地</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建筑物金属构件</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3.6</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下列属于雷电防护装置定期检测报告编制依据的有（</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现场检测原始记录</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B.</w:t>
      </w:r>
      <w:r w:rsidRPr="00961F9C">
        <w:rPr>
          <w:rFonts w:ascii="Times New Roman" w:eastAsia="宋体" w:hAnsi="Times New Roman" w:cs="Times New Roman"/>
          <w:color w:val="000000" w:themeColor="text1"/>
          <w:sz w:val="24"/>
          <w:szCs w:val="24"/>
        </w:rPr>
        <w:t>竣工资料</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检测依据的国家标准、行业标准和地方标准</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D.</w:t>
      </w:r>
      <w:r w:rsidRPr="00961F9C">
        <w:rPr>
          <w:rFonts w:ascii="Times New Roman" w:eastAsia="宋体" w:hAnsi="Times New Roman" w:cs="Times New Roman"/>
          <w:color w:val="000000" w:themeColor="text1"/>
          <w:sz w:val="24"/>
          <w:szCs w:val="24"/>
        </w:rPr>
        <w:t>历史检测资料</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4.1</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雷电防护装置定期检测报告的组成主要有（</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封面</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声明</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检测方案</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检测表</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4.2</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雷电防护装置定期检测报告中声明应包括（</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法律性</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真实性</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有效性</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唯一性</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AC</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4.3.3</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填写雷电防护装置定期检测报告时，检测仪器一栏应填写的信息包括（</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仪器名称</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仪器生产时间</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仪器测量范围</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仪器校准有效截止日期</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4.3.5.3</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雷电防护装置定期检测报告中，检测机构签发人应用（</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）笔进行签署。</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黑色钢笔</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黑色碳素笔</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蓝色钢笔</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红色钢笔</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4.3.5.5</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lastRenderedPageBreak/>
        <w:t>雷电防护装置定期检测报告中的平面示意图绘制应包括以下（</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）信息。</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图号</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图例</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方位表示</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人员签字</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4.3.7.1</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雷电防护装置定期检测报告中的平面示意图应包括以下（</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）要素。</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被检对象基本形状</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被检对象长、宽、高</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接闪器</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测试点</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4.3.7.3</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填写雷电防护装置定期检测报告时，以下（</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）应保留一位有效数字。</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建筑物和被保护物高度</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B.</w:t>
      </w:r>
      <w:r w:rsidRPr="00961F9C">
        <w:rPr>
          <w:rFonts w:ascii="Times New Roman" w:eastAsia="宋体" w:hAnsi="Times New Roman" w:cs="Times New Roman"/>
          <w:color w:val="000000" w:themeColor="text1"/>
          <w:sz w:val="24"/>
          <w:szCs w:val="24"/>
        </w:rPr>
        <w:t>引下线长度</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作为接闪器的钢板厚度</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D.</w:t>
      </w:r>
      <w:r w:rsidRPr="00961F9C">
        <w:rPr>
          <w:rFonts w:ascii="Times New Roman" w:eastAsia="宋体" w:hAnsi="Times New Roman" w:cs="Times New Roman"/>
          <w:color w:val="000000" w:themeColor="text1"/>
          <w:sz w:val="24"/>
          <w:szCs w:val="24"/>
        </w:rPr>
        <w:t>接地电阻值</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5.2.2.2</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填写雷电防护装置定期检测报告中建筑物雷电防护装置检测表时，项目基本信息包括（</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项目名称</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项目地址</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t xml:space="preserve">C. </w:t>
      </w:r>
      <w:r w:rsidRPr="00961F9C">
        <w:rPr>
          <w:rFonts w:ascii="Times New Roman" w:eastAsia="宋体" w:hAnsi="Times New Roman" w:cs="Times New Roman"/>
          <w:color w:val="000000" w:themeColor="text1"/>
          <w:sz w:val="24"/>
          <w:szCs w:val="24"/>
        </w:rPr>
        <w:t>联系人</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检测日期</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w:t>
      </w:r>
      <w:r w:rsidR="00306384">
        <w:rPr>
          <w:rFonts w:ascii="Times New Roman" w:eastAsia="宋体" w:hAnsi="Times New Roman" w:cs="Times New Roman" w:hint="eastAsia"/>
          <w:color w:val="000000" w:themeColor="text1"/>
          <w:sz w:val="24"/>
          <w:szCs w:val="24"/>
        </w:rPr>
        <w:t>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6.2.1.1</w:t>
      </w:r>
      <w:r w:rsidRPr="00961F9C">
        <w:rPr>
          <w:rFonts w:ascii="Times New Roman" w:eastAsia="宋体" w:hAnsi="Times New Roman" w:cs="Times New Roman"/>
          <w:color w:val="000000" w:themeColor="text1"/>
          <w:kern w:val="0"/>
          <w:sz w:val="24"/>
          <w:szCs w:val="24"/>
        </w:rPr>
        <w:t>条</w:t>
      </w:r>
      <w:r w:rsidR="00306384">
        <w:rPr>
          <w:rFonts w:ascii="Times New Roman" w:eastAsia="宋体" w:hAnsi="Times New Roman" w:cs="Times New Roman" w:hint="eastAsia"/>
          <w:color w:val="000000" w:themeColor="text1"/>
          <w:kern w:val="0"/>
          <w:sz w:val="24"/>
          <w:szCs w:val="24"/>
        </w:rPr>
        <w:t>、</w:t>
      </w:r>
      <w:r w:rsidR="00306384">
        <w:rPr>
          <w:rFonts w:ascii="Times New Roman" w:eastAsia="宋体" w:hAnsi="Times New Roman" w:cs="Times New Roman" w:hint="eastAsia"/>
          <w:color w:val="000000" w:themeColor="text1"/>
          <w:kern w:val="0"/>
          <w:sz w:val="24"/>
          <w:szCs w:val="24"/>
        </w:rPr>
        <w:t>6.2.1.2</w:t>
      </w:r>
      <w:r w:rsidR="00306384">
        <w:rPr>
          <w:rFonts w:ascii="Times New Roman" w:eastAsia="宋体" w:hAnsi="Times New Roman" w:cs="Times New Roman" w:hint="eastAsia"/>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雷电防护装置定期检测报告中建筑物的使用性质可填写（</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商用</w:t>
      </w:r>
      <w:r w:rsidRPr="00961F9C">
        <w:rPr>
          <w:rFonts w:ascii="Times New Roman" w:eastAsia="宋体" w:hAnsi="Times New Roman" w:cs="Times New Roman"/>
          <w:color w:val="000000" w:themeColor="text1"/>
          <w:sz w:val="24"/>
          <w:szCs w:val="24"/>
        </w:rPr>
        <w:t xml:space="preserve">               B.</w:t>
      </w:r>
      <w:r w:rsidRPr="00961F9C">
        <w:rPr>
          <w:rFonts w:ascii="Times New Roman" w:eastAsia="宋体" w:hAnsi="Times New Roman" w:cs="Times New Roman"/>
          <w:color w:val="000000" w:themeColor="text1"/>
          <w:sz w:val="24"/>
          <w:szCs w:val="24"/>
        </w:rPr>
        <w:t>住宅</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办公</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工业厂房</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6.2.2.2</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雷电防护装置定期检测报告中检测分项的单项评定可填写（</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符合</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不符合</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无此项</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无法判定</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6.2.3.2</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雷电防护装置定期检测报告中建筑物雷电防护装置检测</w:t>
      </w:r>
      <w:proofErr w:type="gramStart"/>
      <w:r w:rsidRPr="00961F9C">
        <w:rPr>
          <w:rFonts w:ascii="Times New Roman" w:eastAsia="宋体" w:hAnsi="Times New Roman" w:cs="Times New Roman"/>
          <w:color w:val="000000" w:themeColor="text1"/>
          <w:sz w:val="24"/>
          <w:szCs w:val="24"/>
        </w:rPr>
        <w:t>表完成</w:t>
      </w:r>
      <w:proofErr w:type="gramEnd"/>
      <w:r w:rsidRPr="00961F9C">
        <w:rPr>
          <w:rFonts w:ascii="Times New Roman" w:eastAsia="宋体" w:hAnsi="Times New Roman" w:cs="Times New Roman"/>
          <w:color w:val="000000" w:themeColor="text1"/>
          <w:sz w:val="24"/>
          <w:szCs w:val="24"/>
        </w:rPr>
        <w:t>后，技术评定需要（</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）签字。</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检测人</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校核人</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技术负责人</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签发人</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6.2.4.2</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在对数据中心进行雷电防护装置定期检测时，需要现场记录的数据包括（</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温度</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湿度</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lastRenderedPageBreak/>
        <w:t>C.</w:t>
      </w:r>
      <w:r w:rsidRPr="00961F9C">
        <w:rPr>
          <w:rFonts w:ascii="Times New Roman" w:eastAsia="宋体" w:hAnsi="Times New Roman" w:cs="Times New Roman"/>
          <w:color w:val="000000" w:themeColor="text1"/>
          <w:sz w:val="24"/>
          <w:szCs w:val="24"/>
        </w:rPr>
        <w:t>数据中心设备名称</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数据中心设备距离柱的距离</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7.2.2.3</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雷电防护装置定期检测报告中需对检测机构的以下（</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）信息进行声明和说明。</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检测机构名称</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检测机构资质</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地址</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联系电话</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《雷电防护装置定期检测报告编制规范》第</w:t>
      </w:r>
      <w:r w:rsidRPr="00961F9C">
        <w:rPr>
          <w:rFonts w:ascii="Times New Roman" w:eastAsia="宋体" w:hAnsi="Times New Roman" w:cs="Times New Roman"/>
          <w:color w:val="000000" w:themeColor="text1"/>
          <w:kern w:val="0"/>
          <w:sz w:val="24"/>
          <w:szCs w:val="24"/>
        </w:rPr>
        <w:t>B.2</w:t>
      </w:r>
      <w:r w:rsidRPr="00961F9C">
        <w:rPr>
          <w:rFonts w:ascii="Times New Roman" w:eastAsia="宋体" w:hAnsi="Times New Roman" w:cs="Times New Roman"/>
          <w:color w:val="000000" w:themeColor="text1"/>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雷电防护装置定期检测报告中需对建筑物的接闪器（</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）信息和参数进行检测和填写。</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类型</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材质规格</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保护范围</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锈蚀情况</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《雷电防护装置定期检测报告编制规范》图</w:t>
      </w:r>
      <w:r w:rsidRPr="00961F9C">
        <w:rPr>
          <w:rFonts w:ascii="Times New Roman" w:eastAsia="宋体" w:hAnsi="Times New Roman" w:cs="Times New Roman"/>
          <w:color w:val="000000" w:themeColor="text1"/>
          <w:kern w:val="0"/>
          <w:sz w:val="24"/>
          <w:szCs w:val="24"/>
        </w:rPr>
        <w:t>C.3</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以下属于要填入雷电防护装置定期检测报告中引下线分项的内容有（</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形式</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平均间距</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防跨步电压措施</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防接触电压措施</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《雷电防护装置定期检测报告编制规范》图</w:t>
      </w:r>
      <w:r w:rsidRPr="00961F9C">
        <w:rPr>
          <w:rFonts w:ascii="Times New Roman" w:eastAsia="宋体" w:hAnsi="Times New Roman" w:cs="Times New Roman"/>
          <w:color w:val="000000" w:themeColor="text1"/>
          <w:kern w:val="0"/>
          <w:sz w:val="24"/>
          <w:szCs w:val="24"/>
        </w:rPr>
        <w:t>C.3</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雷电防护装置定期检测报告中需要对低压配电系统</w:t>
      </w:r>
      <w:r w:rsidRPr="00961F9C">
        <w:rPr>
          <w:rFonts w:ascii="Times New Roman" w:eastAsia="宋体" w:hAnsi="Times New Roman" w:cs="Times New Roman"/>
          <w:color w:val="000000" w:themeColor="text1"/>
          <w:sz w:val="24"/>
          <w:szCs w:val="24"/>
        </w:rPr>
        <w:t>SPD</w:t>
      </w:r>
      <w:r w:rsidRPr="00961F9C">
        <w:rPr>
          <w:rFonts w:ascii="Times New Roman" w:eastAsia="宋体" w:hAnsi="Times New Roman" w:cs="Times New Roman"/>
          <w:color w:val="000000" w:themeColor="text1"/>
          <w:sz w:val="24"/>
          <w:szCs w:val="24"/>
        </w:rPr>
        <w:t>的（</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）参数进行检测和填写。</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型号</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w:r w:rsidRPr="00961F9C">
        <w:rPr>
          <w:rFonts w:ascii="Times New Roman" w:eastAsia="宋体" w:hAnsi="Times New Roman" w:cs="Times New Roman"/>
          <w:color w:val="000000" w:themeColor="text1"/>
          <w:sz w:val="24"/>
          <w:szCs w:val="24"/>
        </w:rPr>
        <w:t>压敏电压</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最大持续运行电压</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接地线规格</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《雷电防护装置定期检测报告编制规范》图</w:t>
      </w:r>
      <w:r w:rsidRPr="00961F9C">
        <w:rPr>
          <w:rFonts w:ascii="Times New Roman" w:eastAsia="宋体" w:hAnsi="Times New Roman" w:cs="Times New Roman"/>
          <w:color w:val="000000" w:themeColor="text1"/>
          <w:kern w:val="0"/>
          <w:sz w:val="24"/>
          <w:szCs w:val="24"/>
        </w:rPr>
        <w:t>C.3</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对某大型浮顶油罐进行检测后，需要填写（</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）信息进入检测报告。</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w:r w:rsidRPr="00961F9C">
        <w:rPr>
          <w:rFonts w:ascii="Times New Roman" w:eastAsia="宋体" w:hAnsi="Times New Roman" w:cs="Times New Roman"/>
          <w:color w:val="000000" w:themeColor="text1"/>
          <w:sz w:val="24"/>
          <w:szCs w:val="24"/>
        </w:rPr>
        <w:t>油罐储油性质</w:t>
      </w:r>
      <w:r w:rsidRPr="00961F9C">
        <w:rPr>
          <w:rFonts w:ascii="Times New Roman" w:eastAsia="宋体" w:hAnsi="Times New Roman" w:cs="Times New Roman"/>
          <w:color w:val="000000" w:themeColor="text1"/>
          <w:sz w:val="24"/>
          <w:szCs w:val="24"/>
        </w:rPr>
        <w:t xml:space="preserve">      B.</w:t>
      </w:r>
      <w:r w:rsidRPr="00961F9C">
        <w:rPr>
          <w:rFonts w:ascii="Times New Roman" w:eastAsia="宋体" w:hAnsi="Times New Roman" w:cs="Times New Roman"/>
          <w:color w:val="000000" w:themeColor="text1"/>
          <w:sz w:val="24"/>
          <w:szCs w:val="24"/>
        </w:rPr>
        <w:t>油罐名称</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w:r w:rsidRPr="00961F9C">
        <w:rPr>
          <w:rFonts w:ascii="Times New Roman" w:eastAsia="宋体" w:hAnsi="Times New Roman" w:cs="Times New Roman"/>
          <w:color w:val="000000" w:themeColor="text1"/>
          <w:sz w:val="24"/>
          <w:szCs w:val="24"/>
        </w:rPr>
        <w:t>检测日期</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检测时天气情况</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kern w:val="0"/>
          <w:sz w:val="24"/>
          <w:szCs w:val="24"/>
        </w:rPr>
        <w:t>QX/T 232-2019</w:t>
      </w:r>
      <w:r w:rsidRPr="00961F9C">
        <w:rPr>
          <w:rFonts w:ascii="Times New Roman" w:eastAsia="宋体" w:hAnsi="Times New Roman" w:cs="Times New Roman"/>
          <w:color w:val="000000" w:themeColor="text1"/>
          <w:kern w:val="0"/>
          <w:sz w:val="24"/>
          <w:szCs w:val="24"/>
        </w:rPr>
        <w:t>《雷电防护装置定期检测报告编制规范》图</w:t>
      </w:r>
      <w:r w:rsidRPr="00961F9C">
        <w:rPr>
          <w:rFonts w:ascii="Times New Roman" w:eastAsia="宋体" w:hAnsi="Times New Roman" w:cs="Times New Roman"/>
          <w:color w:val="000000" w:themeColor="text1"/>
          <w:kern w:val="0"/>
          <w:sz w:val="24"/>
          <w:szCs w:val="24"/>
        </w:rPr>
        <w:t>C.8</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《防雷安全管理规范》适用于（</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油库</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弹药库</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化学品仓库</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雷电易发区内的旅游景点</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章</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雷电灾害防御重点单位是指遭受雷击后造成（</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）的单位。</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巨大破坏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人身伤亡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重大社会影响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重大财产损失</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3.1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雷电灾害风险评估是根据雷电特性及其致灾机理，分析雷电对评估对象的危害，计算雷电对评估对象可能导致的（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）等方面的综合风险。</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A.</w:t>
      </w:r>
      <w:r w:rsidRPr="00961F9C">
        <w:rPr>
          <w:rFonts w:ascii="Times New Roman" w:eastAsia="宋体" w:hAnsi="Times New Roman" w:cs="Times New Roman"/>
          <w:color w:val="000000"/>
          <w:sz w:val="24"/>
          <w:szCs w:val="24"/>
        </w:rPr>
        <w:t>人员伤亡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公共服务中断</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文化遗产损失</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财产损失</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3.3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非工程性防雷措施包括（</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雷电监测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雷电灾害应急处置</w:t>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防雷技术培训</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雷电灾害事故调查</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3.5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工程性防雷措施是为防御雷电灾害而采取的（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）的处理方法和措施。</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雷电防护装置设计</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雷电防护装置施工</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雷电防护装置检测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雷电防护装置验收</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3.6</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防雷安全管理原则包括（</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属地管理原则</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动态管理原则</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系统管理原则</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超前管理原则</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4</w:t>
      </w:r>
      <w:r w:rsidRPr="00961F9C">
        <w:rPr>
          <w:rFonts w:ascii="Times New Roman" w:eastAsia="宋体" w:hAnsi="Times New Roman" w:cs="Times New Roman"/>
          <w:color w:val="000000"/>
          <w:sz w:val="24"/>
          <w:szCs w:val="24"/>
        </w:rPr>
        <w:t>章</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防雷安全管理应按照（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）的防雷减灾机制。</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党委领导</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政府主导</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社会力量和市场机制广泛参与</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民间资本主导</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5.1.1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防雷安全管理应（</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），并根据雷电灾害分布情况和雷电灾害风险评估结果等，划定雷电灾害风险区域。</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00113A92" w:rsidRPr="00961F9C">
        <w:rPr>
          <w:rFonts w:ascii="Times New Roman" w:eastAsia="宋体" w:hAnsi="Times New Roman" w:cs="Times New Roman"/>
          <w:color w:val="000000"/>
          <w:sz w:val="24"/>
          <w:szCs w:val="24"/>
        </w:rPr>
        <w:t>建立</w:t>
      </w:r>
      <w:r w:rsidRPr="00961F9C">
        <w:rPr>
          <w:rFonts w:ascii="Times New Roman" w:eastAsia="宋体" w:hAnsi="Times New Roman" w:cs="Times New Roman"/>
          <w:color w:val="000000"/>
          <w:sz w:val="24"/>
          <w:szCs w:val="24"/>
        </w:rPr>
        <w:t>雷电灾害数据库</w:t>
      </w:r>
      <w:r w:rsidR="00A10EE5">
        <w:rPr>
          <w:rFonts w:ascii="Times New Roman" w:eastAsia="宋体" w:hAnsi="Times New Roman" w:cs="Times New Roman"/>
          <w:color w:val="000000"/>
          <w:sz w:val="24"/>
          <w:szCs w:val="24"/>
        </w:rPr>
        <w:t xml:space="preserve">  </w:t>
      </w:r>
      <w:r w:rsidR="00A10EE5">
        <w:rPr>
          <w:rFonts w:ascii="Times New Roman" w:eastAsia="宋体" w:hAnsi="Times New Roman" w:cs="Times New Roman"/>
          <w:color w:val="000000"/>
          <w:sz w:val="24"/>
          <w:szCs w:val="24"/>
        </w:rPr>
        <w:tab/>
      </w:r>
      <w:r w:rsidR="00A10EE5">
        <w:rPr>
          <w:rFonts w:ascii="Times New Roman" w:eastAsia="宋体" w:hAnsi="Times New Roman" w:cs="Times New Roman"/>
          <w:color w:val="000000"/>
          <w:sz w:val="24"/>
          <w:szCs w:val="24"/>
        </w:rPr>
        <w:tab/>
      </w:r>
      <w:r w:rsidR="00A10EE5">
        <w:rPr>
          <w:rFonts w:ascii="Times New Roman" w:eastAsia="宋体" w:hAnsi="Times New Roman" w:cs="Times New Roman"/>
          <w:color w:val="000000"/>
          <w:sz w:val="24"/>
          <w:szCs w:val="24"/>
        </w:rPr>
        <w:tab/>
      </w:r>
      <w:r w:rsidR="00A10EE5">
        <w:rPr>
          <w:rFonts w:ascii="Times New Roman" w:eastAsia="宋体" w:hAnsi="Times New Roman" w:cs="Times New Roman"/>
          <w:color w:val="000000"/>
          <w:sz w:val="24"/>
          <w:szCs w:val="24"/>
        </w:rPr>
        <w:tab/>
      </w:r>
      <w:r w:rsidR="00A10EE5">
        <w:rPr>
          <w:rFonts w:ascii="Times New Roman" w:eastAsia="宋体" w:hAnsi="Times New Roman" w:cs="Times New Roman"/>
          <w:color w:val="000000"/>
          <w:sz w:val="24"/>
          <w:szCs w:val="24"/>
        </w:rPr>
        <w:tab/>
      </w:r>
      <w:r w:rsidR="00A10EE5">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分析雷电活动规律</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进行雷电灾害风险评估</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5.1.2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）单位应建立健全质量管理体系，实行全流程质量控制，落实质量责任。</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监理单位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设计单位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施工单位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管理部门</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5.3.3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气象主管机构可制定年度检查计划，通过（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）等方式，督促雷电灾害防御重点单位和雷电防护装置检测单位有效落实雷电灾害防御主体责任。</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00113A92">
        <w:rPr>
          <w:rFonts w:ascii="Times New Roman" w:eastAsia="宋体" w:hAnsi="Times New Roman" w:cs="Times New Roman" w:hint="eastAsia"/>
          <w:color w:val="000000"/>
          <w:sz w:val="24"/>
          <w:szCs w:val="24"/>
        </w:rPr>
        <w:t>重点检查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00A10EE5">
        <w:rPr>
          <w:rFonts w:ascii="Times New Roman" w:eastAsia="宋体" w:hAnsi="Times New Roman" w:cs="Times New Roman" w:hint="eastAsia"/>
          <w:color w:val="000000"/>
          <w:sz w:val="24"/>
          <w:szCs w:val="24"/>
        </w:rPr>
        <w:tab/>
      </w: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日常检查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00A10EE5">
        <w:rPr>
          <w:rFonts w:ascii="Times New Roman" w:eastAsia="宋体" w:hAnsi="Times New Roman" w:cs="Times New Roman" w:hint="eastAsia"/>
          <w:color w:val="000000"/>
          <w:sz w:val="24"/>
          <w:szCs w:val="24"/>
        </w:rPr>
        <w:tab/>
      </w: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专项检查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随机抽查</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6.1.2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大气雷电环境特征分析是指根据（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）等气象观测资料，分析雷电天气的时间分布特征，分析遭受雷击的可能性。</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雷暴天气卫星云图</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雷暴天气大气环流形势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雷暴天气雷达回波</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雷电观测</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6.2.1.1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）应进行雷电灾害风险评估，并根据评估结论采取相应的措施。</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易燃易爆场所</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大型建设工程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重点工程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人员密集场所</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6.3.1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雷电预警信号分别以（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）表示。</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蓝色</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黄色</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橙色</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红色</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 xml:space="preserve">QX/T </w:t>
      </w:r>
      <w:r w:rsidR="00645605">
        <w:rPr>
          <w:rFonts w:ascii="Times New Roman" w:eastAsia="宋体" w:hAnsi="Times New Roman" w:cs="Times New Roman"/>
          <w:color w:val="000000"/>
          <w:sz w:val="24"/>
          <w:szCs w:val="24"/>
        </w:rPr>
        <w:t>309-2017</w:t>
      </w:r>
      <w:r w:rsidRPr="00961F9C">
        <w:rPr>
          <w:rFonts w:ascii="Times New Roman" w:eastAsia="宋体" w:hAnsi="Times New Roman" w:cs="Times New Roman"/>
          <w:color w:val="000000"/>
          <w:sz w:val="24"/>
          <w:szCs w:val="24"/>
        </w:rPr>
        <w:t>《防雷安全管理规范》第</w:t>
      </w:r>
      <w:r w:rsidRPr="00961F9C">
        <w:rPr>
          <w:rFonts w:ascii="Times New Roman" w:eastAsia="宋体" w:hAnsi="Times New Roman" w:cs="Times New Roman"/>
          <w:color w:val="000000"/>
          <w:sz w:val="24"/>
          <w:szCs w:val="24"/>
        </w:rPr>
        <w:t>B.1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防雷装置检测是为确定防雷装置满足标准要求而进行的（</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）全过程。</w:t>
      </w:r>
    </w:p>
    <w:p w:rsidR="00C7180E" w:rsidRPr="00961F9C" w:rsidRDefault="00C7180E" w:rsidP="00C7180E">
      <w:pPr>
        <w:spacing w:line="400" w:lineRule="exact"/>
        <w:ind w:firstLine="420"/>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bCs/>
          <w:color w:val="000000"/>
          <w:sz w:val="24"/>
          <w:szCs w:val="24"/>
        </w:rPr>
        <w:t>检查</w:t>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t>B.</w:t>
      </w:r>
      <w:r w:rsidRPr="00961F9C">
        <w:rPr>
          <w:rFonts w:ascii="Times New Roman" w:eastAsia="宋体" w:hAnsi="Times New Roman" w:cs="Times New Roman"/>
          <w:bCs/>
          <w:color w:val="000000"/>
          <w:sz w:val="24"/>
          <w:szCs w:val="24"/>
        </w:rPr>
        <w:t>测量</w:t>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t>C.</w:t>
      </w:r>
      <w:r w:rsidRPr="00961F9C">
        <w:rPr>
          <w:rFonts w:ascii="Times New Roman" w:eastAsia="宋体" w:hAnsi="Times New Roman" w:cs="Times New Roman"/>
          <w:bCs/>
          <w:color w:val="000000"/>
          <w:sz w:val="24"/>
          <w:szCs w:val="24"/>
        </w:rPr>
        <w:t>信息综合分析</w:t>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t>D.</w:t>
      </w:r>
      <w:r w:rsidRPr="00961F9C">
        <w:rPr>
          <w:rFonts w:ascii="Times New Roman" w:eastAsia="宋体" w:hAnsi="Times New Roman" w:cs="Times New Roman"/>
          <w:bCs/>
          <w:color w:val="000000"/>
          <w:sz w:val="24"/>
          <w:szCs w:val="24"/>
        </w:rPr>
        <w:t>信息综合处理</w:t>
      </w:r>
    </w:p>
    <w:p w:rsidR="00C7180E" w:rsidRPr="00961F9C" w:rsidRDefault="00C7180E" w:rsidP="00C7180E">
      <w:pPr>
        <w:spacing w:line="400" w:lineRule="exact"/>
        <w:ind w:firstLine="420"/>
        <w:rPr>
          <w:rFonts w:ascii="Times New Roman" w:eastAsia="宋体" w:hAnsi="Times New Roman" w:cs="Times New Roman"/>
          <w:bCs/>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ABCD</w:t>
      </w:r>
    </w:p>
    <w:p w:rsidR="00C7180E" w:rsidRPr="00961F9C" w:rsidRDefault="00C7180E" w:rsidP="00C7180E">
      <w:pPr>
        <w:spacing w:line="400" w:lineRule="exact"/>
        <w:ind w:firstLine="420"/>
        <w:rPr>
          <w:rFonts w:ascii="Times New Roman" w:eastAsia="宋体" w:hAnsi="Times New Roman" w:cs="Times New Roman"/>
          <w:bCs/>
          <w:color w:val="000000"/>
          <w:sz w:val="24"/>
          <w:szCs w:val="24"/>
        </w:rPr>
      </w:pPr>
      <w:r w:rsidRPr="00961F9C">
        <w:rPr>
          <w:rFonts w:ascii="Times New Roman" w:eastAsia="黑体" w:hAnsi="Times New Roman" w:cs="Times New Roman"/>
          <w:bCs/>
          <w:color w:val="000000"/>
          <w:sz w:val="24"/>
          <w:szCs w:val="24"/>
        </w:rPr>
        <w:t>解析</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QX/T 317-2016</w:t>
      </w:r>
      <w:r w:rsidRPr="00961F9C">
        <w:rPr>
          <w:rFonts w:ascii="Times New Roman" w:eastAsia="宋体" w:hAnsi="Times New Roman" w:cs="Times New Roman"/>
          <w:color w:val="000000"/>
          <w:sz w:val="24"/>
          <w:szCs w:val="24"/>
        </w:rPr>
        <w:t>《防雷装置检测质量考核通则》</w:t>
      </w:r>
      <w:r w:rsidRPr="00961F9C">
        <w:rPr>
          <w:rFonts w:ascii="Times New Roman" w:eastAsia="宋体" w:hAnsi="Times New Roman" w:cs="Times New Roman"/>
          <w:bCs/>
          <w:color w:val="000000"/>
          <w:sz w:val="24"/>
          <w:szCs w:val="24"/>
        </w:rPr>
        <w:t>第</w:t>
      </w:r>
      <w:r w:rsidRPr="00961F9C">
        <w:rPr>
          <w:rFonts w:ascii="Times New Roman" w:eastAsia="宋体" w:hAnsi="Times New Roman" w:cs="Times New Roman"/>
          <w:bCs/>
          <w:color w:val="000000"/>
          <w:sz w:val="24"/>
          <w:szCs w:val="24"/>
        </w:rPr>
        <w:t>2.1</w:t>
      </w:r>
      <w:r w:rsidRPr="00961F9C">
        <w:rPr>
          <w:rFonts w:ascii="Times New Roman" w:eastAsia="宋体" w:hAnsi="Times New Roman" w:cs="Times New Roman"/>
          <w:bCs/>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QX/T 317-2016</w:t>
      </w:r>
      <w:r w:rsidRPr="00961F9C">
        <w:rPr>
          <w:rFonts w:ascii="Times New Roman" w:eastAsia="宋体" w:hAnsi="Times New Roman" w:cs="Times New Roman"/>
          <w:color w:val="000000"/>
          <w:sz w:val="24"/>
          <w:szCs w:val="24"/>
        </w:rPr>
        <w:t>《防雷装置检测质量考核通则》规定，质量考核应（</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）、科学。</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公平</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公开</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公正</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客观</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QX/T 317-2016</w:t>
      </w:r>
      <w:r w:rsidRPr="00961F9C">
        <w:rPr>
          <w:rFonts w:ascii="Times New Roman" w:eastAsia="宋体" w:hAnsi="Times New Roman" w:cs="Times New Roman"/>
          <w:color w:val="000000"/>
          <w:sz w:val="24"/>
          <w:szCs w:val="24"/>
        </w:rPr>
        <w:t>《防雷装置检测质量考核通则》第</w:t>
      </w:r>
      <w:r w:rsidRPr="00961F9C">
        <w:rPr>
          <w:rFonts w:ascii="Times New Roman" w:eastAsia="宋体" w:hAnsi="Times New Roman" w:cs="Times New Roman"/>
          <w:color w:val="000000"/>
          <w:sz w:val="24"/>
          <w:szCs w:val="24"/>
        </w:rPr>
        <w:t>3.1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下列关于防雷装置检测质量考核组织说法正确的有（</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A.</w:t>
      </w:r>
      <w:r w:rsidRPr="00961F9C">
        <w:rPr>
          <w:rFonts w:ascii="Times New Roman" w:hAnsi="Times New Roman"/>
          <w:bCs/>
          <w:color w:val="000000"/>
          <w:sz w:val="24"/>
          <w:szCs w:val="24"/>
        </w:rPr>
        <w:t>可委托第三</w:t>
      </w:r>
      <w:proofErr w:type="gramStart"/>
      <w:r w:rsidRPr="00961F9C">
        <w:rPr>
          <w:rFonts w:ascii="Times New Roman" w:hAnsi="Times New Roman"/>
          <w:bCs/>
          <w:color w:val="000000"/>
          <w:sz w:val="24"/>
          <w:szCs w:val="24"/>
        </w:rPr>
        <w:t>方专业</w:t>
      </w:r>
      <w:proofErr w:type="gramEnd"/>
      <w:r w:rsidRPr="00961F9C">
        <w:rPr>
          <w:rFonts w:ascii="Times New Roman" w:hAnsi="Times New Roman"/>
          <w:bCs/>
          <w:color w:val="000000"/>
          <w:sz w:val="24"/>
          <w:szCs w:val="24"/>
        </w:rPr>
        <w:t>技术机构组建考核组实施考核工作</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B.</w:t>
      </w:r>
      <w:r w:rsidRPr="00961F9C">
        <w:rPr>
          <w:rFonts w:ascii="Times New Roman" w:hAnsi="Times New Roman"/>
          <w:bCs/>
          <w:color w:val="000000"/>
          <w:sz w:val="24"/>
          <w:szCs w:val="24"/>
        </w:rPr>
        <w:t>考核组成员应不少于二人，并与检测机构无利害关系</w:t>
      </w:r>
      <w:r w:rsidRPr="00961F9C">
        <w:rPr>
          <w:rFonts w:ascii="Times New Roman" w:hAnsi="Times New Roman"/>
          <w:bCs/>
          <w:color w:val="000000"/>
          <w:sz w:val="24"/>
          <w:szCs w:val="24"/>
        </w:rPr>
        <w:t xml:space="preserve"> </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C.</w:t>
      </w:r>
      <w:proofErr w:type="gramStart"/>
      <w:r w:rsidRPr="00961F9C">
        <w:rPr>
          <w:rFonts w:ascii="Times New Roman" w:hAnsi="Times New Roman"/>
          <w:bCs/>
          <w:color w:val="000000"/>
          <w:sz w:val="24"/>
          <w:szCs w:val="24"/>
        </w:rPr>
        <w:t>考核组需对</w:t>
      </w:r>
      <w:proofErr w:type="gramEnd"/>
      <w:r w:rsidRPr="00961F9C">
        <w:rPr>
          <w:rFonts w:ascii="Times New Roman" w:hAnsi="Times New Roman"/>
          <w:bCs/>
          <w:color w:val="000000"/>
          <w:sz w:val="24"/>
          <w:szCs w:val="24"/>
        </w:rPr>
        <w:t>考核过程中获得的资料进行分析，评估检测机构被考核项目检测行为的真实性、有效性</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D.</w:t>
      </w:r>
      <w:r w:rsidRPr="00961F9C">
        <w:rPr>
          <w:rFonts w:ascii="Times New Roman" w:hAnsi="Times New Roman"/>
          <w:bCs/>
          <w:color w:val="000000"/>
          <w:sz w:val="24"/>
          <w:szCs w:val="24"/>
        </w:rPr>
        <w:t>考核组对所出具的结论负责</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ACD</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color w:val="000000"/>
          <w:sz w:val="24"/>
          <w:szCs w:val="24"/>
        </w:rPr>
        <w:t>《防雷装置检测质量考核通则》</w:t>
      </w:r>
      <w:r w:rsidRPr="00961F9C">
        <w:rPr>
          <w:rFonts w:ascii="Times New Roman" w:hAnsi="Times New Roman"/>
          <w:bCs/>
          <w:color w:val="000000"/>
          <w:sz w:val="24"/>
          <w:szCs w:val="24"/>
        </w:rPr>
        <w:t>第</w:t>
      </w:r>
      <w:r w:rsidRPr="00961F9C">
        <w:rPr>
          <w:rFonts w:ascii="Times New Roman" w:hAnsi="Times New Roman"/>
          <w:bCs/>
          <w:color w:val="000000"/>
          <w:sz w:val="24"/>
          <w:szCs w:val="24"/>
        </w:rPr>
        <w:t>5</w:t>
      </w:r>
      <w:r w:rsidRPr="00961F9C">
        <w:rPr>
          <w:rFonts w:ascii="Times New Roman" w:hAnsi="Times New Roman"/>
          <w:bCs/>
          <w:color w:val="000000"/>
          <w:sz w:val="24"/>
          <w:szCs w:val="24"/>
        </w:rPr>
        <w:t>章</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QX/T 317-2016</w:t>
      </w:r>
      <w:r w:rsidRPr="00961F9C">
        <w:rPr>
          <w:rFonts w:ascii="Times New Roman" w:eastAsia="宋体" w:hAnsi="Times New Roman" w:cs="Times New Roman"/>
          <w:color w:val="000000"/>
          <w:sz w:val="24"/>
          <w:szCs w:val="24"/>
        </w:rPr>
        <w:t>《防雷装置检测质量考核通则》规定，考核的内容包括（</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考察检测方法的正确程度</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检查检测所依据标准的适用性</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检查检测报告与原始记录的一致性</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检查检测报告综合结论的正确性</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lastRenderedPageBreak/>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QX/T 317-2016</w:t>
      </w:r>
      <w:r w:rsidRPr="00961F9C">
        <w:rPr>
          <w:rFonts w:ascii="Times New Roman" w:eastAsia="宋体" w:hAnsi="Times New Roman" w:cs="Times New Roman"/>
          <w:color w:val="000000"/>
          <w:sz w:val="24"/>
          <w:szCs w:val="24"/>
        </w:rPr>
        <w:t>《防雷装置检测质量考核通则》第</w:t>
      </w:r>
      <w:r w:rsidRPr="00961F9C">
        <w:rPr>
          <w:rFonts w:ascii="Times New Roman" w:eastAsia="宋体" w:hAnsi="Times New Roman" w:cs="Times New Roman"/>
          <w:color w:val="000000"/>
          <w:sz w:val="24"/>
          <w:szCs w:val="24"/>
        </w:rPr>
        <w:t>6</w:t>
      </w:r>
      <w:r w:rsidRPr="00961F9C">
        <w:rPr>
          <w:rFonts w:ascii="Times New Roman" w:eastAsia="宋体" w:hAnsi="Times New Roman" w:cs="Times New Roman"/>
          <w:color w:val="000000"/>
          <w:sz w:val="24"/>
          <w:szCs w:val="24"/>
        </w:rPr>
        <w:t>章</w:t>
      </w:r>
    </w:p>
    <w:p w:rsidR="00C7180E" w:rsidRPr="00961F9C" w:rsidRDefault="00C7180E" w:rsidP="00C7180E">
      <w:pPr>
        <w:numPr>
          <w:ilvl w:val="0"/>
          <w:numId w:val="24"/>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防雷装置检测质量考核依据包括（</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A.</w:t>
      </w:r>
      <w:r w:rsidRPr="00961F9C">
        <w:rPr>
          <w:rFonts w:ascii="Times New Roman" w:hAnsi="Times New Roman"/>
          <w:bCs/>
          <w:color w:val="000000"/>
          <w:sz w:val="24"/>
          <w:szCs w:val="24"/>
        </w:rPr>
        <w:t>相关法律法规</w:t>
      </w:r>
      <w:r w:rsidRPr="00961F9C">
        <w:rPr>
          <w:rFonts w:ascii="Times New Roman" w:hAnsi="Times New Roman"/>
          <w:bCs/>
          <w:color w:val="000000"/>
          <w:sz w:val="24"/>
          <w:szCs w:val="24"/>
        </w:rPr>
        <w:tab/>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B.</w:t>
      </w:r>
      <w:r w:rsidRPr="00961F9C">
        <w:rPr>
          <w:rFonts w:ascii="Times New Roman" w:hAnsi="Times New Roman"/>
          <w:bCs/>
          <w:color w:val="000000"/>
          <w:sz w:val="24"/>
          <w:szCs w:val="24"/>
        </w:rPr>
        <w:t>检测实施期间的有效相关标准</w:t>
      </w:r>
      <w:r w:rsidRPr="00961F9C">
        <w:rPr>
          <w:rFonts w:ascii="Times New Roman" w:hAnsi="Times New Roman"/>
          <w:bCs/>
          <w:color w:val="000000"/>
          <w:sz w:val="24"/>
          <w:szCs w:val="24"/>
        </w:rPr>
        <w:t xml:space="preserve"> </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C.</w:t>
      </w:r>
      <w:r w:rsidRPr="00961F9C">
        <w:rPr>
          <w:rFonts w:ascii="Times New Roman" w:hAnsi="Times New Roman"/>
          <w:bCs/>
          <w:color w:val="000000"/>
          <w:sz w:val="24"/>
          <w:szCs w:val="24"/>
        </w:rPr>
        <w:t>省（自治区、直辖市）气象主管机构规定的检测业务规范或检测要求</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D.</w:t>
      </w:r>
      <w:r w:rsidRPr="00961F9C">
        <w:rPr>
          <w:rFonts w:ascii="Times New Roman" w:hAnsi="Times New Roman"/>
          <w:bCs/>
          <w:color w:val="000000"/>
          <w:sz w:val="24"/>
          <w:szCs w:val="24"/>
        </w:rPr>
        <w:t>被考核检测机构质量管理体系文件</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ABCD</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color w:val="000000"/>
          <w:sz w:val="24"/>
          <w:szCs w:val="24"/>
        </w:rPr>
        <w:t>《防雷装置检测质量考核通则》</w:t>
      </w:r>
      <w:r w:rsidRPr="00961F9C">
        <w:rPr>
          <w:rFonts w:ascii="Times New Roman" w:hAnsi="Times New Roman"/>
          <w:bCs/>
          <w:color w:val="000000"/>
          <w:sz w:val="24"/>
          <w:szCs w:val="24"/>
        </w:rPr>
        <w:t>第</w:t>
      </w:r>
      <w:r w:rsidRPr="00961F9C">
        <w:rPr>
          <w:rFonts w:ascii="Times New Roman" w:hAnsi="Times New Roman"/>
          <w:bCs/>
          <w:color w:val="000000"/>
          <w:sz w:val="24"/>
          <w:szCs w:val="24"/>
        </w:rPr>
        <w:t>7.1</w:t>
      </w:r>
      <w:r w:rsidRPr="00961F9C">
        <w:rPr>
          <w:rFonts w:ascii="Times New Roman" w:hAnsi="Times New Roman"/>
          <w:bCs/>
          <w:color w:val="000000"/>
          <w:sz w:val="24"/>
          <w:szCs w:val="24"/>
        </w:rPr>
        <w:t>条</w:t>
      </w:r>
    </w:p>
    <w:p w:rsidR="00C7180E" w:rsidRPr="00961F9C" w:rsidRDefault="00C7180E" w:rsidP="00C7180E">
      <w:pPr>
        <w:numPr>
          <w:ilvl w:val="0"/>
          <w:numId w:val="24"/>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防雷装置检测质量考核依据的标准、业务规范或检测要求出现不一致时，应按（</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）的执行。</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A.</w:t>
      </w:r>
      <w:r w:rsidRPr="00961F9C">
        <w:rPr>
          <w:rFonts w:ascii="Times New Roman" w:hAnsi="Times New Roman"/>
          <w:bCs/>
          <w:color w:val="000000"/>
          <w:sz w:val="24"/>
          <w:szCs w:val="24"/>
        </w:rPr>
        <w:t>要求程度高</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B.</w:t>
      </w:r>
      <w:r w:rsidRPr="00961F9C">
        <w:rPr>
          <w:rFonts w:ascii="Times New Roman" w:hAnsi="Times New Roman"/>
          <w:bCs/>
          <w:color w:val="000000"/>
          <w:sz w:val="24"/>
          <w:szCs w:val="24"/>
        </w:rPr>
        <w:t>要求程度低</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C.</w:t>
      </w:r>
      <w:r w:rsidRPr="00961F9C">
        <w:rPr>
          <w:rFonts w:ascii="Times New Roman" w:hAnsi="Times New Roman"/>
          <w:bCs/>
          <w:color w:val="000000"/>
          <w:sz w:val="24"/>
          <w:szCs w:val="24"/>
        </w:rPr>
        <w:t>适用性强</w:t>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r>
      <w:r w:rsidRPr="00961F9C">
        <w:rPr>
          <w:rFonts w:ascii="Times New Roman" w:hAnsi="Times New Roman"/>
          <w:bCs/>
          <w:color w:val="000000"/>
          <w:sz w:val="24"/>
          <w:szCs w:val="24"/>
        </w:rPr>
        <w:tab/>
        <w:t>D.</w:t>
      </w:r>
      <w:r w:rsidRPr="00961F9C">
        <w:rPr>
          <w:rFonts w:ascii="Times New Roman" w:hAnsi="Times New Roman"/>
          <w:bCs/>
          <w:color w:val="000000"/>
          <w:sz w:val="24"/>
          <w:szCs w:val="24"/>
        </w:rPr>
        <w:t>使用范围广</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AC</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color w:val="000000"/>
          <w:sz w:val="24"/>
          <w:szCs w:val="24"/>
        </w:rPr>
        <w:t>《防雷装置检测质量考核通则》</w:t>
      </w:r>
      <w:r w:rsidRPr="00961F9C">
        <w:rPr>
          <w:rFonts w:ascii="Times New Roman" w:hAnsi="Times New Roman"/>
          <w:bCs/>
          <w:color w:val="000000"/>
          <w:sz w:val="24"/>
          <w:szCs w:val="24"/>
        </w:rPr>
        <w:t>第</w:t>
      </w:r>
      <w:r w:rsidRPr="00961F9C">
        <w:rPr>
          <w:rFonts w:ascii="Times New Roman" w:hAnsi="Times New Roman"/>
          <w:bCs/>
          <w:color w:val="000000"/>
          <w:sz w:val="24"/>
          <w:szCs w:val="24"/>
        </w:rPr>
        <w:t>7.2</w:t>
      </w:r>
      <w:r w:rsidRPr="00961F9C">
        <w:rPr>
          <w:rFonts w:ascii="Times New Roman" w:hAnsi="Times New Roman"/>
          <w:bCs/>
          <w:color w:val="000000"/>
          <w:sz w:val="24"/>
          <w:szCs w:val="24"/>
        </w:rPr>
        <w:t>条</w:t>
      </w:r>
    </w:p>
    <w:p w:rsidR="00C7180E" w:rsidRPr="00961F9C" w:rsidRDefault="00C7180E" w:rsidP="00C7180E">
      <w:pPr>
        <w:numPr>
          <w:ilvl w:val="0"/>
          <w:numId w:val="24"/>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防雷装置检测质量考核过程中，下列考核要素应划为</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bCs/>
          <w:color w:val="000000"/>
          <w:sz w:val="24"/>
          <w:szCs w:val="24"/>
        </w:rPr>
        <w:t>类的有（</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A.</w:t>
      </w:r>
      <w:r w:rsidRPr="00961F9C">
        <w:rPr>
          <w:rFonts w:ascii="Times New Roman" w:hAnsi="Times New Roman"/>
          <w:bCs/>
          <w:color w:val="000000"/>
          <w:sz w:val="24"/>
          <w:szCs w:val="24"/>
        </w:rPr>
        <w:t>标准中的强制性条文</w:t>
      </w:r>
      <w:r w:rsidRPr="00961F9C">
        <w:rPr>
          <w:rFonts w:ascii="Times New Roman" w:hAnsi="Times New Roman"/>
          <w:bCs/>
          <w:color w:val="000000"/>
          <w:sz w:val="24"/>
          <w:szCs w:val="24"/>
        </w:rPr>
        <w:tab/>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B.</w:t>
      </w:r>
      <w:r w:rsidRPr="00961F9C">
        <w:rPr>
          <w:rFonts w:ascii="Times New Roman" w:hAnsi="Times New Roman"/>
          <w:bCs/>
          <w:color w:val="000000"/>
          <w:sz w:val="24"/>
          <w:szCs w:val="24"/>
        </w:rPr>
        <w:t>防雷建筑物雷电防护等级</w:t>
      </w:r>
      <w:r w:rsidRPr="00961F9C">
        <w:rPr>
          <w:rFonts w:ascii="Times New Roman" w:hAnsi="Times New Roman"/>
          <w:bCs/>
          <w:color w:val="000000"/>
          <w:sz w:val="24"/>
          <w:szCs w:val="24"/>
        </w:rPr>
        <w:t xml:space="preserve"> </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C.</w:t>
      </w:r>
      <w:r w:rsidRPr="00961F9C">
        <w:rPr>
          <w:rFonts w:ascii="Times New Roman" w:hAnsi="Times New Roman"/>
          <w:bCs/>
          <w:color w:val="000000"/>
          <w:sz w:val="24"/>
          <w:szCs w:val="24"/>
        </w:rPr>
        <w:t>测量值偏离</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w:t>
      </w:r>
      <w:r w:rsidRPr="00961F9C">
        <w:rPr>
          <w:rFonts w:ascii="Times New Roman" w:hAnsi="Times New Roman"/>
          <w:bCs/>
          <w:color w:val="000000"/>
          <w:sz w:val="24"/>
          <w:szCs w:val="24"/>
        </w:rPr>
        <w:t xml:space="preserve"> </w:t>
      </w:r>
      <w:r w:rsidRPr="00961F9C">
        <w:rPr>
          <w:rFonts w:ascii="Times New Roman" w:hAnsi="Times New Roman"/>
          <w:bCs/>
          <w:color w:val="000000"/>
          <w:sz w:val="24"/>
          <w:szCs w:val="24"/>
        </w:rPr>
        <w:t>第</w:t>
      </w:r>
      <w:r w:rsidRPr="00961F9C">
        <w:rPr>
          <w:rFonts w:ascii="Times New Roman" w:hAnsi="Times New Roman"/>
          <w:bCs/>
          <w:color w:val="000000"/>
          <w:sz w:val="24"/>
          <w:szCs w:val="24"/>
        </w:rPr>
        <w:t>3.6</w:t>
      </w:r>
      <w:r w:rsidRPr="00961F9C">
        <w:rPr>
          <w:rFonts w:ascii="Times New Roman" w:hAnsi="Times New Roman"/>
          <w:bCs/>
          <w:color w:val="000000"/>
          <w:sz w:val="24"/>
          <w:szCs w:val="24"/>
        </w:rPr>
        <w:t>条要求值</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hAnsi="Times New Roman"/>
          <w:bCs/>
          <w:color w:val="000000"/>
          <w:sz w:val="24"/>
          <w:szCs w:val="24"/>
        </w:rPr>
        <w:t>D.</w:t>
      </w:r>
      <w:r w:rsidRPr="00961F9C">
        <w:rPr>
          <w:rFonts w:ascii="Times New Roman" w:hAnsi="Times New Roman"/>
          <w:bCs/>
          <w:color w:val="000000"/>
          <w:sz w:val="24"/>
          <w:szCs w:val="24"/>
        </w:rPr>
        <w:t>检测报告综合结论</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ABD</w:t>
      </w:r>
    </w:p>
    <w:p w:rsidR="00C7180E" w:rsidRPr="00961F9C" w:rsidRDefault="00C7180E" w:rsidP="00C7180E">
      <w:pPr>
        <w:pStyle w:val="af7"/>
        <w:spacing w:line="400" w:lineRule="exact"/>
        <w:ind w:left="420" w:firstLineChars="0" w:firstLine="0"/>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color w:val="000000"/>
          <w:sz w:val="24"/>
          <w:szCs w:val="24"/>
        </w:rPr>
        <w:t>《防雷装置检测质量考核通则》</w:t>
      </w:r>
      <w:r w:rsidRPr="00961F9C">
        <w:rPr>
          <w:rFonts w:ascii="Times New Roman" w:hAnsi="Times New Roman"/>
          <w:bCs/>
          <w:color w:val="000000"/>
          <w:sz w:val="24"/>
          <w:szCs w:val="24"/>
        </w:rPr>
        <w:t>第</w:t>
      </w:r>
      <w:r w:rsidRPr="00961F9C">
        <w:rPr>
          <w:rFonts w:ascii="Times New Roman" w:hAnsi="Times New Roman"/>
          <w:bCs/>
          <w:color w:val="000000"/>
          <w:sz w:val="24"/>
          <w:szCs w:val="24"/>
        </w:rPr>
        <w:t>7.4</w:t>
      </w:r>
      <w:r w:rsidRPr="00961F9C">
        <w:rPr>
          <w:rFonts w:ascii="Times New Roman" w:hAnsi="Times New Roman"/>
          <w:bCs/>
          <w:color w:val="000000"/>
          <w:sz w:val="24"/>
          <w:szCs w:val="24"/>
        </w:rPr>
        <w:t>条</w:t>
      </w:r>
    </w:p>
    <w:p w:rsidR="00C7180E" w:rsidRPr="00961F9C" w:rsidRDefault="00C7180E" w:rsidP="00C7180E">
      <w:pPr>
        <w:numPr>
          <w:ilvl w:val="0"/>
          <w:numId w:val="24"/>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防雷装置检测质量考核过程中，项目验证可采用（</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）形式。</w:t>
      </w:r>
    </w:p>
    <w:p w:rsidR="00C7180E" w:rsidRPr="00961F9C" w:rsidRDefault="00C7180E" w:rsidP="00C7180E">
      <w:pPr>
        <w:spacing w:line="400" w:lineRule="exact"/>
        <w:ind w:firstLine="420"/>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bCs/>
          <w:color w:val="000000"/>
          <w:sz w:val="24"/>
          <w:szCs w:val="24"/>
        </w:rPr>
        <w:t>检测机构自测</w:t>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t>B.</w:t>
      </w:r>
      <w:r w:rsidRPr="00961F9C">
        <w:rPr>
          <w:rFonts w:ascii="Times New Roman" w:eastAsia="宋体" w:hAnsi="Times New Roman" w:cs="Times New Roman"/>
          <w:bCs/>
          <w:color w:val="000000"/>
          <w:sz w:val="24"/>
          <w:szCs w:val="24"/>
        </w:rPr>
        <w:t>考核</w:t>
      </w:r>
      <w:proofErr w:type="gramStart"/>
      <w:r w:rsidRPr="00961F9C">
        <w:rPr>
          <w:rFonts w:ascii="Times New Roman" w:eastAsia="宋体" w:hAnsi="Times New Roman" w:cs="Times New Roman"/>
          <w:bCs/>
          <w:color w:val="000000"/>
          <w:sz w:val="24"/>
          <w:szCs w:val="24"/>
        </w:rPr>
        <w:t>组独立</w:t>
      </w:r>
      <w:proofErr w:type="gramEnd"/>
      <w:r w:rsidRPr="00961F9C">
        <w:rPr>
          <w:rFonts w:ascii="Times New Roman" w:eastAsia="宋体" w:hAnsi="Times New Roman" w:cs="Times New Roman"/>
          <w:bCs/>
          <w:color w:val="000000"/>
          <w:sz w:val="24"/>
          <w:szCs w:val="24"/>
        </w:rPr>
        <w:t>检测</w:t>
      </w:r>
      <w:r w:rsidRPr="00961F9C">
        <w:rPr>
          <w:rFonts w:ascii="Times New Roman" w:eastAsia="宋体" w:hAnsi="Times New Roman" w:cs="Times New Roman"/>
          <w:bCs/>
          <w:color w:val="000000"/>
          <w:sz w:val="24"/>
          <w:szCs w:val="24"/>
        </w:rPr>
        <w:t xml:space="preserve"> </w:t>
      </w:r>
    </w:p>
    <w:p w:rsidR="00C7180E" w:rsidRPr="00961F9C" w:rsidRDefault="00C7180E" w:rsidP="00C7180E">
      <w:pPr>
        <w:spacing w:line="400" w:lineRule="exact"/>
        <w:ind w:firstLine="420"/>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C.</w:t>
      </w:r>
      <w:r w:rsidRPr="00961F9C">
        <w:rPr>
          <w:rFonts w:ascii="Times New Roman" w:eastAsia="宋体" w:hAnsi="Times New Roman" w:cs="Times New Roman"/>
          <w:bCs/>
          <w:color w:val="000000"/>
          <w:sz w:val="24"/>
          <w:szCs w:val="24"/>
        </w:rPr>
        <w:t>检测机构与考核组配合检测</w:t>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r>
      <w:r w:rsidRPr="00961F9C">
        <w:rPr>
          <w:rFonts w:ascii="Times New Roman" w:eastAsia="宋体" w:hAnsi="Times New Roman" w:cs="Times New Roman"/>
          <w:bCs/>
          <w:color w:val="000000"/>
          <w:sz w:val="24"/>
          <w:szCs w:val="24"/>
        </w:rPr>
        <w:tab/>
        <w:t>D.</w:t>
      </w:r>
      <w:r w:rsidRPr="00961F9C">
        <w:rPr>
          <w:rFonts w:ascii="Times New Roman" w:eastAsia="宋体" w:hAnsi="Times New Roman" w:cs="Times New Roman"/>
          <w:bCs/>
          <w:color w:val="000000"/>
          <w:sz w:val="24"/>
          <w:szCs w:val="24"/>
        </w:rPr>
        <w:t>考核组现场目测验证</w:t>
      </w:r>
    </w:p>
    <w:p w:rsidR="00C7180E" w:rsidRPr="00961F9C" w:rsidRDefault="00C7180E" w:rsidP="00C7180E">
      <w:pPr>
        <w:spacing w:line="400" w:lineRule="exact"/>
        <w:ind w:firstLine="420"/>
        <w:rPr>
          <w:rFonts w:ascii="Times New Roman" w:eastAsia="宋体" w:hAnsi="Times New Roman" w:cs="Times New Roman"/>
          <w:bCs/>
          <w:color w:val="000000"/>
          <w:sz w:val="24"/>
          <w:szCs w:val="24"/>
        </w:rPr>
      </w:pPr>
      <w:r w:rsidRPr="00961F9C">
        <w:rPr>
          <w:rFonts w:ascii="Times New Roman" w:eastAsia="黑体" w:hAnsi="Times New Roman" w:cs="Times New Roman"/>
          <w:bCs/>
          <w:color w:val="000000"/>
          <w:sz w:val="24"/>
          <w:szCs w:val="24"/>
        </w:rPr>
        <w:t>答案</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AB</w:t>
      </w:r>
    </w:p>
    <w:p w:rsidR="00C7180E" w:rsidRPr="00961F9C" w:rsidRDefault="00C7180E" w:rsidP="00C7180E">
      <w:pPr>
        <w:spacing w:line="400" w:lineRule="exact"/>
        <w:ind w:firstLine="420"/>
        <w:rPr>
          <w:rFonts w:ascii="Times New Roman" w:eastAsia="宋体" w:hAnsi="Times New Roman" w:cs="Times New Roman"/>
          <w:bCs/>
          <w:color w:val="000000"/>
          <w:sz w:val="24"/>
          <w:szCs w:val="24"/>
        </w:rPr>
      </w:pPr>
      <w:r w:rsidRPr="00961F9C">
        <w:rPr>
          <w:rFonts w:ascii="Times New Roman" w:eastAsia="黑体" w:hAnsi="Times New Roman" w:cs="Times New Roman"/>
          <w:bCs/>
          <w:color w:val="000000"/>
          <w:sz w:val="24"/>
          <w:szCs w:val="24"/>
        </w:rPr>
        <w:t>解析</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QX/T 317-2016</w:t>
      </w:r>
      <w:r w:rsidRPr="00961F9C">
        <w:rPr>
          <w:rFonts w:ascii="Times New Roman" w:eastAsia="宋体" w:hAnsi="Times New Roman" w:cs="Times New Roman"/>
          <w:color w:val="000000"/>
          <w:sz w:val="24"/>
          <w:szCs w:val="24"/>
        </w:rPr>
        <w:t>《防雷装置检测质量考核通则》</w:t>
      </w:r>
      <w:r w:rsidRPr="00961F9C">
        <w:rPr>
          <w:rFonts w:ascii="Times New Roman" w:eastAsia="宋体" w:hAnsi="Times New Roman" w:cs="Times New Roman"/>
          <w:bCs/>
          <w:color w:val="000000"/>
          <w:sz w:val="24"/>
          <w:szCs w:val="24"/>
        </w:rPr>
        <w:t>第</w:t>
      </w:r>
      <w:r w:rsidRPr="00961F9C">
        <w:rPr>
          <w:rFonts w:ascii="Times New Roman" w:eastAsia="宋体" w:hAnsi="Times New Roman" w:cs="Times New Roman"/>
          <w:bCs/>
          <w:color w:val="000000"/>
          <w:sz w:val="24"/>
          <w:szCs w:val="24"/>
        </w:rPr>
        <w:t>8.2.1</w:t>
      </w:r>
      <w:r w:rsidRPr="00961F9C">
        <w:rPr>
          <w:rFonts w:ascii="Times New Roman" w:eastAsia="宋体" w:hAnsi="Times New Roman" w:cs="Times New Roman"/>
          <w:bCs/>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检测文件归档应遵循（</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）原则。</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完整性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准确性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时效性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系统性</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QX/T 319-2016</w:t>
      </w:r>
      <w:r w:rsidRPr="00961F9C">
        <w:rPr>
          <w:rFonts w:ascii="Times New Roman" w:eastAsia="宋体" w:hAnsi="Times New Roman" w:cs="Times New Roman"/>
          <w:bCs/>
          <w:color w:val="000000"/>
          <w:sz w:val="24"/>
          <w:szCs w:val="24"/>
        </w:rPr>
        <w:t>《防雷装置检测文件归档整理规范》</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4.1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以下哪些纸质文件属于防雷检测档案归档范围（</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kern w:val="2"/>
        </w:rPr>
        <w:t>检测报告</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委托协议书或合同</w:t>
      </w:r>
      <w:r w:rsidRPr="00961F9C">
        <w:rPr>
          <w:rFonts w:ascii="Times New Roman" w:hAnsi="Times New Roman" w:cs="Times New Roman"/>
          <w:color w:val="000000"/>
        </w:rPr>
        <w:t xml:space="preserve">  </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原始记录表</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kern w:val="2"/>
        </w:rPr>
        <w:t>不合格项目整改意见</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QX/T 319-2016</w:t>
      </w:r>
      <w:r w:rsidRPr="00961F9C">
        <w:rPr>
          <w:rFonts w:ascii="Times New Roman" w:hAnsi="Times New Roman" w:cs="Times New Roman"/>
          <w:bCs/>
          <w:color w:val="000000"/>
        </w:rPr>
        <w:t>《防雷装置检测文件归档整理规范》</w:t>
      </w:r>
      <w:r w:rsidRPr="00961F9C">
        <w:rPr>
          <w:rFonts w:ascii="Times New Roman" w:hAnsi="Times New Roman" w:cs="Times New Roman"/>
          <w:color w:val="000000"/>
        </w:rPr>
        <w:t>附录</w:t>
      </w:r>
      <w:r w:rsidRPr="00961F9C">
        <w:rPr>
          <w:rFonts w:ascii="Times New Roman" w:hAnsi="Times New Roman" w:cs="Times New Roman"/>
          <w:color w:val="000000"/>
        </w:rPr>
        <w:t>A</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防雷安全检查实行（</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）原则。</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分类管理</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分级负责</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C.</w:t>
      </w:r>
      <w:r w:rsidRPr="00961F9C">
        <w:rPr>
          <w:rFonts w:ascii="Times New Roman" w:eastAsia="宋体" w:hAnsi="Times New Roman" w:cs="Times New Roman"/>
          <w:color w:val="000000"/>
          <w:sz w:val="24"/>
          <w:szCs w:val="24"/>
        </w:rPr>
        <w:t>属地管理</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各级安全部门管理</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QX/T 400-2017</w:t>
      </w:r>
      <w:r w:rsidRPr="00961F9C">
        <w:rPr>
          <w:rFonts w:ascii="Times New Roman" w:eastAsia="宋体" w:hAnsi="Times New Roman" w:cs="Times New Roman"/>
          <w:color w:val="000000"/>
          <w:sz w:val="24"/>
          <w:szCs w:val="24"/>
        </w:rPr>
        <w:t>《防雷安全检查规程》第</w:t>
      </w:r>
      <w:r w:rsidRPr="00961F9C">
        <w:rPr>
          <w:rFonts w:ascii="Times New Roman" w:eastAsia="宋体" w:hAnsi="Times New Roman" w:cs="Times New Roman"/>
          <w:color w:val="000000"/>
          <w:sz w:val="24"/>
          <w:szCs w:val="24"/>
        </w:rPr>
        <w:t>3.1</w:t>
      </w:r>
      <w:r w:rsidRPr="00961F9C">
        <w:rPr>
          <w:rFonts w:ascii="Times New Roman" w:eastAsia="宋体" w:hAnsi="Times New Roman" w:cs="Times New Roman"/>
          <w:color w:val="000000"/>
          <w:sz w:val="24"/>
          <w:szCs w:val="24"/>
        </w:rPr>
        <w:t>条</w:t>
      </w:r>
    </w:p>
    <w:p w:rsidR="00C7180E" w:rsidRPr="00961F9C" w:rsidRDefault="00C7180E" w:rsidP="00C7180E">
      <w:pPr>
        <w:pStyle w:val="af7"/>
        <w:numPr>
          <w:ilvl w:val="0"/>
          <w:numId w:val="24"/>
        </w:numPr>
        <w:spacing w:line="400" w:lineRule="exact"/>
        <w:ind w:firstLineChars="0"/>
        <w:rPr>
          <w:rFonts w:ascii="Times New Roman" w:hAnsi="Times New Roman"/>
          <w:color w:val="000000"/>
          <w:sz w:val="24"/>
          <w:szCs w:val="24"/>
        </w:rPr>
      </w:pPr>
      <w:r w:rsidRPr="00961F9C">
        <w:rPr>
          <w:rFonts w:ascii="Times New Roman" w:hAnsi="Times New Roman"/>
          <w:color w:val="000000"/>
          <w:sz w:val="24"/>
          <w:szCs w:val="24"/>
        </w:rPr>
        <w:t>防雷装置安装运行状况，主要包括（</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安装并设置安全标志</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定期检测并合格</w:t>
      </w:r>
    </w:p>
    <w:p w:rsidR="00C7180E" w:rsidRPr="00961F9C" w:rsidRDefault="00C7180E" w:rsidP="00C7180E">
      <w:pPr>
        <w:pStyle w:val="af7"/>
        <w:tabs>
          <w:tab w:val="left" w:pos="5440"/>
        </w:tabs>
        <w:spacing w:line="400" w:lineRule="exact"/>
        <w:ind w:left="400" w:firstLineChars="0" w:firstLine="0"/>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及时进行整改并合格</w:t>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定期维护</w:t>
      </w:r>
      <w:r w:rsidRPr="00961F9C">
        <w:rPr>
          <w:rFonts w:ascii="Times New Roman" w:hAnsi="Times New Roman"/>
          <w:color w:val="000000"/>
          <w:sz w:val="24"/>
          <w:szCs w:val="24"/>
        </w:rPr>
        <w:tab/>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ABD</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400-2017</w:t>
      </w:r>
      <w:r w:rsidRPr="00961F9C">
        <w:rPr>
          <w:rFonts w:ascii="Times New Roman" w:hAnsi="Times New Roman"/>
          <w:color w:val="000000"/>
          <w:sz w:val="24"/>
          <w:szCs w:val="24"/>
        </w:rPr>
        <w:t>《防雷安全检查规程》第</w:t>
      </w:r>
      <w:r w:rsidRPr="00961F9C">
        <w:rPr>
          <w:rFonts w:ascii="Times New Roman" w:hAnsi="Times New Roman"/>
          <w:color w:val="000000"/>
          <w:sz w:val="24"/>
          <w:szCs w:val="24"/>
        </w:rPr>
        <w:t>4.2</w:t>
      </w:r>
      <w:r w:rsidRPr="00961F9C">
        <w:rPr>
          <w:rFonts w:ascii="Times New Roman" w:hAnsi="Times New Roman"/>
          <w:color w:val="000000"/>
          <w:sz w:val="24"/>
          <w:szCs w:val="24"/>
        </w:rPr>
        <w:t>条</w:t>
      </w:r>
    </w:p>
    <w:p w:rsidR="00C7180E" w:rsidRPr="00961F9C" w:rsidRDefault="00C7180E" w:rsidP="00C7180E">
      <w:pPr>
        <w:pStyle w:val="af7"/>
        <w:numPr>
          <w:ilvl w:val="0"/>
          <w:numId w:val="24"/>
        </w:numPr>
        <w:spacing w:line="400" w:lineRule="exact"/>
        <w:ind w:firstLineChars="0"/>
        <w:rPr>
          <w:rFonts w:ascii="Times New Roman" w:hAnsi="Times New Roman"/>
          <w:color w:val="000000"/>
          <w:sz w:val="24"/>
          <w:szCs w:val="24"/>
        </w:rPr>
      </w:pPr>
      <w:r w:rsidRPr="00961F9C">
        <w:rPr>
          <w:rFonts w:ascii="Times New Roman" w:hAnsi="Times New Roman"/>
          <w:color w:val="000000"/>
          <w:sz w:val="24"/>
          <w:szCs w:val="24"/>
        </w:rPr>
        <w:t>管理评审的输出应包括（但不限于）下列内容（</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改进措施</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合同</w:t>
      </w:r>
      <w:r w:rsidRPr="00961F9C">
        <w:rPr>
          <w:rFonts w:ascii="Times New Roman" w:hAnsi="Times New Roman"/>
          <w:color w:val="000000"/>
          <w:sz w:val="24"/>
          <w:szCs w:val="24"/>
        </w:rPr>
        <w:t xml:space="preserve">     </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质量管理体系所需的变更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资源需求</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ACD</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401-2017</w:t>
      </w:r>
      <w:r w:rsidRPr="00961F9C">
        <w:rPr>
          <w:rFonts w:ascii="Times New Roman" w:hAnsi="Times New Roman"/>
          <w:color w:val="000000"/>
          <w:sz w:val="24"/>
          <w:szCs w:val="24"/>
        </w:rPr>
        <w:t>《雷电防护装置检测单位质量管理体系建设规范》第</w:t>
      </w:r>
      <w:r w:rsidRPr="00961F9C">
        <w:rPr>
          <w:rFonts w:ascii="Times New Roman" w:hAnsi="Times New Roman"/>
          <w:color w:val="000000"/>
          <w:sz w:val="24"/>
          <w:szCs w:val="24"/>
        </w:rPr>
        <w:t>3.15.2</w:t>
      </w:r>
      <w:r w:rsidRPr="00961F9C">
        <w:rPr>
          <w:rFonts w:ascii="Times New Roman" w:hAnsi="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雷电防护装置检测单位应建立和保持评审客户（</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）程序。</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要求</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标书</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需求</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合同</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QX/T 401-2017</w:t>
      </w:r>
      <w:r w:rsidRPr="00961F9C">
        <w:rPr>
          <w:rFonts w:ascii="Times New Roman" w:eastAsia="宋体" w:hAnsi="Times New Roman" w:cs="Times New Roman"/>
          <w:color w:val="000000"/>
          <w:sz w:val="24"/>
          <w:szCs w:val="24"/>
        </w:rPr>
        <w:t>《雷电防护装置检测单位质量管理体系建设规范》第</w:t>
      </w:r>
      <w:r w:rsidRPr="00961F9C">
        <w:rPr>
          <w:rFonts w:ascii="Times New Roman" w:eastAsia="宋体" w:hAnsi="Times New Roman" w:cs="Times New Roman"/>
          <w:color w:val="000000"/>
          <w:sz w:val="24"/>
          <w:szCs w:val="24"/>
        </w:rPr>
        <w:t>3.4.1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《雷电防护装置检测单位年度报告规范》的内容应包括</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等。</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kern w:val="2"/>
        </w:rPr>
        <w:t>基本信息表</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本部专业技术人员情况</w:t>
      </w:r>
      <w:r w:rsidRPr="00961F9C">
        <w:rPr>
          <w:rFonts w:ascii="Times New Roman" w:hAnsi="Times New Roman" w:cs="Times New Roman"/>
          <w:color w:val="000000"/>
        </w:rPr>
        <w:t xml:space="preserve">  </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专用设备仪表情况</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kern w:val="2"/>
        </w:rPr>
        <w:t>检测项目情况</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QX/T 403-2017</w:t>
      </w:r>
      <w:r w:rsidRPr="00961F9C">
        <w:rPr>
          <w:rFonts w:ascii="Times New Roman" w:hAnsi="Times New Roman" w:cs="Times New Roman"/>
          <w:color w:val="000000"/>
        </w:rPr>
        <w:t>《雷电防护装置检测单位年度报告规范》第</w:t>
      </w:r>
      <w:r w:rsidRPr="00961F9C">
        <w:rPr>
          <w:rFonts w:ascii="Times New Roman" w:hAnsi="Times New Roman" w:cs="Times New Roman"/>
          <w:color w:val="000000"/>
        </w:rPr>
        <w:t>4</w:t>
      </w:r>
      <w:r w:rsidRPr="00961F9C">
        <w:rPr>
          <w:rFonts w:ascii="Times New Roman" w:hAnsi="Times New Roman" w:cs="Times New Roman"/>
          <w:color w:val="000000"/>
        </w:rPr>
        <w:t>章</w:t>
      </w:r>
    </w:p>
    <w:p w:rsidR="00C7180E" w:rsidRPr="00961F9C" w:rsidRDefault="00C7180E" w:rsidP="00C7180E">
      <w:pPr>
        <w:numPr>
          <w:ilvl w:val="0"/>
          <w:numId w:val="2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雷电防护装置检测专业技术人员应遵守职业守则，包括（</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遵章守纪</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保质保量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程序规范</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优质服务</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kern w:val="0"/>
          <w:sz w:val="24"/>
          <w:szCs w:val="24"/>
        </w:rPr>
        <w:t>QX/T</w:t>
      </w:r>
      <w:r w:rsidRPr="00961F9C">
        <w:rPr>
          <w:rFonts w:ascii="Times New Roman" w:eastAsia="宋体" w:hAnsi="Times New Roman" w:cs="Times New Roman"/>
          <w:sz w:val="24"/>
          <w:szCs w:val="24"/>
        </w:rPr>
        <w:t xml:space="preserve"> 406-2017</w:t>
      </w:r>
      <w:r w:rsidRPr="00961F9C">
        <w:rPr>
          <w:rFonts w:ascii="Times New Roman" w:eastAsia="宋体" w:hAnsi="Times New Roman" w:cs="Times New Roman"/>
          <w:color w:val="000000"/>
          <w:sz w:val="24"/>
          <w:szCs w:val="24"/>
        </w:rPr>
        <w:t>《雷电防护装置检测专业技术人员职业要求》第</w:t>
      </w:r>
      <w:r w:rsidRPr="00961F9C">
        <w:rPr>
          <w:rFonts w:ascii="Times New Roman" w:eastAsia="宋体" w:hAnsi="Times New Roman" w:cs="Times New Roman"/>
          <w:color w:val="000000"/>
          <w:sz w:val="24"/>
          <w:szCs w:val="24"/>
        </w:rPr>
        <w:t>4.3</w:t>
      </w:r>
      <w:r w:rsidRPr="00961F9C">
        <w:rPr>
          <w:rFonts w:ascii="Times New Roman" w:eastAsia="宋体" w:hAnsi="Times New Roman" w:cs="Times New Roman"/>
          <w:color w:val="000000"/>
          <w:sz w:val="24"/>
          <w:szCs w:val="24"/>
        </w:rPr>
        <w:t>条</w:t>
      </w:r>
    </w:p>
    <w:p w:rsidR="00C7180E" w:rsidRPr="00961F9C" w:rsidRDefault="00C7180E" w:rsidP="00C7180E">
      <w:pPr>
        <w:pStyle w:val="af7"/>
        <w:numPr>
          <w:ilvl w:val="0"/>
          <w:numId w:val="24"/>
        </w:numPr>
        <w:spacing w:line="400" w:lineRule="exact"/>
        <w:ind w:firstLineChars="0"/>
        <w:rPr>
          <w:rFonts w:ascii="Times New Roman" w:hAnsi="Times New Roman"/>
          <w:color w:val="000000"/>
          <w:sz w:val="24"/>
          <w:szCs w:val="24"/>
        </w:rPr>
      </w:pPr>
      <w:r w:rsidRPr="00961F9C">
        <w:rPr>
          <w:rFonts w:ascii="Times New Roman" w:hAnsi="Times New Roman"/>
          <w:color w:val="000000"/>
          <w:sz w:val="24"/>
          <w:szCs w:val="24"/>
        </w:rPr>
        <w:t>雷电防护装置检测专业技术人员应熟悉建筑物防雷设计相关知识，包括（</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）的建筑物的防雷设计。</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新建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扩建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改建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 </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sz w:val="24"/>
          <w:szCs w:val="24"/>
        </w:rPr>
        <w:t>QX/T 406-2017</w:t>
      </w:r>
      <w:r w:rsidRPr="00961F9C">
        <w:rPr>
          <w:rFonts w:ascii="Times New Roman" w:eastAsia="宋体" w:hAnsi="Times New Roman" w:cs="Times New Roman"/>
          <w:sz w:val="24"/>
          <w:szCs w:val="24"/>
        </w:rPr>
        <w:t>《雷电防护装置检测专业技术人员职业要求》表</w:t>
      </w:r>
      <w:r w:rsidRPr="00961F9C">
        <w:rPr>
          <w:rFonts w:ascii="Times New Roman" w:eastAsia="宋体" w:hAnsi="Times New Roman" w:cs="Times New Roman"/>
          <w:sz w:val="24"/>
          <w:szCs w:val="24"/>
        </w:rPr>
        <w:t>1</w:t>
      </w:r>
    </w:p>
    <w:p w:rsidR="00C7180E" w:rsidRPr="00961F9C" w:rsidRDefault="00C7180E" w:rsidP="00C7180E">
      <w:pPr>
        <w:numPr>
          <w:ilvl w:val="0"/>
          <w:numId w:val="24"/>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测量接地电阻或接地阻抗，和测量由于地电流形成的电位梯度的目的是</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验证新装接地系统的合适性</w:t>
      </w:r>
      <w:r w:rsidRPr="00961F9C">
        <w:rPr>
          <w:rFonts w:ascii="Times New Roman" w:hAnsi="Times New Roman" w:cs="Times New Roman"/>
          <w:color w:val="000000"/>
        </w:rPr>
        <w:tab/>
      </w:r>
    </w:p>
    <w:p w:rsidR="00C7180E" w:rsidRPr="00961F9C" w:rsidRDefault="00C7180E" w:rsidP="00C7180E">
      <w:pPr>
        <w:spacing w:line="400" w:lineRule="exact"/>
        <w:ind w:firstLineChars="200" w:firstLine="480"/>
        <w:rPr>
          <w:rFonts w:ascii="Times New Roman" w:hAnsi="Times New Roman" w:cs="Times New Roman"/>
          <w:color w:val="000000"/>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检查现有接地系统的变化情况</w:t>
      </w:r>
      <w:r w:rsidRPr="00961F9C">
        <w:rPr>
          <w:rFonts w:ascii="Times New Roman" w:hAnsi="Times New Roman" w:cs="Times New Roman"/>
          <w:color w:val="000000"/>
        </w:rPr>
        <w:tab/>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测定危险的跨步电压和接触电压</w:t>
      </w:r>
      <w:r w:rsidRPr="00961F9C">
        <w:rPr>
          <w:rFonts w:ascii="Times New Roman" w:eastAsia="宋体" w:hAnsi="Times New Roman" w:cs="Times New Roman"/>
          <w:color w:val="000000"/>
          <w:sz w:val="24"/>
          <w:szCs w:val="24"/>
        </w:rPr>
        <w:tab/>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测定地面电位升，以便为线路设计提供保护措施</w:t>
      </w:r>
    </w:p>
    <w:p w:rsidR="00C7180E" w:rsidRPr="00961F9C" w:rsidRDefault="00C7180E" w:rsidP="00C7180E">
      <w:pPr>
        <w:spacing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kern w:val="0"/>
          <w:sz w:val="24"/>
          <w:szCs w:val="24"/>
        </w:rPr>
        <w:t>GB/T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部分：常规测量》第</w:t>
      </w:r>
      <w:r w:rsidRPr="00961F9C">
        <w:rPr>
          <w:rFonts w:ascii="Times New Roman" w:eastAsia="宋体" w:hAnsi="Times New Roman" w:cs="Times New Roman"/>
          <w:color w:val="000000"/>
          <w:kern w:val="0"/>
          <w:sz w:val="24"/>
          <w:szCs w:val="24"/>
        </w:rPr>
        <w:t>3.1</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测量土壤电阻率，有助于</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估算拟建变电站或输电线路铁塔的接地电阻</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估算地面电位梯度、跨步电压和接触电压</w:t>
      </w:r>
      <w:r w:rsidRPr="00961F9C">
        <w:rPr>
          <w:rFonts w:ascii="Times New Roman" w:eastAsia="宋体" w:hAnsi="Times New Roman" w:cs="Times New Roman"/>
          <w:color w:val="000000"/>
          <w:sz w:val="24"/>
          <w:szCs w:val="24"/>
        </w:rPr>
        <w:tab/>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计算邻近的电力线路和通信线路间的电感耦合</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设计阴极保护系统</w:t>
      </w:r>
    </w:p>
    <w:p w:rsidR="00C7180E" w:rsidRPr="00961F9C" w:rsidRDefault="00C7180E" w:rsidP="00C7180E">
      <w:pPr>
        <w:spacing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kern w:val="0"/>
          <w:sz w:val="24"/>
          <w:szCs w:val="24"/>
        </w:rPr>
        <w:t>GB/T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部分：常规测量》第</w:t>
      </w:r>
      <w:r w:rsidRPr="00961F9C">
        <w:rPr>
          <w:rFonts w:ascii="Times New Roman" w:eastAsia="宋体" w:hAnsi="Times New Roman" w:cs="Times New Roman"/>
          <w:color w:val="000000"/>
          <w:kern w:val="0"/>
          <w:sz w:val="24"/>
          <w:szCs w:val="24"/>
        </w:rPr>
        <w:t>3.3</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24"/>
        </w:numPr>
        <w:spacing w:line="400" w:lineRule="exact"/>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从接地网到远方大地的接地电阻的计算值或理论值与所测值可能相差较大，其原因为</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计算接地电阻的所用分析方法不合适</w:t>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测试时的土壤条件不同</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土壤电阻率测量不准或测量范围过小</w:t>
      </w:r>
      <w:r w:rsidRPr="00961F9C">
        <w:rPr>
          <w:rFonts w:ascii="Times New Roman" w:eastAsia="宋体" w:hAnsi="Times New Roman" w:cs="Times New Roman"/>
          <w:color w:val="000000"/>
          <w:sz w:val="24"/>
          <w:szCs w:val="24"/>
        </w:rPr>
        <w:tab/>
        <w:t xml:space="preserve">    </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土壤中有邻近的埋地金属物和接地线</w:t>
      </w:r>
    </w:p>
    <w:p w:rsidR="00C7180E" w:rsidRPr="00961F9C" w:rsidRDefault="00C7180E" w:rsidP="00C7180E">
      <w:pPr>
        <w:spacing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kern w:val="0"/>
          <w:sz w:val="24"/>
          <w:szCs w:val="24"/>
        </w:rPr>
        <w:t>GB/T 17949.1-2000</w:t>
      </w:r>
      <w:r w:rsidRPr="00961F9C">
        <w:rPr>
          <w:rFonts w:ascii="Times New Roman" w:eastAsia="宋体" w:hAnsi="Times New Roman" w:cs="Times New Roman"/>
          <w:color w:val="000000"/>
          <w:kern w:val="0"/>
          <w:sz w:val="24"/>
          <w:szCs w:val="24"/>
        </w:rPr>
        <w:t>《接地系统的土壤电阻率、接地阻抗和地面电位测量导则</w:t>
      </w:r>
      <w:r w:rsidRPr="00961F9C">
        <w:rPr>
          <w:rFonts w:ascii="Times New Roman" w:eastAsia="宋体" w:hAnsi="Times New Roman" w:cs="Times New Roman"/>
          <w:color w:val="000000"/>
          <w:kern w:val="0"/>
          <w:sz w:val="24"/>
          <w:szCs w:val="24"/>
        </w:rPr>
        <w:t>  </w:t>
      </w:r>
      <w:r w:rsidRPr="00961F9C">
        <w:rPr>
          <w:rFonts w:ascii="Times New Roman" w:eastAsia="宋体" w:hAnsi="Times New Roman" w:cs="Times New Roman"/>
          <w:color w:val="000000"/>
          <w:kern w:val="0"/>
          <w:sz w:val="24"/>
          <w:szCs w:val="24"/>
        </w:rPr>
        <w:t>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部分：常规测量》第</w:t>
      </w:r>
      <w:r w:rsidRPr="00961F9C">
        <w:rPr>
          <w:rFonts w:ascii="Times New Roman" w:eastAsia="宋体" w:hAnsi="Times New Roman" w:cs="Times New Roman"/>
          <w:color w:val="000000"/>
          <w:kern w:val="0"/>
          <w:sz w:val="24"/>
          <w:szCs w:val="24"/>
        </w:rPr>
        <w:t>8.1.2</w:t>
      </w:r>
      <w:r w:rsidRPr="00961F9C">
        <w:rPr>
          <w:rFonts w:ascii="Times New Roman" w:eastAsia="宋体" w:hAnsi="Times New Roman" w:cs="Times New Roman"/>
          <w:color w:val="000000"/>
          <w:kern w:val="0"/>
          <w:sz w:val="24"/>
          <w:szCs w:val="24"/>
        </w:rPr>
        <w:t>条</w:t>
      </w:r>
    </w:p>
    <w:p w:rsidR="00C7180E" w:rsidRPr="00961F9C" w:rsidRDefault="00C7180E" w:rsidP="00C7180E">
      <w:pPr>
        <w:pStyle w:val="004"/>
        <w:spacing w:before="156" w:after="156"/>
        <w:rPr>
          <w:rFonts w:ascii="Times New Roman" w:hAnsi="Times New Roman"/>
        </w:rPr>
      </w:pPr>
      <w:bookmarkStart w:id="60" w:name="_Toc26455970"/>
      <w:bookmarkStart w:id="61" w:name="_Toc36220935"/>
      <w:bookmarkStart w:id="62" w:name="_Toc76113382"/>
      <w:r w:rsidRPr="00961F9C">
        <w:rPr>
          <w:rFonts w:ascii="Times New Roman" w:hAnsi="Times New Roman"/>
        </w:rPr>
        <w:t>1.2.3</w:t>
      </w:r>
      <w:r w:rsidR="007E6E4A">
        <w:rPr>
          <w:rFonts w:ascii="Times New Roman" w:hAnsi="Times New Roman" w:hint="eastAsia"/>
        </w:rPr>
        <w:t xml:space="preserve"> </w:t>
      </w:r>
      <w:r w:rsidRPr="00961F9C">
        <w:rPr>
          <w:rFonts w:ascii="Times New Roman" w:hAnsi="Times New Roman"/>
        </w:rPr>
        <w:t>判断题</w:t>
      </w:r>
      <w:bookmarkEnd w:id="58"/>
      <w:bookmarkEnd w:id="59"/>
      <w:bookmarkEnd w:id="60"/>
      <w:bookmarkEnd w:id="61"/>
      <w:bookmarkEnd w:id="62"/>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《建筑物防雷设计规范》是国家标准，但不是强制性国家标准。（</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b/>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标准化知识</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《建筑物防雷设计规范》适用于新建、扩建、改建</w:t>
      </w:r>
      <w:proofErr w:type="gramStart"/>
      <w:r w:rsidRPr="00961F9C">
        <w:rPr>
          <w:rFonts w:ascii="Times New Roman" w:eastAsia="宋体" w:hAnsi="Times New Roman" w:cs="Times New Roman"/>
          <w:color w:val="000000"/>
          <w:sz w:val="24"/>
          <w:szCs w:val="24"/>
        </w:rPr>
        <w:t>建</w:t>
      </w:r>
      <w:proofErr w:type="gramEnd"/>
      <w:r w:rsidRPr="00961F9C">
        <w:rPr>
          <w:rFonts w:ascii="Times New Roman" w:eastAsia="宋体" w:hAnsi="Times New Roman" w:cs="Times New Roman"/>
          <w:color w:val="000000"/>
          <w:sz w:val="24"/>
          <w:szCs w:val="24"/>
        </w:rPr>
        <w:t>（构）筑物的防雷设计。（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1.0.2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防雷装置是用于减少闪击击于建（构）筑物上或建（构）筑</w:t>
      </w:r>
      <w:proofErr w:type="gramStart"/>
      <w:r w:rsidRPr="00961F9C">
        <w:rPr>
          <w:rFonts w:ascii="Times New Roman" w:eastAsia="宋体" w:hAnsi="Times New Roman" w:cs="Times New Roman"/>
          <w:color w:val="000000"/>
          <w:sz w:val="24"/>
          <w:szCs w:val="24"/>
        </w:rPr>
        <w:t>物附近</w:t>
      </w:r>
      <w:proofErr w:type="gramEnd"/>
      <w:r w:rsidRPr="00961F9C">
        <w:rPr>
          <w:rFonts w:ascii="Times New Roman" w:eastAsia="宋体" w:hAnsi="Times New Roman" w:cs="Times New Roman"/>
          <w:color w:val="000000"/>
          <w:sz w:val="24"/>
          <w:szCs w:val="24"/>
        </w:rPr>
        <w:t>造成的物质性损害和人身伤亡。（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接地体和接地线的总合，称为接地装置。（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2.0.10</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等电位连接网络的主要任务是减少建筑物上及建筑物内所有设备</w:t>
      </w:r>
      <w:proofErr w:type="gramStart"/>
      <w:r w:rsidRPr="00961F9C">
        <w:rPr>
          <w:rFonts w:ascii="Times New Roman" w:eastAsia="宋体" w:hAnsi="Times New Roman" w:cs="Times New Roman"/>
          <w:color w:val="000000"/>
          <w:sz w:val="24"/>
          <w:szCs w:val="24"/>
        </w:rPr>
        <w:t>间危险</w:t>
      </w:r>
      <w:proofErr w:type="gramEnd"/>
      <w:r w:rsidRPr="00961F9C">
        <w:rPr>
          <w:rFonts w:ascii="Times New Roman" w:eastAsia="宋体" w:hAnsi="Times New Roman" w:cs="Times New Roman"/>
          <w:color w:val="000000"/>
          <w:sz w:val="24"/>
          <w:szCs w:val="24"/>
        </w:rPr>
        <w:t>的电位差。（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 xml:space="preserve">GB 50057-2010 </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2.0.19</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划分雷击电磁环境的区，一个防雷区的区界面一定要有实物界面，例如一定要有墙壁、地板或天花板作为区界面。（</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2.0.24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电气系统中采用</w:t>
      </w:r>
      <w:r w:rsidRPr="00961F9C">
        <w:rPr>
          <w:rFonts w:ascii="宋体" w:eastAsia="宋体" w:hAnsi="宋体" w:cs="宋体" w:hint="eastAsia"/>
          <w:color w:val="000000"/>
          <w:sz w:val="24"/>
          <w:szCs w:val="24"/>
        </w:rPr>
        <w:t>Ⅱ</w:t>
      </w:r>
      <w:r w:rsidRPr="00961F9C">
        <w:rPr>
          <w:rFonts w:ascii="Times New Roman" w:eastAsia="宋体" w:hAnsi="Times New Roman" w:cs="Times New Roman"/>
          <w:color w:val="000000"/>
          <w:sz w:val="24"/>
          <w:szCs w:val="24"/>
        </w:rPr>
        <w:t>级试验的电涌保护器要用标称放电电流</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n</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1.2/50μs</w:t>
      </w:r>
      <w:r w:rsidRPr="00961F9C">
        <w:rPr>
          <w:rFonts w:ascii="Times New Roman" w:eastAsia="宋体" w:hAnsi="Times New Roman" w:cs="Times New Roman"/>
          <w:color w:val="000000"/>
          <w:sz w:val="24"/>
          <w:szCs w:val="24"/>
        </w:rPr>
        <w:t>冲击电压和</w:t>
      </w:r>
      <w:r w:rsidRPr="00961F9C">
        <w:rPr>
          <w:rFonts w:ascii="Times New Roman" w:eastAsia="宋体" w:hAnsi="Times New Roman" w:cs="Times New Roman"/>
          <w:color w:val="000000"/>
          <w:sz w:val="24"/>
          <w:szCs w:val="24"/>
        </w:rPr>
        <w:t xml:space="preserve"> 8/20μs</w:t>
      </w:r>
      <w:r w:rsidRPr="00961F9C">
        <w:rPr>
          <w:rFonts w:ascii="Times New Roman" w:eastAsia="宋体" w:hAnsi="Times New Roman" w:cs="Times New Roman"/>
          <w:color w:val="000000"/>
          <w:sz w:val="24"/>
          <w:szCs w:val="24"/>
        </w:rPr>
        <w:t>电流</w:t>
      </w:r>
      <w:proofErr w:type="gramStart"/>
      <w:r w:rsidRPr="00961F9C">
        <w:rPr>
          <w:rFonts w:ascii="Times New Roman" w:eastAsia="宋体" w:hAnsi="Times New Roman" w:cs="Times New Roman"/>
          <w:color w:val="000000"/>
          <w:sz w:val="24"/>
          <w:szCs w:val="24"/>
        </w:rPr>
        <w:t>波最大</w:t>
      </w:r>
      <w:proofErr w:type="gramEnd"/>
      <w:r w:rsidRPr="00961F9C">
        <w:rPr>
          <w:rFonts w:ascii="Times New Roman" w:eastAsia="宋体" w:hAnsi="Times New Roman" w:cs="Times New Roman"/>
          <w:color w:val="000000"/>
          <w:sz w:val="24"/>
          <w:szCs w:val="24"/>
        </w:rPr>
        <w:t>放电电流</w:t>
      </w:r>
      <w:r w:rsidRPr="00961F9C">
        <w:rPr>
          <w:rFonts w:ascii="Times New Roman" w:eastAsia="宋体" w:hAnsi="Times New Roman" w:cs="Times New Roman"/>
          <w:color w:val="000000"/>
          <w:sz w:val="24"/>
          <w:szCs w:val="24"/>
        </w:rPr>
        <w:t xml:space="preserve"> Imax</w:t>
      </w:r>
      <w:r w:rsidRPr="00961F9C">
        <w:rPr>
          <w:rFonts w:ascii="Times New Roman" w:eastAsia="宋体" w:hAnsi="Times New Roman" w:cs="Times New Roman"/>
          <w:color w:val="000000"/>
          <w:sz w:val="24"/>
          <w:szCs w:val="24"/>
        </w:rPr>
        <w:t>做试验。（</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2.0.37</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sz w:val="24"/>
          <w:szCs w:val="24"/>
        </w:rPr>
      </w:pPr>
      <w:r w:rsidRPr="00961F9C">
        <w:rPr>
          <w:rFonts w:ascii="Times New Roman" w:eastAsia="宋体" w:hAnsi="Times New Roman" w:cs="Times New Roman"/>
          <w:color w:val="000000"/>
          <w:sz w:val="24"/>
          <w:szCs w:val="24"/>
        </w:rPr>
        <w:t>电涌保护器的电压保护水平值等于所测量的限制电压值。（</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2.0.44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8/20μs</w:t>
      </w:r>
      <w:r w:rsidRPr="00961F9C">
        <w:rPr>
          <w:rFonts w:ascii="Times New Roman" w:eastAsia="宋体" w:hAnsi="Times New Roman" w:cs="Times New Roman"/>
          <w:color w:val="000000"/>
          <w:sz w:val="24"/>
          <w:szCs w:val="24"/>
        </w:rPr>
        <w:t>冲击电流规定的</w:t>
      </w:r>
      <w:proofErr w:type="gramStart"/>
      <w:r w:rsidRPr="00961F9C">
        <w:rPr>
          <w:rFonts w:ascii="Times New Roman" w:eastAsia="宋体" w:hAnsi="Times New Roman" w:cs="Times New Roman"/>
          <w:color w:val="000000"/>
          <w:sz w:val="24"/>
          <w:szCs w:val="24"/>
        </w:rPr>
        <w:t>波头时间</w:t>
      </w:r>
      <w:proofErr w:type="gramEnd"/>
      <w:r w:rsidRPr="00961F9C">
        <w:rPr>
          <w:rFonts w:ascii="Times New Roman" w:eastAsia="宋体" w:hAnsi="Times New Roman" w:cs="Times New Roman"/>
          <w:color w:val="000000"/>
          <w:sz w:val="24"/>
          <w:szCs w:val="24"/>
        </w:rPr>
        <w:t>T</w:t>
      </w:r>
      <w:r w:rsidRPr="00961F9C">
        <w:rPr>
          <w:rFonts w:ascii="Times New Roman" w:eastAsia="宋体" w:hAnsi="Times New Roman" w:cs="Times New Roman"/>
          <w:color w:val="000000"/>
          <w:sz w:val="24"/>
          <w:szCs w:val="24"/>
          <w:vertAlign w:val="subscript"/>
        </w:rPr>
        <w:t>1</w:t>
      </w:r>
      <w:r w:rsidRPr="00961F9C">
        <w:rPr>
          <w:rFonts w:ascii="Times New Roman" w:eastAsia="宋体" w:hAnsi="Times New Roman" w:cs="Times New Roman"/>
          <w:color w:val="000000"/>
          <w:sz w:val="24"/>
          <w:szCs w:val="24"/>
        </w:rPr>
        <w:t>为</w:t>
      </w:r>
      <w:r w:rsidRPr="00961F9C">
        <w:rPr>
          <w:rFonts w:ascii="Times New Roman" w:eastAsia="宋体" w:hAnsi="Times New Roman" w:cs="Times New Roman"/>
          <w:color w:val="000000"/>
          <w:sz w:val="24"/>
          <w:szCs w:val="24"/>
        </w:rPr>
        <w:t>8μs</w:t>
      </w:r>
      <w:r w:rsidRPr="00961F9C">
        <w:rPr>
          <w:rFonts w:ascii="Times New Roman" w:eastAsia="宋体" w:hAnsi="Times New Roman" w:cs="Times New Roman"/>
          <w:color w:val="000000"/>
          <w:sz w:val="24"/>
          <w:szCs w:val="24"/>
        </w:rPr>
        <w:t>、</w:t>
      </w:r>
      <w:proofErr w:type="gramStart"/>
      <w:r w:rsidRPr="00961F9C">
        <w:rPr>
          <w:rFonts w:ascii="Times New Roman" w:eastAsia="宋体" w:hAnsi="Times New Roman" w:cs="Times New Roman"/>
          <w:color w:val="000000"/>
          <w:sz w:val="24"/>
          <w:szCs w:val="24"/>
        </w:rPr>
        <w:t>半值时间</w:t>
      </w:r>
      <w:proofErr w:type="gramEnd"/>
      <w:r w:rsidRPr="00961F9C">
        <w:rPr>
          <w:rFonts w:ascii="Times New Roman" w:eastAsia="宋体" w:hAnsi="Times New Roman" w:cs="Times New Roman"/>
          <w:color w:val="000000"/>
          <w:sz w:val="24"/>
          <w:szCs w:val="24"/>
        </w:rPr>
        <w:t>T</w:t>
      </w:r>
      <w:r w:rsidRPr="00961F9C">
        <w:rPr>
          <w:rFonts w:ascii="Times New Roman" w:eastAsia="宋体" w:hAnsi="Times New Roman" w:cs="Times New Roman"/>
          <w:color w:val="000000"/>
          <w:sz w:val="24"/>
          <w:szCs w:val="24"/>
          <w:vertAlign w:val="subscript"/>
        </w:rPr>
        <w:t>2</w:t>
      </w:r>
      <w:r w:rsidRPr="00961F9C">
        <w:rPr>
          <w:rFonts w:ascii="Times New Roman" w:eastAsia="宋体" w:hAnsi="Times New Roman" w:cs="Times New Roman"/>
          <w:color w:val="000000"/>
          <w:sz w:val="24"/>
          <w:szCs w:val="24"/>
        </w:rPr>
        <w:t>为</w:t>
      </w:r>
      <w:r w:rsidRPr="00961F9C">
        <w:rPr>
          <w:rFonts w:ascii="Times New Roman" w:eastAsia="宋体" w:hAnsi="Times New Roman" w:cs="Times New Roman"/>
          <w:color w:val="000000"/>
          <w:sz w:val="24"/>
          <w:szCs w:val="24"/>
        </w:rPr>
        <w:t>20μs</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2.0.46</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建筑物应根据其重要性、使用性质、发生雷电事故的可能性和后果，按防雷要求分为三类。（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w:t>
      </w:r>
      <w:r w:rsidRPr="00961F9C">
        <w:rPr>
          <w:rFonts w:ascii="Times New Roman" w:eastAsia="宋体" w:hAnsi="Times New Roman" w:cs="Times New Roman"/>
          <w:color w:val="000000"/>
          <w:sz w:val="24"/>
          <w:szCs w:val="24"/>
        </w:rPr>
        <w:t>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具有</w:t>
      </w:r>
      <w:r w:rsidRPr="00961F9C">
        <w:rPr>
          <w:rFonts w:ascii="Times New Roman" w:eastAsia="宋体" w:hAnsi="Times New Roman" w:cs="Times New Roman"/>
          <w:color w:val="000000"/>
          <w:sz w:val="24"/>
          <w:szCs w:val="24"/>
        </w:rPr>
        <w:t>0</w:t>
      </w:r>
      <w:r w:rsidRPr="00961F9C">
        <w:rPr>
          <w:rFonts w:ascii="Times New Roman" w:eastAsia="宋体" w:hAnsi="Times New Roman" w:cs="Times New Roman"/>
          <w:color w:val="000000"/>
          <w:sz w:val="24"/>
          <w:szCs w:val="24"/>
        </w:rPr>
        <w:t>区或</w:t>
      </w:r>
      <w:r w:rsidRPr="00961F9C">
        <w:rPr>
          <w:rFonts w:ascii="Times New Roman" w:eastAsia="宋体" w:hAnsi="Times New Roman" w:cs="Times New Roman"/>
          <w:color w:val="000000"/>
          <w:sz w:val="24"/>
          <w:szCs w:val="24"/>
        </w:rPr>
        <w:t>20</w:t>
      </w:r>
      <w:r w:rsidRPr="00961F9C">
        <w:rPr>
          <w:rFonts w:ascii="Times New Roman" w:eastAsia="宋体" w:hAnsi="Times New Roman" w:cs="Times New Roman"/>
          <w:color w:val="000000"/>
          <w:sz w:val="24"/>
          <w:szCs w:val="24"/>
        </w:rPr>
        <w:t>区爆炸危险环境的建筑物，划为第一类防雷建筑物。（</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w:t>
      </w:r>
      <w:r w:rsidRPr="00961F9C">
        <w:rPr>
          <w:rFonts w:ascii="Times New Roman" w:eastAsia="宋体" w:hAnsi="Times New Roman" w:cs="Times New Roman"/>
          <w:color w:val="000000"/>
          <w:sz w:val="24"/>
          <w:szCs w:val="24"/>
        </w:rPr>
        <w:t>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0.05</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（预计雷击次数）</w:t>
      </w:r>
      <w:r w:rsidRPr="00961F9C">
        <w:rPr>
          <w:rFonts w:ascii="Times New Roman" w:eastAsia="宋体" w:hAnsi="Times New Roman" w:cs="Times New Roman"/>
          <w:color w:val="000000"/>
          <w:sz w:val="24"/>
          <w:szCs w:val="24"/>
        </w:rPr>
        <w:t>≤0.25</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的住宅、办公楼等一般性民用建筑物应划为第二类防雷建筑物。（</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w:t>
      </w:r>
      <w:r w:rsidRPr="00961F9C">
        <w:rPr>
          <w:rFonts w:ascii="Times New Roman" w:eastAsia="宋体" w:hAnsi="Times New Roman" w:cs="Times New Roman"/>
          <w:color w:val="000000"/>
          <w:sz w:val="24"/>
          <w:szCs w:val="24"/>
        </w:rPr>
        <w:t>-2010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3.0.3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安徽省图书馆（</w:t>
      </w:r>
      <w:r w:rsidRPr="00961F9C">
        <w:rPr>
          <w:rFonts w:ascii="Times New Roman" w:eastAsia="宋体" w:hAnsi="Times New Roman" w:cs="Times New Roman"/>
          <w:color w:val="000000"/>
          <w:sz w:val="24"/>
          <w:szCs w:val="24"/>
        </w:rPr>
        <w:t>0.01</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预计雷击次数</w:t>
      </w:r>
      <w:r w:rsidRPr="00961F9C">
        <w:rPr>
          <w:rFonts w:ascii="Times New Roman" w:eastAsia="宋体" w:hAnsi="Times New Roman" w:cs="Times New Roman"/>
          <w:color w:val="000000"/>
          <w:sz w:val="24"/>
          <w:szCs w:val="24"/>
        </w:rPr>
        <w:t>≤0.05</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）按照</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《建筑物防雷设计规范》中的建筑物防雷分类要求应按三类防雷建筑物设防。（</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3.0.4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各类防雷建筑物应设防直击雷的外部防雷装置，并应采取防闪电</w:t>
      </w:r>
      <w:proofErr w:type="gramStart"/>
      <w:r w:rsidRPr="00961F9C">
        <w:rPr>
          <w:rFonts w:ascii="Times New Roman" w:eastAsia="宋体" w:hAnsi="Times New Roman" w:cs="Times New Roman"/>
          <w:color w:val="000000"/>
          <w:sz w:val="24"/>
          <w:szCs w:val="24"/>
        </w:rPr>
        <w:t>电</w:t>
      </w:r>
      <w:proofErr w:type="gramEnd"/>
      <w:r w:rsidRPr="00961F9C">
        <w:rPr>
          <w:rFonts w:ascii="Times New Roman" w:eastAsia="宋体" w:hAnsi="Times New Roman" w:cs="Times New Roman"/>
          <w:color w:val="000000"/>
          <w:sz w:val="24"/>
          <w:szCs w:val="24"/>
        </w:rPr>
        <w:t>涌侵入的措施。（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4.1.1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各类防雷建筑物应采取防直击雷和防雷电波侵入的措施。（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4.1.1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在建筑物的地下室或地面层处，金属装置应与防雷装置做防雷等电位连接。（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4.1.2</w:t>
      </w:r>
      <w:r w:rsidRPr="00961F9C">
        <w:rPr>
          <w:rFonts w:ascii="Times New Roman" w:eastAsia="宋体" w:hAnsi="Times New Roman" w:cs="Times New Roman"/>
          <w:color w:val="000000"/>
          <w:sz w:val="24"/>
          <w:szCs w:val="24"/>
        </w:rPr>
        <w:t>条</w:t>
      </w:r>
    </w:p>
    <w:p w:rsidR="00C7180E" w:rsidRPr="00961F9C" w:rsidRDefault="00113A92" w:rsidP="00C7180E">
      <w:pPr>
        <w:numPr>
          <w:ilvl w:val="0"/>
          <w:numId w:val="15"/>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第一类防雷建筑物，</w:t>
      </w:r>
      <w:proofErr w:type="gramStart"/>
      <w:r w:rsidR="00C7180E" w:rsidRPr="00961F9C">
        <w:rPr>
          <w:rFonts w:ascii="Times New Roman" w:eastAsia="宋体" w:hAnsi="Times New Roman" w:cs="Times New Roman"/>
          <w:color w:val="000000"/>
          <w:sz w:val="24"/>
          <w:szCs w:val="24"/>
        </w:rPr>
        <w:t>独立接闪杆</w:t>
      </w:r>
      <w:proofErr w:type="gramEnd"/>
      <w:r w:rsidR="00C7180E" w:rsidRPr="00961F9C">
        <w:rPr>
          <w:rFonts w:ascii="Times New Roman" w:eastAsia="宋体" w:hAnsi="Times New Roman" w:cs="Times New Roman"/>
          <w:color w:val="000000"/>
          <w:sz w:val="24"/>
          <w:szCs w:val="24"/>
        </w:rPr>
        <w:t>的接地装置与接地网的地中距离不小于</w:t>
      </w:r>
      <w:r w:rsidR="00C7180E" w:rsidRPr="00961F9C">
        <w:rPr>
          <w:rFonts w:ascii="Times New Roman" w:eastAsia="宋体" w:hAnsi="Times New Roman" w:cs="Times New Roman"/>
          <w:color w:val="000000"/>
          <w:sz w:val="24"/>
          <w:szCs w:val="24"/>
        </w:rPr>
        <w:t>3m</w:t>
      </w:r>
      <w:r w:rsidR="00C7180E" w:rsidRPr="00961F9C">
        <w:rPr>
          <w:rFonts w:ascii="Times New Roman" w:eastAsia="宋体" w:hAnsi="Times New Roman" w:cs="Times New Roman"/>
          <w:color w:val="000000"/>
          <w:sz w:val="24"/>
          <w:szCs w:val="24"/>
        </w:rPr>
        <w:t>。（</w:t>
      </w:r>
      <w:r w:rsidR="00C7180E" w:rsidRPr="00961F9C">
        <w:rPr>
          <w:rFonts w:ascii="Times New Roman" w:eastAsia="宋体" w:hAnsi="Times New Roman" w:cs="Times New Roman"/>
          <w:color w:val="000000"/>
          <w:sz w:val="24"/>
          <w:szCs w:val="24"/>
        </w:rPr>
        <w:t xml:space="preserve">    </w:t>
      </w:r>
      <w:r w:rsidR="00C7180E"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4.2.1</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5</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独立接闪杆</w:t>
      </w:r>
      <w:proofErr w:type="gramEnd"/>
      <w:r w:rsidRPr="00961F9C">
        <w:rPr>
          <w:rFonts w:ascii="Times New Roman" w:eastAsia="宋体" w:hAnsi="Times New Roman" w:cs="Times New Roman"/>
          <w:color w:val="000000"/>
          <w:sz w:val="24"/>
          <w:szCs w:val="24"/>
        </w:rPr>
        <w:t>和架空接闪线或网的支柱及其接地装置至被保护建筑物及与其有联系的管道、电缆等金属物之间的间隔距离不得小于</w:t>
      </w:r>
      <w:r w:rsidRPr="00961F9C">
        <w:rPr>
          <w:rFonts w:ascii="Times New Roman" w:eastAsia="宋体" w:hAnsi="Times New Roman" w:cs="Times New Roman"/>
          <w:color w:val="000000"/>
          <w:sz w:val="24"/>
          <w:szCs w:val="24"/>
        </w:rPr>
        <w:t>5m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4.2.1</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5</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独立接</w:t>
      </w:r>
      <w:proofErr w:type="gramEnd"/>
      <w:r w:rsidRPr="00961F9C">
        <w:rPr>
          <w:rFonts w:ascii="Times New Roman" w:eastAsia="宋体" w:hAnsi="Times New Roman" w:cs="Times New Roman"/>
          <w:color w:val="000000"/>
          <w:sz w:val="24"/>
          <w:szCs w:val="24"/>
        </w:rPr>
        <w:t>闪杆、架空接闪线或架空</w:t>
      </w:r>
      <w:proofErr w:type="gramStart"/>
      <w:r w:rsidRPr="00961F9C">
        <w:rPr>
          <w:rFonts w:ascii="Times New Roman" w:eastAsia="宋体" w:hAnsi="Times New Roman" w:cs="Times New Roman"/>
          <w:color w:val="000000"/>
          <w:sz w:val="24"/>
          <w:szCs w:val="24"/>
        </w:rPr>
        <w:t>接闪网应设</w:t>
      </w:r>
      <w:proofErr w:type="gramEnd"/>
      <w:r w:rsidRPr="00961F9C">
        <w:rPr>
          <w:rFonts w:ascii="Times New Roman" w:eastAsia="宋体" w:hAnsi="Times New Roman" w:cs="Times New Roman"/>
          <w:color w:val="000000"/>
          <w:sz w:val="24"/>
          <w:szCs w:val="24"/>
        </w:rPr>
        <w:t>独立的接地装置，每一引下线的冲击接地电阻不宜大于</w:t>
      </w:r>
      <w:r w:rsidRPr="00961F9C">
        <w:rPr>
          <w:rFonts w:ascii="Times New Roman" w:eastAsia="宋体" w:hAnsi="Times New Roman" w:cs="Times New Roman"/>
          <w:color w:val="000000"/>
          <w:sz w:val="24"/>
          <w:szCs w:val="24"/>
        </w:rPr>
        <w:t>30Ω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4.2.1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所有第一类防雷建筑物都应装设</w:t>
      </w:r>
      <w:proofErr w:type="gramStart"/>
      <w:r w:rsidRPr="00961F9C">
        <w:rPr>
          <w:rFonts w:ascii="Times New Roman" w:eastAsia="宋体" w:hAnsi="Times New Roman" w:cs="Times New Roman"/>
          <w:color w:val="000000"/>
          <w:sz w:val="24"/>
          <w:szCs w:val="24"/>
        </w:rPr>
        <w:t>独立接</w:t>
      </w:r>
      <w:proofErr w:type="gramEnd"/>
      <w:r w:rsidRPr="00961F9C">
        <w:rPr>
          <w:rFonts w:ascii="Times New Roman" w:eastAsia="宋体" w:hAnsi="Times New Roman" w:cs="Times New Roman"/>
          <w:color w:val="000000"/>
          <w:sz w:val="24"/>
          <w:szCs w:val="24"/>
        </w:rPr>
        <w:t>闪杆、架空接闪线、</w:t>
      </w:r>
      <w:proofErr w:type="gramStart"/>
      <w:r w:rsidRPr="00961F9C">
        <w:rPr>
          <w:rFonts w:ascii="Times New Roman" w:eastAsia="宋体" w:hAnsi="Times New Roman" w:cs="Times New Roman"/>
          <w:color w:val="000000"/>
          <w:sz w:val="24"/>
          <w:szCs w:val="24"/>
        </w:rPr>
        <w:t>接闪网作为</w:t>
      </w:r>
      <w:proofErr w:type="gramEnd"/>
      <w:r w:rsidRPr="00961F9C">
        <w:rPr>
          <w:rFonts w:ascii="Times New Roman" w:eastAsia="宋体" w:hAnsi="Times New Roman" w:cs="Times New Roman"/>
          <w:color w:val="000000"/>
          <w:sz w:val="24"/>
          <w:szCs w:val="24"/>
        </w:rPr>
        <w:t>接闪器。（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4.2.1</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当土壤电阻率</w:t>
      </w:r>
      <w:r w:rsidRPr="00961F9C">
        <w:rPr>
          <w:rFonts w:ascii="Times New Roman" w:eastAsia="宋体" w:hAnsi="Times New Roman" w:cs="Times New Roman"/>
          <w:color w:val="000000"/>
          <w:sz w:val="24"/>
          <w:szCs w:val="24"/>
        </w:rPr>
        <w:t>ρ</w:t>
      </w:r>
      <w:r w:rsidRPr="00961F9C">
        <w:rPr>
          <w:rFonts w:ascii="Times New Roman" w:eastAsia="宋体" w:hAnsi="Times New Roman" w:cs="Times New Roman"/>
          <w:color w:val="000000"/>
          <w:sz w:val="24"/>
          <w:szCs w:val="24"/>
        </w:rPr>
        <w:t>小于或者等于</w:t>
      </w:r>
      <w:r w:rsidRPr="00961F9C">
        <w:rPr>
          <w:rFonts w:ascii="Times New Roman" w:eastAsia="宋体" w:hAnsi="Times New Roman" w:cs="Times New Roman"/>
          <w:color w:val="000000"/>
          <w:sz w:val="24"/>
          <w:szCs w:val="24"/>
        </w:rPr>
        <w:t>3000Ω</w:t>
      </w:r>
      <w:r w:rsidRPr="00961F9C">
        <w:rPr>
          <w:rFonts w:ascii="Times New Roman" w:eastAsia="宋体" w:hAnsi="Times New Roman" w:cs="Times New Roman"/>
          <w:color w:val="000000"/>
          <w:sz w:val="24"/>
          <w:szCs w:val="24"/>
        </w:rPr>
        <w:t>时，</w:t>
      </w:r>
      <w:proofErr w:type="gramStart"/>
      <w:r w:rsidRPr="00961F9C">
        <w:rPr>
          <w:rFonts w:ascii="Times New Roman" w:eastAsia="宋体" w:hAnsi="Times New Roman" w:cs="Times New Roman"/>
          <w:color w:val="000000"/>
          <w:sz w:val="24"/>
          <w:szCs w:val="24"/>
        </w:rPr>
        <w:t>独立接闪杆</w:t>
      </w:r>
      <w:proofErr w:type="gramEnd"/>
      <w:r w:rsidRPr="00961F9C">
        <w:rPr>
          <w:rFonts w:ascii="Times New Roman" w:eastAsia="宋体" w:hAnsi="Times New Roman" w:cs="Times New Roman"/>
          <w:color w:val="000000"/>
          <w:sz w:val="24"/>
          <w:szCs w:val="24"/>
        </w:rPr>
        <w:t>的接地电阻值可不计。（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4.2.1</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8</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平行敷设的管道、构架、电缆金属外皮等长金属物，其净距小于</w:t>
      </w:r>
      <w:r w:rsidRPr="00961F9C">
        <w:rPr>
          <w:rFonts w:ascii="Times New Roman" w:eastAsia="宋体" w:hAnsi="Times New Roman" w:cs="Times New Roman"/>
          <w:color w:val="000000"/>
          <w:sz w:val="24"/>
          <w:szCs w:val="24"/>
        </w:rPr>
        <w:t>100mm</w:t>
      </w:r>
      <w:r w:rsidRPr="00961F9C">
        <w:rPr>
          <w:rFonts w:ascii="Times New Roman" w:eastAsia="宋体" w:hAnsi="Times New Roman" w:cs="Times New Roman"/>
          <w:color w:val="000000"/>
          <w:sz w:val="24"/>
          <w:szCs w:val="24"/>
        </w:rPr>
        <w:t>时，应采用金属线跨接，跨接点的间距不应大于</w:t>
      </w:r>
      <w:r w:rsidRPr="00961F9C">
        <w:rPr>
          <w:rFonts w:ascii="Times New Roman" w:eastAsia="宋体" w:hAnsi="Times New Roman" w:cs="Times New Roman"/>
          <w:color w:val="000000"/>
          <w:sz w:val="24"/>
          <w:szCs w:val="24"/>
        </w:rPr>
        <w:t>30m</w:t>
      </w:r>
      <w:r w:rsidRPr="00961F9C">
        <w:rPr>
          <w:rFonts w:ascii="Times New Roman" w:eastAsia="宋体" w:hAnsi="Times New Roman" w:cs="Times New Roman"/>
          <w:color w:val="000000"/>
          <w:sz w:val="24"/>
          <w:szCs w:val="24"/>
        </w:rPr>
        <w:t>；其交叉净距小于</w:t>
      </w:r>
      <w:r w:rsidRPr="00961F9C">
        <w:rPr>
          <w:rFonts w:ascii="Times New Roman" w:eastAsia="宋体" w:hAnsi="Times New Roman" w:cs="Times New Roman"/>
          <w:color w:val="000000"/>
          <w:sz w:val="24"/>
          <w:szCs w:val="24"/>
        </w:rPr>
        <w:t>100mm</w:t>
      </w:r>
      <w:r w:rsidRPr="00961F9C">
        <w:rPr>
          <w:rFonts w:ascii="Times New Roman" w:eastAsia="宋体" w:hAnsi="Times New Roman" w:cs="Times New Roman"/>
          <w:color w:val="000000"/>
          <w:sz w:val="24"/>
          <w:szCs w:val="24"/>
        </w:rPr>
        <w:t>时，其交叉处可不进行跨接。（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4.2.2</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当长金属的弯头、阀门、法兰盘等连接处的过渡电阻大于</w:t>
      </w:r>
      <w:r w:rsidRPr="00961F9C">
        <w:rPr>
          <w:rFonts w:ascii="Times New Roman" w:eastAsia="宋体" w:hAnsi="Times New Roman" w:cs="Times New Roman"/>
          <w:color w:val="000000"/>
          <w:sz w:val="24"/>
          <w:szCs w:val="24"/>
        </w:rPr>
        <w:t xml:space="preserve">0.03Ω </w:t>
      </w:r>
      <w:r w:rsidRPr="00961F9C">
        <w:rPr>
          <w:rFonts w:ascii="Times New Roman" w:eastAsia="宋体" w:hAnsi="Times New Roman" w:cs="Times New Roman"/>
          <w:color w:val="000000"/>
          <w:sz w:val="24"/>
          <w:szCs w:val="24"/>
        </w:rPr>
        <w:t>时，连接处应用金属线跨接。对有不小于</w:t>
      </w:r>
      <w:r w:rsidRPr="00961F9C">
        <w:rPr>
          <w:rFonts w:ascii="Times New Roman" w:eastAsia="宋体" w:hAnsi="Times New Roman" w:cs="Times New Roman"/>
          <w:color w:val="000000"/>
          <w:sz w:val="24"/>
          <w:szCs w:val="24"/>
        </w:rPr>
        <w:t>4</w:t>
      </w:r>
      <w:r w:rsidRPr="00961F9C">
        <w:rPr>
          <w:rFonts w:ascii="Times New Roman" w:eastAsia="宋体" w:hAnsi="Times New Roman" w:cs="Times New Roman"/>
          <w:color w:val="000000"/>
          <w:sz w:val="24"/>
          <w:szCs w:val="24"/>
        </w:rPr>
        <w:t>根螺栓连接的法兰盘，在非腐蚀环境下，可不跨接。（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4.2.2</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当全线采用电缆有困难时，应采用钢筋混凝土杆和铁横担的架空线，并应使用一段金属铠装电缆或护套电缆穿钢管直接埋地引入。架空线与建筑物的距离不应小于</w:t>
      </w:r>
      <w:r w:rsidRPr="00961F9C">
        <w:rPr>
          <w:rFonts w:ascii="Times New Roman" w:eastAsia="宋体" w:hAnsi="Times New Roman" w:cs="Times New Roman"/>
          <w:color w:val="000000"/>
          <w:sz w:val="24"/>
          <w:szCs w:val="24"/>
        </w:rPr>
        <w:t>10m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GB 50057-2010</w:t>
      </w:r>
      <w:r w:rsidRPr="00961F9C">
        <w:rPr>
          <w:rFonts w:ascii="Times New Roman" w:eastAsia="宋体" w:hAnsi="Times New Roman" w:cs="Times New Roman"/>
          <w:color w:val="000000"/>
          <w:sz w:val="24"/>
          <w:szCs w:val="24"/>
        </w:rPr>
        <w:t>《建筑物防雷设计规范》</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4.2.3</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当架空线转换成一段金属铠装电缆或护套电缆穿钢管直接埋地（埋电缆处的土壤电阻率为</w:t>
      </w:r>
      <w:r w:rsidRPr="00961F9C">
        <w:rPr>
          <w:rFonts w:ascii="Times New Roman" w:eastAsia="宋体" w:hAnsi="Times New Roman" w:cs="Times New Roman"/>
          <w:color w:val="000000"/>
          <w:sz w:val="24"/>
          <w:szCs w:val="24"/>
        </w:rPr>
        <w:lastRenderedPageBreak/>
        <w:t>36Ω•m</w:t>
      </w:r>
      <w:r w:rsidRPr="00961F9C">
        <w:rPr>
          <w:rFonts w:ascii="Times New Roman" w:eastAsia="宋体" w:hAnsi="Times New Roman" w:cs="Times New Roman"/>
          <w:color w:val="000000"/>
          <w:sz w:val="24"/>
          <w:szCs w:val="24"/>
        </w:rPr>
        <w:t>）引入时，</w:t>
      </w:r>
      <w:proofErr w:type="gramStart"/>
      <w:r w:rsidRPr="00961F9C">
        <w:rPr>
          <w:rFonts w:ascii="Times New Roman" w:eastAsia="宋体" w:hAnsi="Times New Roman" w:cs="Times New Roman"/>
          <w:color w:val="000000"/>
          <w:sz w:val="24"/>
          <w:szCs w:val="24"/>
        </w:rPr>
        <w:t>其埋地</w:t>
      </w:r>
      <w:proofErr w:type="gramEnd"/>
      <w:r w:rsidRPr="00961F9C">
        <w:rPr>
          <w:rFonts w:ascii="Times New Roman" w:eastAsia="宋体" w:hAnsi="Times New Roman" w:cs="Times New Roman"/>
          <w:color w:val="000000"/>
          <w:sz w:val="24"/>
          <w:szCs w:val="24"/>
        </w:rPr>
        <w:t>长度必须不小于</w:t>
      </w:r>
      <w:r w:rsidRPr="00961F9C">
        <w:rPr>
          <w:rFonts w:ascii="Times New Roman" w:eastAsia="宋体" w:hAnsi="Times New Roman" w:cs="Times New Roman"/>
          <w:color w:val="000000"/>
          <w:sz w:val="24"/>
          <w:szCs w:val="24"/>
        </w:rPr>
        <w:t>6m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4.2.3</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3</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在电源引入的总配电箱处应装设</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rPr>
        <w:t>级试验的电涌保护器。电涌保护器的电压保护水平值应小于或等于</w:t>
      </w:r>
      <w:r w:rsidRPr="00961F9C">
        <w:rPr>
          <w:rFonts w:ascii="Times New Roman" w:eastAsia="宋体" w:hAnsi="Times New Roman" w:cs="Times New Roman"/>
          <w:color w:val="000000"/>
          <w:sz w:val="24"/>
          <w:szCs w:val="24"/>
        </w:rPr>
        <w:t>1.5kV</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4.2.4</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8</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在电源引入的总配电箱处应装设过电压保护器。（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4.2.3</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8</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当树木高于第一类防雷建筑物时且不在接闪器的保护范围之内时，树木与建筑物之间的安全距离不应小于</w:t>
      </w:r>
      <w:r w:rsidRPr="00961F9C">
        <w:rPr>
          <w:rFonts w:ascii="Times New Roman" w:eastAsia="宋体" w:hAnsi="Times New Roman" w:cs="Times New Roman"/>
          <w:color w:val="000000"/>
          <w:sz w:val="24"/>
          <w:szCs w:val="24"/>
        </w:rPr>
        <w:t>3m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信息系统的保护接地装置不能与防直</w:t>
      </w:r>
      <w:proofErr w:type="gramStart"/>
      <w:r w:rsidRPr="00961F9C">
        <w:rPr>
          <w:rFonts w:ascii="Times New Roman" w:eastAsia="宋体" w:hAnsi="Times New Roman" w:cs="Times New Roman"/>
          <w:color w:val="000000"/>
          <w:sz w:val="24"/>
          <w:szCs w:val="24"/>
        </w:rPr>
        <w:t>击雷用的</w:t>
      </w:r>
      <w:proofErr w:type="gramEnd"/>
      <w:r w:rsidRPr="00961F9C">
        <w:rPr>
          <w:rFonts w:ascii="Times New Roman" w:eastAsia="宋体" w:hAnsi="Times New Roman" w:cs="Times New Roman"/>
          <w:color w:val="000000"/>
          <w:sz w:val="24"/>
          <w:szCs w:val="24"/>
        </w:rPr>
        <w:t>接地装置共用。（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4.3.4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第二类防雷建筑物敷设环形人工基础接地体时，其闭合条形基础的周长小于</w:t>
      </w:r>
      <w:r w:rsidRPr="00961F9C">
        <w:rPr>
          <w:rFonts w:ascii="Times New Roman" w:eastAsia="宋体" w:hAnsi="Times New Roman" w:cs="Times New Roman"/>
          <w:color w:val="000000"/>
          <w:sz w:val="24"/>
          <w:szCs w:val="24"/>
        </w:rPr>
        <w:t>40m</w:t>
      </w:r>
      <w:r w:rsidRPr="00961F9C">
        <w:rPr>
          <w:rFonts w:ascii="Times New Roman" w:eastAsia="宋体" w:hAnsi="Times New Roman" w:cs="Times New Roman"/>
          <w:color w:val="000000"/>
          <w:sz w:val="24"/>
          <w:szCs w:val="24"/>
        </w:rPr>
        <w:t>时，钢材表面积总和应不小于</w:t>
      </w:r>
      <w:r w:rsidRPr="00961F9C">
        <w:rPr>
          <w:rFonts w:ascii="Times New Roman" w:eastAsia="宋体" w:hAnsi="Times New Roman" w:cs="Times New Roman"/>
          <w:color w:val="000000"/>
          <w:sz w:val="24"/>
          <w:szCs w:val="24"/>
        </w:rPr>
        <w:t>4.24m</w:t>
      </w:r>
      <w:r w:rsidRPr="00961F9C">
        <w:rPr>
          <w:rFonts w:ascii="Times New Roman" w:eastAsia="宋体" w:hAnsi="Times New Roman" w:cs="Times New Roman"/>
          <w:color w:val="000000"/>
          <w:sz w:val="24"/>
          <w:szCs w:val="24"/>
          <w:vertAlign w:val="superscript"/>
        </w:rPr>
        <w:t>2</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4.3.5</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5</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高度高于</w:t>
      </w:r>
      <w:r w:rsidRPr="00961F9C">
        <w:rPr>
          <w:rFonts w:ascii="Times New Roman" w:eastAsia="宋体" w:hAnsi="Times New Roman" w:cs="Times New Roman"/>
          <w:color w:val="000000"/>
          <w:sz w:val="24"/>
          <w:szCs w:val="24"/>
        </w:rPr>
        <w:t>60m</w:t>
      </w:r>
      <w:r w:rsidRPr="00961F9C">
        <w:rPr>
          <w:rFonts w:ascii="Times New Roman" w:eastAsia="宋体" w:hAnsi="Times New Roman" w:cs="Times New Roman"/>
          <w:color w:val="000000"/>
          <w:sz w:val="24"/>
          <w:szCs w:val="24"/>
        </w:rPr>
        <w:t>的按二类防雷设防的建筑物，其上部占高度</w:t>
      </w:r>
      <w:r w:rsidRPr="00961F9C">
        <w:rPr>
          <w:rFonts w:ascii="Times New Roman" w:eastAsia="宋体" w:hAnsi="Times New Roman" w:cs="Times New Roman"/>
          <w:color w:val="000000"/>
          <w:sz w:val="24"/>
          <w:szCs w:val="24"/>
        </w:rPr>
        <w:t>20%</w:t>
      </w:r>
      <w:r w:rsidRPr="00961F9C">
        <w:rPr>
          <w:rFonts w:ascii="Times New Roman" w:eastAsia="宋体" w:hAnsi="Times New Roman" w:cs="Times New Roman"/>
          <w:color w:val="000000"/>
          <w:sz w:val="24"/>
          <w:szCs w:val="24"/>
        </w:rPr>
        <w:t>并超过</w:t>
      </w:r>
      <w:r w:rsidRPr="00961F9C">
        <w:rPr>
          <w:rFonts w:ascii="Times New Roman" w:eastAsia="宋体" w:hAnsi="Times New Roman" w:cs="Times New Roman"/>
          <w:color w:val="000000"/>
          <w:sz w:val="24"/>
          <w:szCs w:val="24"/>
        </w:rPr>
        <w:t>60m</w:t>
      </w:r>
      <w:r w:rsidRPr="00961F9C">
        <w:rPr>
          <w:rFonts w:ascii="Times New Roman" w:eastAsia="宋体" w:hAnsi="Times New Roman" w:cs="Times New Roman"/>
          <w:color w:val="000000"/>
          <w:sz w:val="24"/>
          <w:szCs w:val="24"/>
        </w:rPr>
        <w:t>的部位应防侧击。（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4.3.9</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对待第二类高度低于</w:t>
      </w:r>
      <w:r w:rsidRPr="00961F9C">
        <w:rPr>
          <w:rFonts w:ascii="Times New Roman" w:eastAsia="宋体" w:hAnsi="Times New Roman" w:cs="Times New Roman"/>
          <w:color w:val="000000"/>
          <w:sz w:val="24"/>
          <w:szCs w:val="24"/>
        </w:rPr>
        <w:t>60m</w:t>
      </w:r>
      <w:r w:rsidRPr="00961F9C">
        <w:rPr>
          <w:rFonts w:ascii="Times New Roman" w:eastAsia="宋体" w:hAnsi="Times New Roman" w:cs="Times New Roman"/>
          <w:color w:val="000000"/>
          <w:sz w:val="24"/>
          <w:szCs w:val="24"/>
        </w:rPr>
        <w:t>的防雷建筑物，一般不需要考虑侧击雷的防护措施。（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《建筑物防雷设计规范》条文解释第</w:t>
      </w:r>
      <w:r w:rsidRPr="00961F9C">
        <w:rPr>
          <w:rFonts w:ascii="Times New Roman" w:eastAsia="宋体" w:hAnsi="Times New Roman" w:cs="Times New Roman"/>
          <w:color w:val="000000"/>
          <w:sz w:val="24"/>
          <w:szCs w:val="24"/>
        </w:rPr>
        <w:t>4.3.9</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经计算后，建（构）筑物符合确定的防雷等级要求，其建（构）筑物在接闪器的保护范围以内，该建（构）筑</w:t>
      </w:r>
      <w:proofErr w:type="gramStart"/>
      <w:r w:rsidRPr="00961F9C">
        <w:rPr>
          <w:rFonts w:ascii="Times New Roman" w:eastAsia="宋体" w:hAnsi="Times New Roman" w:cs="Times New Roman"/>
          <w:color w:val="000000"/>
          <w:sz w:val="24"/>
          <w:szCs w:val="24"/>
        </w:rPr>
        <w:t>物不会</w:t>
      </w:r>
      <w:proofErr w:type="gramEnd"/>
      <w:r w:rsidRPr="00961F9C">
        <w:rPr>
          <w:rFonts w:ascii="Times New Roman" w:eastAsia="宋体" w:hAnsi="Times New Roman" w:cs="Times New Roman"/>
          <w:color w:val="000000"/>
          <w:sz w:val="24"/>
          <w:szCs w:val="24"/>
        </w:rPr>
        <w:t>遭受直击雷袭击。（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4.3.9</w:t>
      </w:r>
      <w:r w:rsidRPr="00961F9C">
        <w:rPr>
          <w:rFonts w:ascii="Times New Roman" w:eastAsia="宋体" w:hAnsi="Times New Roman" w:cs="Times New Roman"/>
          <w:color w:val="000000"/>
          <w:sz w:val="24"/>
          <w:szCs w:val="24"/>
        </w:rPr>
        <w:t>及</w:t>
      </w:r>
      <w:r w:rsidRPr="00961F9C">
        <w:rPr>
          <w:rFonts w:ascii="Times New Roman" w:eastAsia="宋体" w:hAnsi="Times New Roman" w:cs="Times New Roman"/>
          <w:color w:val="000000"/>
          <w:sz w:val="24"/>
          <w:szCs w:val="24"/>
        </w:rPr>
        <w:t>4.4.8</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第一类防雷建筑物滚球半径为</w:t>
      </w:r>
      <w:r w:rsidRPr="00961F9C">
        <w:rPr>
          <w:rFonts w:ascii="Times New Roman" w:eastAsia="宋体" w:hAnsi="Times New Roman" w:cs="Times New Roman"/>
          <w:color w:val="000000"/>
          <w:sz w:val="24"/>
          <w:szCs w:val="24"/>
        </w:rPr>
        <w:t>20m</w:t>
      </w:r>
      <w:r w:rsidRPr="00961F9C">
        <w:rPr>
          <w:rFonts w:ascii="Times New Roman" w:eastAsia="宋体" w:hAnsi="Times New Roman" w:cs="Times New Roman"/>
          <w:color w:val="000000"/>
          <w:sz w:val="24"/>
          <w:szCs w:val="24"/>
        </w:rPr>
        <w:t>，第二类防雷建筑物滚球半径为</w:t>
      </w:r>
      <w:r w:rsidRPr="00961F9C">
        <w:rPr>
          <w:rFonts w:ascii="Times New Roman" w:eastAsia="宋体" w:hAnsi="Times New Roman" w:cs="Times New Roman"/>
          <w:color w:val="000000"/>
          <w:sz w:val="24"/>
          <w:szCs w:val="24"/>
        </w:rPr>
        <w:t>30m</w:t>
      </w:r>
      <w:r w:rsidRPr="00961F9C">
        <w:rPr>
          <w:rFonts w:ascii="Times New Roman" w:eastAsia="宋体" w:hAnsi="Times New Roman" w:cs="Times New Roman"/>
          <w:color w:val="000000"/>
          <w:sz w:val="24"/>
          <w:szCs w:val="24"/>
        </w:rPr>
        <w:t>，第三类防雷建筑物滚球半径为</w:t>
      </w:r>
      <w:r w:rsidRPr="00961F9C">
        <w:rPr>
          <w:rFonts w:ascii="Times New Roman" w:eastAsia="宋体" w:hAnsi="Times New Roman" w:cs="Times New Roman"/>
          <w:color w:val="000000"/>
          <w:sz w:val="24"/>
          <w:szCs w:val="24"/>
        </w:rPr>
        <w:t>45m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4.2-4.4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第一类防雷建筑物引下线间距不应大于</w:t>
      </w:r>
      <w:r w:rsidRPr="00961F9C">
        <w:rPr>
          <w:rFonts w:ascii="Times New Roman" w:eastAsia="宋体" w:hAnsi="Times New Roman" w:cs="Times New Roman"/>
          <w:color w:val="000000"/>
          <w:sz w:val="24"/>
          <w:szCs w:val="24"/>
        </w:rPr>
        <w:t>12m</w:t>
      </w:r>
      <w:r w:rsidRPr="00961F9C">
        <w:rPr>
          <w:rFonts w:ascii="Times New Roman" w:eastAsia="宋体" w:hAnsi="Times New Roman" w:cs="Times New Roman"/>
          <w:color w:val="000000"/>
          <w:sz w:val="24"/>
          <w:szCs w:val="24"/>
        </w:rPr>
        <w:t>，第二类防雷建筑物引下线间距不应大于</w:t>
      </w:r>
      <w:r w:rsidRPr="00961F9C">
        <w:rPr>
          <w:rFonts w:ascii="Times New Roman" w:eastAsia="宋体" w:hAnsi="Times New Roman" w:cs="Times New Roman"/>
          <w:color w:val="000000"/>
          <w:sz w:val="24"/>
          <w:szCs w:val="24"/>
        </w:rPr>
        <w:t>18m</w:t>
      </w:r>
      <w:r w:rsidRPr="00961F9C">
        <w:rPr>
          <w:rFonts w:ascii="Times New Roman" w:eastAsia="宋体" w:hAnsi="Times New Roman" w:cs="Times New Roman"/>
          <w:color w:val="000000"/>
          <w:sz w:val="24"/>
          <w:szCs w:val="24"/>
        </w:rPr>
        <w:t>，第三类防雷建筑物引下线间距不应大于</w:t>
      </w:r>
      <w:r w:rsidRPr="00961F9C">
        <w:rPr>
          <w:rFonts w:ascii="Times New Roman" w:eastAsia="宋体" w:hAnsi="Times New Roman" w:cs="Times New Roman"/>
          <w:color w:val="000000"/>
          <w:sz w:val="24"/>
          <w:szCs w:val="24"/>
        </w:rPr>
        <w:t>25 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4.2-4.4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利用建筑物的基础作为接地装置时，其单根材料的规格可以小于引下线规格。（</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4.2-4.4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第三类防雷建筑物</w:t>
      </w:r>
      <w:proofErr w:type="gramStart"/>
      <w:r w:rsidRPr="00961F9C">
        <w:rPr>
          <w:rFonts w:ascii="Times New Roman" w:eastAsia="宋体" w:hAnsi="Times New Roman" w:cs="Times New Roman"/>
          <w:color w:val="000000"/>
          <w:sz w:val="24"/>
          <w:szCs w:val="24"/>
        </w:rPr>
        <w:t>接闪网网格</w:t>
      </w:r>
      <w:proofErr w:type="gramEnd"/>
      <w:r w:rsidRPr="00961F9C">
        <w:rPr>
          <w:rFonts w:ascii="Times New Roman" w:eastAsia="宋体" w:hAnsi="Times New Roman" w:cs="Times New Roman"/>
          <w:color w:val="000000"/>
          <w:sz w:val="24"/>
          <w:szCs w:val="24"/>
        </w:rPr>
        <w:t>尺寸为</w:t>
      </w:r>
      <w:r w:rsidRPr="00961F9C">
        <w:rPr>
          <w:rFonts w:ascii="Times New Roman" w:eastAsia="宋体" w:hAnsi="Times New Roman" w:cs="Times New Roman"/>
          <w:color w:val="000000"/>
          <w:sz w:val="24"/>
          <w:szCs w:val="24"/>
        </w:rPr>
        <w:t>≤10m×10m</w:t>
      </w:r>
      <w:r w:rsidRPr="00961F9C">
        <w:rPr>
          <w:rFonts w:ascii="Times New Roman" w:eastAsia="宋体" w:hAnsi="Times New Roman" w:cs="Times New Roman"/>
          <w:color w:val="000000"/>
          <w:sz w:val="24"/>
          <w:szCs w:val="24"/>
        </w:rPr>
        <w:t>或</w:t>
      </w:r>
      <w:r w:rsidRPr="00961F9C">
        <w:rPr>
          <w:rFonts w:ascii="Times New Roman" w:eastAsia="宋体" w:hAnsi="Times New Roman" w:cs="Times New Roman"/>
          <w:color w:val="000000"/>
          <w:sz w:val="24"/>
          <w:szCs w:val="24"/>
        </w:rPr>
        <w:t>≤12m×8m</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4.4.1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高度为</w:t>
      </w:r>
      <w:r w:rsidRPr="00961F9C">
        <w:rPr>
          <w:rFonts w:ascii="Times New Roman" w:eastAsia="宋体" w:hAnsi="Times New Roman" w:cs="Times New Roman"/>
          <w:color w:val="000000"/>
          <w:sz w:val="24"/>
          <w:szCs w:val="24"/>
        </w:rPr>
        <w:t>50 m</w:t>
      </w:r>
      <w:r w:rsidRPr="00961F9C">
        <w:rPr>
          <w:rFonts w:ascii="Times New Roman" w:eastAsia="宋体" w:hAnsi="Times New Roman" w:cs="Times New Roman"/>
          <w:color w:val="000000"/>
          <w:sz w:val="24"/>
          <w:szCs w:val="24"/>
        </w:rPr>
        <w:t>的烟囱，可只设一根引下线。（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4.4.9</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周长不超过</w:t>
      </w:r>
      <w:r w:rsidRPr="00961F9C">
        <w:rPr>
          <w:rFonts w:ascii="Times New Roman" w:eastAsia="宋体" w:hAnsi="Times New Roman" w:cs="Times New Roman"/>
          <w:color w:val="000000"/>
          <w:sz w:val="24"/>
          <w:szCs w:val="24"/>
        </w:rPr>
        <w:t>25m</w:t>
      </w:r>
      <w:r w:rsidRPr="00961F9C">
        <w:rPr>
          <w:rFonts w:ascii="Times New Roman" w:eastAsia="宋体" w:hAnsi="Times New Roman" w:cs="Times New Roman"/>
          <w:color w:val="000000"/>
          <w:sz w:val="24"/>
          <w:szCs w:val="24"/>
        </w:rPr>
        <w:t>，且高度不超过</w:t>
      </w:r>
      <w:r w:rsidRPr="00961F9C">
        <w:rPr>
          <w:rFonts w:ascii="Times New Roman" w:eastAsia="宋体" w:hAnsi="Times New Roman" w:cs="Times New Roman"/>
          <w:color w:val="000000"/>
          <w:sz w:val="24"/>
          <w:szCs w:val="24"/>
        </w:rPr>
        <w:t>40m</w:t>
      </w:r>
      <w:r w:rsidRPr="00961F9C">
        <w:rPr>
          <w:rFonts w:ascii="Times New Roman" w:eastAsia="宋体" w:hAnsi="Times New Roman" w:cs="Times New Roman"/>
          <w:color w:val="000000"/>
          <w:sz w:val="24"/>
          <w:szCs w:val="24"/>
        </w:rPr>
        <w:t>的第三类防雷建筑物可只设一根引下线。（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GB 50057-2010</w:t>
      </w:r>
      <w:r w:rsidRPr="00961F9C">
        <w:rPr>
          <w:rFonts w:ascii="Times New Roman" w:eastAsia="宋体" w:hAnsi="Times New Roman" w:cs="Times New Roman"/>
          <w:sz w:val="24"/>
          <w:szCs w:val="24"/>
        </w:rPr>
        <w:t>《建筑物防雷设计规范》第</w:t>
      </w:r>
      <w:r w:rsidRPr="00961F9C">
        <w:rPr>
          <w:rFonts w:ascii="Times New Roman" w:hAnsi="Times New Roman" w:cs="Times New Roman"/>
          <w:sz w:val="24"/>
          <w:szCs w:val="24"/>
        </w:rPr>
        <w:t>4.4.9</w:t>
      </w:r>
      <w:r w:rsidRPr="00961F9C">
        <w:rPr>
          <w:rFonts w:ascii="Times New Roman" w:eastAsia="宋体" w:hAnsi="Times New Roman" w:cs="Times New Roman"/>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当一座防雷建筑物中兼有第一、二、三类防雷建筑物时，其防雷应按一类保护措施设计。（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4.5.1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当采用接闪</w:t>
      </w:r>
      <w:proofErr w:type="gramStart"/>
      <w:r w:rsidRPr="00961F9C">
        <w:rPr>
          <w:rFonts w:ascii="Times New Roman" w:eastAsia="宋体" w:hAnsi="Times New Roman" w:cs="Times New Roman"/>
          <w:color w:val="000000"/>
          <w:sz w:val="24"/>
          <w:szCs w:val="24"/>
        </w:rPr>
        <w:t>器保护</w:t>
      </w:r>
      <w:proofErr w:type="gramEnd"/>
      <w:r w:rsidRPr="00961F9C">
        <w:rPr>
          <w:rFonts w:ascii="Times New Roman" w:eastAsia="宋体" w:hAnsi="Times New Roman" w:cs="Times New Roman"/>
          <w:color w:val="000000"/>
          <w:sz w:val="24"/>
          <w:szCs w:val="24"/>
        </w:rPr>
        <w:t>建筑物、封闭气罐时，其外表面外的</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区爆炸危险场所可不在滚球法确定的保护范围内。（</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4.5.3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粮、棉及易燃物大量集中的露天堆场，</w:t>
      </w:r>
      <w:r w:rsidRPr="00961F9C">
        <w:rPr>
          <w:rFonts w:ascii="Times New Roman" w:eastAsia="宋体" w:hAnsi="Times New Roman" w:cs="Times New Roman"/>
          <w:color w:val="000000"/>
          <w:sz w:val="24"/>
          <w:szCs w:val="24"/>
        </w:rPr>
        <w:t>N≥0.05</w:t>
      </w:r>
      <w:r w:rsidRPr="00961F9C">
        <w:rPr>
          <w:rFonts w:ascii="Times New Roman" w:eastAsia="宋体" w:hAnsi="Times New Roman" w:cs="Times New Roman"/>
          <w:color w:val="000000"/>
          <w:sz w:val="24"/>
          <w:szCs w:val="24"/>
        </w:rPr>
        <w:t>时其</w:t>
      </w:r>
      <w:proofErr w:type="gramStart"/>
      <w:r w:rsidRPr="00961F9C">
        <w:rPr>
          <w:rFonts w:ascii="Times New Roman" w:eastAsia="宋体" w:hAnsi="Times New Roman" w:cs="Times New Roman"/>
          <w:color w:val="000000"/>
          <w:sz w:val="24"/>
          <w:szCs w:val="24"/>
        </w:rPr>
        <w:t>独立接闪杆</w:t>
      </w:r>
      <w:proofErr w:type="gramEnd"/>
      <w:r w:rsidRPr="00961F9C">
        <w:rPr>
          <w:rFonts w:ascii="Times New Roman" w:eastAsia="宋体" w:hAnsi="Times New Roman" w:cs="Times New Roman"/>
          <w:color w:val="000000"/>
          <w:sz w:val="24"/>
          <w:szCs w:val="24"/>
        </w:rPr>
        <w:t>和架空接闪线保护范围的滚球半径可取</w:t>
      </w:r>
      <w:r w:rsidRPr="00961F9C">
        <w:rPr>
          <w:rFonts w:ascii="Times New Roman" w:eastAsia="宋体" w:hAnsi="Times New Roman" w:cs="Times New Roman"/>
          <w:color w:val="000000"/>
          <w:sz w:val="24"/>
          <w:szCs w:val="24"/>
        </w:rPr>
        <w:t>100m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4.5.5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某卷烟厂露天储存烟叶堆场，采取</w:t>
      </w:r>
      <w:proofErr w:type="gramStart"/>
      <w:r w:rsidRPr="00961F9C">
        <w:rPr>
          <w:rFonts w:ascii="Times New Roman" w:eastAsia="宋体" w:hAnsi="Times New Roman" w:cs="Times New Roman"/>
          <w:color w:val="000000"/>
          <w:sz w:val="24"/>
          <w:szCs w:val="24"/>
        </w:rPr>
        <w:t>独立接闪器保护</w:t>
      </w:r>
      <w:proofErr w:type="gramEnd"/>
      <w:r w:rsidRPr="00961F9C">
        <w:rPr>
          <w:rFonts w:ascii="Times New Roman" w:eastAsia="宋体" w:hAnsi="Times New Roman" w:cs="Times New Roman"/>
          <w:color w:val="000000"/>
          <w:sz w:val="24"/>
          <w:szCs w:val="24"/>
        </w:rPr>
        <w:t>时，滚球半径按</w:t>
      </w:r>
      <w:r w:rsidRPr="00961F9C">
        <w:rPr>
          <w:rFonts w:ascii="Times New Roman" w:eastAsia="宋体" w:hAnsi="Times New Roman" w:cs="Times New Roman"/>
          <w:color w:val="000000"/>
          <w:sz w:val="24"/>
          <w:szCs w:val="24"/>
        </w:rPr>
        <w:t>60m</w:t>
      </w:r>
      <w:r w:rsidRPr="00961F9C">
        <w:rPr>
          <w:rFonts w:ascii="Times New Roman" w:eastAsia="宋体" w:hAnsi="Times New Roman" w:cs="Times New Roman"/>
          <w:color w:val="000000"/>
          <w:sz w:val="24"/>
          <w:szCs w:val="24"/>
        </w:rPr>
        <w:t>计算。（</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黑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Theme="minorEastAsia" w:hAnsi="Times New Roman" w:cs="Times New Roman"/>
          <w:color w:val="000000"/>
          <w:sz w:val="24"/>
          <w:szCs w:val="24"/>
        </w:rPr>
        <w:t>4.5.5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《建筑物防雷设计规范》规范中，滚球半径</w:t>
      </w:r>
      <w:r w:rsidRPr="00961F9C">
        <w:rPr>
          <w:rFonts w:ascii="Times New Roman" w:eastAsia="宋体" w:hAnsi="Times New Roman" w:cs="Times New Roman"/>
          <w:color w:val="000000"/>
          <w:sz w:val="24"/>
          <w:szCs w:val="24"/>
        </w:rPr>
        <w:t>hr</w:t>
      </w:r>
      <w:r w:rsidRPr="00961F9C">
        <w:rPr>
          <w:rFonts w:ascii="Times New Roman" w:eastAsia="宋体" w:hAnsi="Times New Roman" w:cs="Times New Roman"/>
          <w:color w:val="000000"/>
          <w:sz w:val="24"/>
          <w:szCs w:val="24"/>
        </w:rPr>
        <w:t>在有些情况下可取</w:t>
      </w:r>
      <w:r w:rsidRPr="00961F9C">
        <w:rPr>
          <w:rFonts w:ascii="Times New Roman" w:eastAsia="宋体" w:hAnsi="Times New Roman" w:cs="Times New Roman"/>
          <w:color w:val="000000"/>
          <w:sz w:val="24"/>
          <w:szCs w:val="24"/>
        </w:rPr>
        <w:t>100m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4.5.5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用网状接地装置对地面做均衡电位处理是防接触电压的措施之一。（</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4.5.6</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引下线</w:t>
      </w:r>
      <w:r w:rsidRPr="00961F9C">
        <w:rPr>
          <w:rFonts w:ascii="Times New Roman" w:eastAsia="宋体" w:hAnsi="Times New Roman" w:cs="Times New Roman"/>
          <w:color w:val="000000"/>
          <w:sz w:val="24"/>
          <w:szCs w:val="24"/>
        </w:rPr>
        <w:t>3m</w:t>
      </w:r>
      <w:proofErr w:type="gramStart"/>
      <w:r w:rsidRPr="00961F9C">
        <w:rPr>
          <w:rFonts w:ascii="Times New Roman" w:eastAsia="宋体" w:hAnsi="Times New Roman" w:cs="Times New Roman"/>
          <w:color w:val="000000"/>
          <w:sz w:val="24"/>
          <w:szCs w:val="24"/>
        </w:rPr>
        <w:t>范围内地</w:t>
      </w:r>
      <w:proofErr w:type="gramEnd"/>
      <w:r w:rsidRPr="00961F9C">
        <w:rPr>
          <w:rFonts w:ascii="Times New Roman" w:eastAsia="宋体" w:hAnsi="Times New Roman" w:cs="Times New Roman"/>
          <w:color w:val="000000"/>
          <w:sz w:val="24"/>
          <w:szCs w:val="24"/>
        </w:rPr>
        <w:t>表层的电阻率为</w:t>
      </w:r>
      <w:r w:rsidRPr="00961F9C">
        <w:rPr>
          <w:rFonts w:ascii="Times New Roman" w:eastAsia="宋体" w:hAnsi="Times New Roman" w:cs="Times New Roman"/>
          <w:color w:val="000000"/>
          <w:sz w:val="24"/>
          <w:szCs w:val="24"/>
        </w:rPr>
        <w:t>30kΩ·m</w:t>
      </w:r>
      <w:r w:rsidRPr="00961F9C">
        <w:rPr>
          <w:rFonts w:ascii="Times New Roman" w:eastAsia="宋体" w:hAnsi="Times New Roman" w:cs="Times New Roman"/>
          <w:color w:val="000000"/>
          <w:sz w:val="24"/>
          <w:szCs w:val="24"/>
        </w:rPr>
        <w:t>的条件，符合国标中防接触电压的规定。（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4.5.6</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等电位接地端子板之间采用螺栓连接，其连接导线</w:t>
      </w:r>
      <w:proofErr w:type="gramStart"/>
      <w:r w:rsidRPr="00961F9C">
        <w:rPr>
          <w:rFonts w:ascii="Times New Roman" w:eastAsia="宋体" w:hAnsi="Times New Roman" w:cs="Times New Roman"/>
          <w:color w:val="000000"/>
          <w:sz w:val="24"/>
          <w:szCs w:val="24"/>
        </w:rPr>
        <w:t>截面积应采用</w:t>
      </w:r>
      <w:proofErr w:type="gramEnd"/>
      <w:r w:rsidRPr="00961F9C">
        <w:rPr>
          <w:rFonts w:ascii="Times New Roman" w:eastAsia="宋体" w:hAnsi="Times New Roman" w:cs="Times New Roman"/>
          <w:color w:val="000000"/>
          <w:sz w:val="24"/>
          <w:szCs w:val="24"/>
        </w:rPr>
        <w:t>不小于</w:t>
      </w:r>
      <w:r w:rsidRPr="00961F9C">
        <w:rPr>
          <w:rFonts w:ascii="Times New Roman" w:eastAsia="宋体" w:hAnsi="Times New Roman" w:cs="Times New Roman"/>
          <w:color w:val="000000"/>
          <w:sz w:val="24"/>
          <w:szCs w:val="24"/>
        </w:rPr>
        <w:t>50mm</w:t>
      </w:r>
      <w:r w:rsidRPr="00961F9C">
        <w:rPr>
          <w:rFonts w:ascii="Times New Roman" w:eastAsia="宋体" w:hAnsi="Times New Roman" w:cs="Times New Roman"/>
          <w:color w:val="000000"/>
          <w:sz w:val="24"/>
          <w:szCs w:val="24"/>
          <w:vertAlign w:val="superscript"/>
        </w:rPr>
        <w:t>2</w:t>
      </w:r>
      <w:r w:rsidRPr="00961F9C">
        <w:rPr>
          <w:rFonts w:ascii="Times New Roman" w:eastAsia="宋体" w:hAnsi="Times New Roman" w:cs="Times New Roman"/>
          <w:color w:val="000000"/>
          <w:sz w:val="24"/>
          <w:szCs w:val="24"/>
        </w:rPr>
        <w:t>的多股铜芯导线，穿管敷设。（</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《建筑物防雷设计规范》表</w:t>
      </w:r>
      <w:r w:rsidRPr="00961F9C">
        <w:rPr>
          <w:rFonts w:ascii="Times New Roman" w:eastAsia="宋体" w:hAnsi="Times New Roman" w:cs="Times New Roman"/>
          <w:color w:val="000000"/>
          <w:sz w:val="24"/>
          <w:szCs w:val="24"/>
        </w:rPr>
        <w:t>5.1.2</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各类防雷建筑物等电位连接带与接地装置之间的连接导体，材料为铜材时，最小截面应为</w:t>
      </w:r>
      <w:r w:rsidRPr="00961F9C">
        <w:rPr>
          <w:rFonts w:ascii="Times New Roman" w:eastAsia="宋体" w:hAnsi="Times New Roman" w:cs="Times New Roman"/>
          <w:color w:val="000000"/>
          <w:sz w:val="24"/>
          <w:szCs w:val="24"/>
        </w:rPr>
        <w:t>16mm</w:t>
      </w:r>
      <w:r w:rsidRPr="00961F9C">
        <w:rPr>
          <w:rFonts w:ascii="Times New Roman" w:eastAsia="宋体" w:hAnsi="Times New Roman" w:cs="Times New Roman"/>
          <w:color w:val="000000"/>
          <w:sz w:val="24"/>
          <w:szCs w:val="24"/>
          <w:vertAlign w:val="superscript"/>
        </w:rPr>
        <w:t>2</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《建筑物防雷设计规范》表</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2</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接闪网和</w:t>
      </w:r>
      <w:proofErr w:type="gramEnd"/>
      <w:r w:rsidRPr="00961F9C">
        <w:rPr>
          <w:rFonts w:ascii="Times New Roman" w:eastAsia="宋体" w:hAnsi="Times New Roman" w:cs="Times New Roman"/>
          <w:color w:val="000000"/>
          <w:sz w:val="24"/>
          <w:szCs w:val="24"/>
        </w:rPr>
        <w:t>接闪</w:t>
      </w:r>
      <w:proofErr w:type="gramStart"/>
      <w:r w:rsidRPr="00961F9C">
        <w:rPr>
          <w:rFonts w:ascii="Times New Roman" w:eastAsia="宋体" w:hAnsi="Times New Roman" w:cs="Times New Roman"/>
          <w:color w:val="000000"/>
          <w:sz w:val="24"/>
          <w:szCs w:val="24"/>
        </w:rPr>
        <w:t>带采</w:t>
      </w:r>
      <w:proofErr w:type="gramEnd"/>
      <w:r w:rsidRPr="00961F9C">
        <w:rPr>
          <w:rFonts w:ascii="Times New Roman" w:eastAsia="宋体" w:hAnsi="Times New Roman" w:cs="Times New Roman"/>
          <w:color w:val="000000"/>
          <w:sz w:val="24"/>
          <w:szCs w:val="24"/>
        </w:rPr>
        <w:t>用不锈钢材质时，其圆钢直径不应小于</w:t>
      </w:r>
      <w:r w:rsidRPr="00961F9C">
        <w:rPr>
          <w:rFonts w:ascii="Times New Roman" w:eastAsia="宋体" w:hAnsi="Times New Roman" w:cs="Times New Roman"/>
          <w:color w:val="000000"/>
          <w:sz w:val="24"/>
          <w:szCs w:val="24"/>
        </w:rPr>
        <w:t>8mm</w:t>
      </w:r>
      <w:r w:rsidRPr="00961F9C">
        <w:rPr>
          <w:rFonts w:ascii="Times New Roman" w:eastAsia="宋体" w:hAnsi="Times New Roman" w:cs="Times New Roman"/>
          <w:color w:val="000000"/>
          <w:sz w:val="24"/>
          <w:szCs w:val="24"/>
        </w:rPr>
        <w:t>，扁钢截面不应小于</w:t>
      </w:r>
      <w:r w:rsidRPr="00961F9C">
        <w:rPr>
          <w:rFonts w:ascii="Times New Roman" w:eastAsia="宋体" w:hAnsi="Times New Roman" w:cs="Times New Roman"/>
          <w:color w:val="000000"/>
          <w:sz w:val="24"/>
          <w:szCs w:val="24"/>
        </w:rPr>
        <w:t>100mm</w:t>
      </w:r>
      <w:r w:rsidRPr="00961F9C">
        <w:rPr>
          <w:rFonts w:ascii="Times New Roman" w:eastAsia="宋体" w:hAnsi="Times New Roman" w:cs="Times New Roman"/>
          <w:color w:val="000000"/>
          <w:sz w:val="24"/>
          <w:szCs w:val="24"/>
          <w:vertAlign w:val="superscript"/>
        </w:rPr>
        <w:t>2</w:t>
      </w:r>
      <w:r w:rsidRPr="00961F9C">
        <w:rPr>
          <w:rFonts w:ascii="Times New Roman" w:eastAsia="宋体" w:hAnsi="Times New Roman" w:cs="Times New Roman"/>
          <w:color w:val="000000"/>
          <w:sz w:val="24"/>
          <w:szCs w:val="24"/>
        </w:rPr>
        <w:t>，其厚度不应小于</w:t>
      </w:r>
      <w:r w:rsidRPr="00961F9C">
        <w:rPr>
          <w:rFonts w:ascii="Times New Roman" w:eastAsia="宋体" w:hAnsi="Times New Roman" w:cs="Times New Roman"/>
          <w:color w:val="000000"/>
          <w:sz w:val="24"/>
          <w:szCs w:val="24"/>
        </w:rPr>
        <w:t>4mm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《建筑物防雷设计规范》表</w:t>
      </w:r>
      <w:r w:rsidRPr="00961F9C">
        <w:rPr>
          <w:rFonts w:ascii="Times New Roman" w:eastAsia="宋体" w:hAnsi="Times New Roman" w:cs="Times New Roman"/>
          <w:color w:val="000000"/>
          <w:sz w:val="24"/>
          <w:szCs w:val="24"/>
        </w:rPr>
        <w:t>5.2.1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接闪带支架</w:t>
      </w:r>
      <w:proofErr w:type="gramEnd"/>
      <w:r w:rsidRPr="00961F9C">
        <w:rPr>
          <w:rFonts w:ascii="Times New Roman" w:eastAsia="宋体" w:hAnsi="Times New Roman" w:cs="Times New Roman"/>
          <w:color w:val="000000"/>
          <w:sz w:val="24"/>
          <w:szCs w:val="24"/>
        </w:rPr>
        <w:t>间距应不小于</w:t>
      </w:r>
      <w:r w:rsidRPr="00961F9C">
        <w:rPr>
          <w:rFonts w:ascii="Times New Roman" w:eastAsia="宋体" w:hAnsi="Times New Roman" w:cs="Times New Roman"/>
          <w:color w:val="000000"/>
          <w:sz w:val="24"/>
          <w:szCs w:val="24"/>
        </w:rPr>
        <w:t>3m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《建筑物防雷设计规范》表</w:t>
      </w:r>
      <w:r w:rsidRPr="00961F9C">
        <w:rPr>
          <w:rFonts w:ascii="Times New Roman" w:eastAsia="宋体" w:hAnsi="Times New Roman" w:cs="Times New Roman"/>
          <w:color w:val="000000"/>
          <w:sz w:val="24"/>
          <w:szCs w:val="24"/>
        </w:rPr>
        <w:t>5.2.6</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一般情况下，接闪器材料优先采用圆钢和扁钢。（</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5.2</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为减少接闪器或架空接闪线金属支撑杆对雷达工作的影响，用一段高强度橡胶管代替金属杆。（</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5.2.1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接闪杆的接闪端宜</w:t>
      </w:r>
      <w:proofErr w:type="gramEnd"/>
      <w:r w:rsidRPr="00961F9C">
        <w:rPr>
          <w:rFonts w:ascii="Times New Roman" w:eastAsia="宋体" w:hAnsi="Times New Roman" w:cs="Times New Roman"/>
          <w:color w:val="000000"/>
          <w:sz w:val="24"/>
          <w:szCs w:val="24"/>
        </w:rPr>
        <w:t>做成半球状，其最小弯曲半径宜为</w:t>
      </w:r>
      <w:r w:rsidRPr="00961F9C">
        <w:rPr>
          <w:rFonts w:ascii="Times New Roman" w:eastAsia="宋体" w:hAnsi="Times New Roman" w:cs="Times New Roman"/>
          <w:color w:val="000000"/>
          <w:sz w:val="24"/>
          <w:szCs w:val="24"/>
        </w:rPr>
        <w:t>4.8mm</w:t>
      </w:r>
      <w:r w:rsidRPr="00961F9C">
        <w:rPr>
          <w:rFonts w:ascii="Times New Roman" w:eastAsia="宋体" w:hAnsi="Times New Roman" w:cs="Times New Roman"/>
          <w:color w:val="000000"/>
          <w:sz w:val="24"/>
          <w:szCs w:val="24"/>
        </w:rPr>
        <w:t>，最大宜为</w:t>
      </w:r>
      <w:r w:rsidRPr="00961F9C">
        <w:rPr>
          <w:rFonts w:ascii="Times New Roman" w:eastAsia="宋体" w:hAnsi="Times New Roman" w:cs="Times New Roman"/>
          <w:color w:val="000000"/>
          <w:sz w:val="24"/>
          <w:szCs w:val="24"/>
        </w:rPr>
        <w:t>15mm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eastAsia="宋体" w:hAnsi="Times New Roman" w:cs="Times New Roman"/>
          <w:color w:val="000000"/>
          <w:sz w:val="24"/>
          <w:szCs w:val="24"/>
        </w:rPr>
        <w:t>5.2.3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所有类别的防雷建筑物，均宜利用其金属屋面作为接闪器。（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5.2.7</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楼顶的金属构件可以用作接闪器。（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5.2.7</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一类防雷建筑物在符合有关技术要求的情况下可将接闪器直接安装在建筑物上。（</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5.2.8</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可以利用安装在接收无线电视广播的共用天线的杆顶上的接闪</w:t>
      </w:r>
      <w:proofErr w:type="gramStart"/>
      <w:r w:rsidRPr="00961F9C">
        <w:rPr>
          <w:rFonts w:ascii="Times New Roman" w:eastAsia="宋体" w:hAnsi="Times New Roman" w:cs="Times New Roman"/>
          <w:color w:val="000000"/>
          <w:sz w:val="24"/>
          <w:szCs w:val="24"/>
        </w:rPr>
        <w:t>器保护</w:t>
      </w:r>
      <w:proofErr w:type="gramEnd"/>
      <w:r w:rsidRPr="00961F9C">
        <w:rPr>
          <w:rFonts w:ascii="Times New Roman" w:eastAsia="宋体" w:hAnsi="Times New Roman" w:cs="Times New Roman"/>
          <w:color w:val="000000"/>
          <w:sz w:val="24"/>
          <w:szCs w:val="24"/>
        </w:rPr>
        <w:t>建筑物。（</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5.2.10</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专设引下线应沿建筑物外墙明敷，并经最短路径接地；建筑艺术要求</w:t>
      </w:r>
      <w:proofErr w:type="gramStart"/>
      <w:r w:rsidRPr="00961F9C">
        <w:rPr>
          <w:rFonts w:ascii="Times New Roman" w:eastAsia="宋体" w:hAnsi="Times New Roman" w:cs="Times New Roman"/>
          <w:color w:val="000000"/>
          <w:sz w:val="24"/>
          <w:szCs w:val="24"/>
        </w:rPr>
        <w:t>较高者可暗敷</w:t>
      </w:r>
      <w:proofErr w:type="gramEnd"/>
      <w:r w:rsidRPr="00961F9C">
        <w:rPr>
          <w:rFonts w:ascii="Times New Roman" w:eastAsia="宋体" w:hAnsi="Times New Roman" w:cs="Times New Roman"/>
          <w:color w:val="000000"/>
          <w:sz w:val="24"/>
          <w:szCs w:val="24"/>
        </w:rPr>
        <w:t>，但其圆钢直径不应小于</w:t>
      </w:r>
      <w:r w:rsidRPr="00961F9C">
        <w:rPr>
          <w:rFonts w:ascii="Times New Roman" w:eastAsia="宋体" w:hAnsi="Times New Roman" w:cs="Times New Roman"/>
          <w:color w:val="000000"/>
          <w:sz w:val="24"/>
          <w:szCs w:val="24"/>
        </w:rPr>
        <w:t>12mm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5.3.4</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接地线应与水平接地体的截面相同。（</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2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left="400" w:firstLineChars="0" w:firstLine="2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5.4.2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防直击雷的专设引下线距建筑物出入口或人行道沿不宜小于</w:t>
      </w:r>
      <w:r w:rsidRPr="00961F9C">
        <w:rPr>
          <w:rFonts w:ascii="Times New Roman" w:eastAsia="宋体" w:hAnsi="Times New Roman" w:cs="Times New Roman"/>
          <w:color w:val="000000"/>
          <w:sz w:val="24"/>
          <w:szCs w:val="24"/>
        </w:rPr>
        <w:t>3m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5.4.7</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接地装置埋在土壤中的部分，其连接宜采用放热焊接。（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《建筑物防雷设计规范》第</w:t>
      </w:r>
      <w:r w:rsidRPr="00961F9C">
        <w:rPr>
          <w:rFonts w:ascii="Times New Roman" w:hAnsi="Times New Roman" w:cs="Times New Roman"/>
          <w:color w:val="000000"/>
          <w:sz w:val="24"/>
          <w:szCs w:val="24"/>
        </w:rPr>
        <w:t>5.4.8</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气象信息系统所在建筑物的电源采用</w:t>
      </w:r>
      <w:r w:rsidRPr="00961F9C">
        <w:rPr>
          <w:rFonts w:ascii="Times New Roman" w:eastAsia="宋体" w:hAnsi="Times New Roman" w:cs="Times New Roman"/>
          <w:color w:val="000000"/>
          <w:sz w:val="24"/>
          <w:szCs w:val="24"/>
        </w:rPr>
        <w:t>TN</w:t>
      </w:r>
      <w:r w:rsidRPr="00961F9C">
        <w:rPr>
          <w:rFonts w:ascii="Times New Roman" w:eastAsia="宋体" w:hAnsi="Times New Roman" w:cs="Times New Roman"/>
          <w:color w:val="000000"/>
          <w:sz w:val="24"/>
          <w:szCs w:val="24"/>
        </w:rPr>
        <w:t>系统时，从建筑物内总配电盘引进的配电线路和分支线路必须采用</w:t>
      </w:r>
      <w:r w:rsidRPr="00961F9C">
        <w:rPr>
          <w:rFonts w:ascii="Times New Roman" w:eastAsia="宋体" w:hAnsi="Times New Roman" w:cs="Times New Roman"/>
          <w:color w:val="000000"/>
          <w:sz w:val="24"/>
          <w:szCs w:val="24"/>
        </w:rPr>
        <w:t>TN-S</w:t>
      </w:r>
      <w:r w:rsidRPr="00961F9C">
        <w:rPr>
          <w:rFonts w:ascii="Times New Roman" w:eastAsia="宋体" w:hAnsi="Times New Roman" w:cs="Times New Roman"/>
          <w:color w:val="000000"/>
          <w:sz w:val="24"/>
          <w:szCs w:val="24"/>
        </w:rPr>
        <w:t>系统。（</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6.1.2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建筑物的防雷区一般可划分为</w:t>
      </w:r>
      <w:r w:rsidRPr="00961F9C">
        <w:rPr>
          <w:rFonts w:ascii="Times New Roman" w:eastAsia="宋体" w:hAnsi="Times New Roman" w:cs="Times New Roman"/>
          <w:color w:val="000000"/>
          <w:sz w:val="24"/>
          <w:szCs w:val="24"/>
        </w:rPr>
        <w:t>LPZ0</w:t>
      </w:r>
      <w:r w:rsidRPr="00961F9C">
        <w:rPr>
          <w:rFonts w:ascii="Times New Roman" w:eastAsia="宋体" w:hAnsi="Times New Roman" w:cs="Times New Roman"/>
          <w:color w:val="000000"/>
          <w:sz w:val="24"/>
          <w:szCs w:val="24"/>
          <w:vertAlign w:val="subscript"/>
        </w:rPr>
        <w:t>A</w:t>
      </w:r>
      <w:r w:rsidRPr="00961F9C">
        <w:rPr>
          <w:rFonts w:ascii="Times New Roman" w:eastAsia="宋体" w:hAnsi="Times New Roman" w:cs="Times New Roman"/>
          <w:color w:val="000000"/>
          <w:sz w:val="24"/>
          <w:szCs w:val="24"/>
        </w:rPr>
        <w:t>区、</w:t>
      </w:r>
      <w:r w:rsidRPr="00961F9C">
        <w:rPr>
          <w:rFonts w:ascii="Times New Roman" w:eastAsia="宋体" w:hAnsi="Times New Roman" w:cs="Times New Roman"/>
          <w:color w:val="000000"/>
          <w:sz w:val="24"/>
          <w:szCs w:val="24"/>
        </w:rPr>
        <w:t>LPZ0</w:t>
      </w:r>
      <w:r w:rsidRPr="00961F9C">
        <w:rPr>
          <w:rFonts w:ascii="Times New Roman" w:eastAsia="宋体" w:hAnsi="Times New Roman" w:cs="Times New Roman"/>
          <w:color w:val="000000"/>
          <w:sz w:val="24"/>
          <w:szCs w:val="24"/>
          <w:vertAlign w:val="subscript"/>
        </w:rPr>
        <w:t>B</w:t>
      </w:r>
      <w:r w:rsidRPr="00961F9C">
        <w:rPr>
          <w:rFonts w:ascii="Times New Roman" w:eastAsia="宋体" w:hAnsi="Times New Roman" w:cs="Times New Roman"/>
          <w:color w:val="000000"/>
          <w:sz w:val="24"/>
          <w:szCs w:val="24"/>
        </w:rPr>
        <w:t>区、</w:t>
      </w:r>
      <w:r w:rsidRPr="00961F9C">
        <w:rPr>
          <w:rFonts w:ascii="Times New Roman" w:eastAsia="宋体" w:hAnsi="Times New Roman" w:cs="Times New Roman"/>
          <w:color w:val="000000"/>
          <w:sz w:val="24"/>
          <w:szCs w:val="24"/>
        </w:rPr>
        <w:t>LPZ1</w:t>
      </w:r>
      <w:r w:rsidRPr="00961F9C">
        <w:rPr>
          <w:rFonts w:ascii="Times New Roman" w:eastAsia="宋体" w:hAnsi="Times New Roman" w:cs="Times New Roman"/>
          <w:color w:val="000000"/>
          <w:sz w:val="24"/>
          <w:szCs w:val="24"/>
        </w:rPr>
        <w:t>区、</w:t>
      </w:r>
      <w:r w:rsidRPr="00961F9C">
        <w:rPr>
          <w:rFonts w:ascii="Times New Roman" w:eastAsia="宋体" w:hAnsi="Times New Roman" w:cs="Times New Roman"/>
          <w:color w:val="000000"/>
          <w:sz w:val="24"/>
          <w:szCs w:val="24"/>
        </w:rPr>
        <w:t>LPZn+1</w:t>
      </w:r>
      <w:r w:rsidRPr="00961F9C">
        <w:rPr>
          <w:rFonts w:ascii="Times New Roman" w:eastAsia="宋体" w:hAnsi="Times New Roman" w:cs="Times New Roman"/>
          <w:color w:val="000000"/>
          <w:sz w:val="24"/>
          <w:szCs w:val="24"/>
        </w:rPr>
        <w:t>后续防雷分区等。（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6.2.1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为确定各部分空间不同的雷击电磁脉冲的严重程度和明确等电位连接位置，将防雷区划分为三级。（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6.2.1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防雷区的划分是以建筑物室外和室内作为划分标准。（</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6.2.1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相邻建筑物间，只要地网地中距离大于</w:t>
      </w:r>
      <w:r w:rsidRPr="00961F9C">
        <w:rPr>
          <w:rFonts w:ascii="Times New Roman" w:eastAsia="宋体" w:hAnsi="Times New Roman" w:cs="Times New Roman"/>
          <w:color w:val="000000"/>
          <w:sz w:val="24"/>
          <w:szCs w:val="24"/>
        </w:rPr>
        <w:t>2m</w:t>
      </w:r>
      <w:r w:rsidRPr="00961F9C">
        <w:rPr>
          <w:rFonts w:ascii="Times New Roman" w:eastAsia="宋体" w:hAnsi="Times New Roman" w:cs="Times New Roman"/>
          <w:color w:val="000000"/>
          <w:sz w:val="24"/>
          <w:szCs w:val="24"/>
        </w:rPr>
        <w:t>，不管是否有电力和通信电缆连通，其接地装置都不必互相连接。（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6.3.3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通常，对于一个相对延伸较大的开环信息系统，宜采用</w:t>
      </w:r>
      <w:r w:rsidRPr="00961F9C">
        <w:rPr>
          <w:rFonts w:ascii="Times New Roman" w:eastAsia="宋体" w:hAnsi="Times New Roman" w:cs="Times New Roman"/>
          <w:color w:val="000000"/>
          <w:sz w:val="24"/>
          <w:szCs w:val="24"/>
        </w:rPr>
        <w:t>S</w:t>
      </w:r>
      <w:r w:rsidRPr="00961F9C">
        <w:rPr>
          <w:rFonts w:ascii="Times New Roman" w:eastAsia="宋体" w:hAnsi="Times New Roman" w:cs="Times New Roman"/>
          <w:color w:val="000000"/>
          <w:sz w:val="24"/>
          <w:szCs w:val="24"/>
        </w:rPr>
        <w:t>型结构。（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lastRenderedPageBreak/>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6.3.4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进入建筑物的外来导电物应在</w:t>
      </w:r>
      <w:r w:rsidRPr="00961F9C">
        <w:rPr>
          <w:rFonts w:ascii="Times New Roman" w:eastAsia="宋体" w:hAnsi="Times New Roman" w:cs="Times New Roman"/>
          <w:color w:val="000000"/>
          <w:sz w:val="24"/>
          <w:szCs w:val="24"/>
        </w:rPr>
        <w:t>LPZ0</w:t>
      </w:r>
      <w:r w:rsidRPr="00961F9C">
        <w:rPr>
          <w:rFonts w:ascii="Times New Roman" w:eastAsia="宋体" w:hAnsi="Times New Roman" w:cs="Times New Roman"/>
          <w:color w:val="000000"/>
          <w:sz w:val="24"/>
          <w:szCs w:val="24"/>
        </w:rPr>
        <w:t>与</w:t>
      </w:r>
      <w:r w:rsidRPr="00961F9C">
        <w:rPr>
          <w:rFonts w:ascii="Times New Roman" w:eastAsia="宋体" w:hAnsi="Times New Roman" w:cs="Times New Roman"/>
          <w:color w:val="000000"/>
          <w:sz w:val="24"/>
          <w:szCs w:val="24"/>
        </w:rPr>
        <w:t>LPZ1</w:t>
      </w:r>
      <w:r w:rsidRPr="00961F9C">
        <w:rPr>
          <w:rFonts w:ascii="Times New Roman" w:eastAsia="宋体" w:hAnsi="Times New Roman" w:cs="Times New Roman"/>
          <w:color w:val="000000"/>
          <w:sz w:val="24"/>
          <w:szCs w:val="24"/>
        </w:rPr>
        <w:t>区的界面处做等电位连接。（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6.3.4</w:t>
      </w:r>
      <w:r w:rsidRPr="00961F9C">
        <w:rPr>
          <w:rFonts w:ascii="Times New Roman" w:hAnsi="Times New Roman"/>
          <w:color w:val="000000"/>
          <w:sz w:val="24"/>
          <w:szCs w:val="24"/>
        </w:rPr>
        <w:t>条第</w:t>
      </w:r>
      <w:r w:rsidRPr="00961F9C">
        <w:rPr>
          <w:rFonts w:ascii="Times New Roman" w:hAnsi="Times New Roman"/>
          <w:color w:val="000000"/>
          <w:sz w:val="24"/>
          <w:szCs w:val="24"/>
        </w:rPr>
        <w:t>1</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所有电梯轨道、金属地板等大尺寸的内部导电物，应用最短的导线将其与等电位连接带连接。</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w:t>
      </w:r>
    </w:p>
    <w:p w:rsidR="00C7180E" w:rsidRPr="00961F9C" w:rsidRDefault="00C7180E" w:rsidP="00C7180E">
      <w:pPr>
        <w:spacing w:line="400" w:lineRule="exact"/>
        <w:ind w:firstLineChars="200" w:firstLine="48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6.3.4</w:t>
      </w:r>
      <w:r w:rsidRPr="00961F9C">
        <w:rPr>
          <w:rFonts w:ascii="Times New Roman" w:hAnsi="Times New Roman"/>
          <w:color w:val="000000"/>
          <w:sz w:val="24"/>
          <w:szCs w:val="24"/>
        </w:rPr>
        <w:t>条第</w:t>
      </w:r>
      <w:r w:rsidRPr="00961F9C">
        <w:rPr>
          <w:rFonts w:ascii="Times New Roman" w:hAnsi="Times New Roman"/>
          <w:color w:val="000000"/>
          <w:sz w:val="24"/>
          <w:szCs w:val="24"/>
        </w:rPr>
        <w:t>4</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当采用</w:t>
      </w:r>
      <w:r w:rsidRPr="00961F9C">
        <w:rPr>
          <w:rFonts w:ascii="Times New Roman" w:eastAsia="宋体" w:hAnsi="Times New Roman" w:cs="Times New Roman"/>
          <w:color w:val="000000"/>
          <w:sz w:val="24"/>
          <w:szCs w:val="24"/>
        </w:rPr>
        <w:t xml:space="preserve"> S</w:t>
      </w:r>
      <w:r w:rsidRPr="00961F9C">
        <w:rPr>
          <w:rFonts w:ascii="Times New Roman" w:eastAsia="宋体" w:hAnsi="Times New Roman" w:cs="Times New Roman"/>
          <w:color w:val="000000"/>
          <w:sz w:val="24"/>
          <w:szCs w:val="24"/>
        </w:rPr>
        <w:t>型等电位连接时，电子系统的所有金属组件应与接地系统的各组件绝缘。（</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6.3.4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当电子系统为</w:t>
      </w:r>
      <w:r w:rsidRPr="00961F9C">
        <w:rPr>
          <w:rFonts w:ascii="Times New Roman" w:eastAsia="宋体" w:hAnsi="Times New Roman" w:cs="Times New Roman"/>
          <w:color w:val="000000"/>
          <w:sz w:val="24"/>
          <w:szCs w:val="24"/>
        </w:rPr>
        <w:t>100MHz</w:t>
      </w:r>
      <w:r w:rsidRPr="00961F9C">
        <w:rPr>
          <w:rFonts w:ascii="Times New Roman" w:eastAsia="宋体" w:hAnsi="Times New Roman" w:cs="Times New Roman"/>
          <w:color w:val="000000"/>
          <w:sz w:val="24"/>
          <w:szCs w:val="24"/>
        </w:rPr>
        <w:t>的数字电路时，应采用</w:t>
      </w:r>
      <w:r w:rsidRPr="00961F9C">
        <w:rPr>
          <w:rFonts w:ascii="Times New Roman" w:eastAsia="宋体" w:hAnsi="Times New Roman" w:cs="Times New Roman"/>
          <w:color w:val="000000"/>
          <w:sz w:val="24"/>
          <w:szCs w:val="24"/>
        </w:rPr>
        <w:t>S</w:t>
      </w:r>
      <w:r w:rsidRPr="00961F9C">
        <w:rPr>
          <w:rFonts w:ascii="Times New Roman" w:eastAsia="宋体" w:hAnsi="Times New Roman" w:cs="Times New Roman"/>
          <w:color w:val="000000"/>
          <w:sz w:val="24"/>
          <w:szCs w:val="24"/>
        </w:rPr>
        <w:t>型等电位连接。（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黑体"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黑体"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6.3.4</w:t>
      </w:r>
      <w:r w:rsidRPr="00961F9C">
        <w:rPr>
          <w:rFonts w:ascii="Times New Roman" w:hAnsi="Times New Roman"/>
          <w:color w:val="000000"/>
          <w:sz w:val="24"/>
          <w:szCs w:val="24"/>
        </w:rPr>
        <w:t>条第</w:t>
      </w:r>
      <w:r w:rsidRPr="00961F9C">
        <w:rPr>
          <w:rFonts w:ascii="Times New Roman" w:hAnsi="Times New Roman"/>
          <w:color w:val="000000"/>
          <w:sz w:val="24"/>
          <w:szCs w:val="24"/>
        </w:rPr>
        <w:t>7</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保护敏感设备可能需要增设电涌保护器（</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），不应该考虑与安装在前级的电涌保护器（</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）的配合问题。（</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6.4.5</w:t>
      </w:r>
      <w:r w:rsidRPr="00961F9C">
        <w:rPr>
          <w:rFonts w:ascii="Times New Roman" w:hAnsi="Times New Roman"/>
          <w:color w:val="000000"/>
          <w:sz w:val="24"/>
          <w:szCs w:val="24"/>
        </w:rPr>
        <w:t>条第</w:t>
      </w:r>
      <w:r w:rsidRPr="00961F9C">
        <w:rPr>
          <w:rFonts w:ascii="Times New Roman" w:hAnsi="Times New Roman"/>
          <w:color w:val="000000"/>
          <w:sz w:val="24"/>
          <w:szCs w:val="24"/>
        </w:rPr>
        <w:t>3</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增加电涌保护器连接导线的长度，会提高电涌保护器（</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）的过电压保护效果。（</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6.4.6</w:t>
      </w:r>
      <w:r w:rsidRPr="00961F9C">
        <w:rPr>
          <w:rFonts w:ascii="Times New Roman" w:hAnsi="Times New Roman"/>
          <w:color w:val="000000"/>
          <w:sz w:val="24"/>
          <w:szCs w:val="24"/>
        </w:rPr>
        <w:t>条第</w:t>
      </w:r>
      <w:r w:rsidRPr="00961F9C">
        <w:rPr>
          <w:rFonts w:ascii="Times New Roman" w:hAnsi="Times New Roman"/>
          <w:color w:val="000000"/>
          <w:sz w:val="24"/>
          <w:szCs w:val="24"/>
        </w:rPr>
        <w:t>3</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的电压保护水平</w:t>
      </w:r>
      <w:r w:rsidRPr="00961F9C">
        <w:rPr>
          <w:rFonts w:ascii="Times New Roman" w:eastAsia="宋体" w:hAnsi="Times New Roman" w:cs="Times New Roman"/>
          <w:color w:val="000000"/>
          <w:sz w:val="24"/>
          <w:szCs w:val="24"/>
        </w:rPr>
        <w:t>Up</w:t>
      </w:r>
      <w:r w:rsidRPr="00961F9C">
        <w:rPr>
          <w:rFonts w:ascii="Times New Roman" w:eastAsia="宋体" w:hAnsi="Times New Roman" w:cs="Times New Roman"/>
          <w:color w:val="000000"/>
          <w:sz w:val="24"/>
          <w:szCs w:val="24"/>
        </w:rPr>
        <w:t>值大于被保护设备的耐冲击电压额定值</w:t>
      </w:r>
      <w:r w:rsidRPr="00961F9C">
        <w:rPr>
          <w:rFonts w:ascii="Times New Roman" w:eastAsia="宋体" w:hAnsi="Times New Roman" w:cs="Times New Roman"/>
          <w:color w:val="000000"/>
          <w:sz w:val="24"/>
          <w:szCs w:val="24"/>
        </w:rPr>
        <w:t>Uw</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6.4.7</w:t>
      </w:r>
      <w:r w:rsidRPr="00961F9C">
        <w:rPr>
          <w:rFonts w:ascii="Times New Roman" w:hAnsi="Times New Roman"/>
          <w:color w:val="000000"/>
          <w:sz w:val="24"/>
          <w:szCs w:val="24"/>
        </w:rPr>
        <w:t>条</w:t>
      </w:r>
    </w:p>
    <w:p w:rsidR="00C7180E" w:rsidRPr="00961F9C" w:rsidRDefault="00113A92" w:rsidP="00C7180E">
      <w:pPr>
        <w:numPr>
          <w:ilvl w:val="0"/>
          <w:numId w:val="15"/>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通常情况下</w:t>
      </w:r>
      <w:r w:rsidR="00C7180E" w:rsidRPr="00961F9C">
        <w:rPr>
          <w:rFonts w:ascii="Times New Roman" w:eastAsia="宋体" w:hAnsi="Times New Roman" w:cs="Times New Roman"/>
          <w:color w:val="000000"/>
          <w:sz w:val="24"/>
          <w:szCs w:val="24"/>
        </w:rPr>
        <w:t>，防雷区的数越高电磁场强度越小。（</w:t>
      </w:r>
      <w:r w:rsidR="00C7180E" w:rsidRPr="00961F9C">
        <w:rPr>
          <w:rFonts w:ascii="Times New Roman" w:eastAsia="宋体" w:hAnsi="Times New Roman" w:cs="Times New Roman"/>
          <w:color w:val="000000"/>
          <w:sz w:val="24"/>
          <w:szCs w:val="24"/>
        </w:rPr>
        <w:t xml:space="preserve">    </w:t>
      </w:r>
      <w:r w:rsidR="00C7180E"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6</w:t>
      </w:r>
      <w:r w:rsidRPr="00961F9C">
        <w:rPr>
          <w:rFonts w:ascii="Times New Roman" w:hAnsi="Times New Roman"/>
          <w:color w:val="000000"/>
          <w:sz w:val="24"/>
          <w:szCs w:val="24"/>
        </w:rPr>
        <w:t>章</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位于河边的建筑物年预计雷击次数计算公式的校正系数</w:t>
      </w:r>
      <w:r w:rsidRPr="00961F9C">
        <w:rPr>
          <w:rFonts w:ascii="Times New Roman" w:eastAsia="宋体" w:hAnsi="Times New Roman" w:cs="Times New Roman"/>
          <w:color w:val="000000"/>
          <w:sz w:val="24"/>
          <w:szCs w:val="24"/>
        </w:rPr>
        <w:t>k</w:t>
      </w:r>
      <w:r w:rsidRPr="00961F9C">
        <w:rPr>
          <w:rFonts w:ascii="Times New Roman" w:eastAsia="宋体" w:hAnsi="Times New Roman" w:cs="Times New Roman"/>
          <w:color w:val="000000"/>
          <w:sz w:val="24"/>
          <w:szCs w:val="24"/>
        </w:rPr>
        <w:t>，应取</w:t>
      </w:r>
      <w:r w:rsidRPr="00961F9C">
        <w:rPr>
          <w:rFonts w:ascii="Times New Roman" w:eastAsia="宋体" w:hAnsi="Times New Roman" w:cs="Times New Roman"/>
          <w:color w:val="000000"/>
          <w:sz w:val="24"/>
          <w:szCs w:val="24"/>
        </w:rPr>
        <w:t>1.7</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A.0.1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雷击大地的年平均密度，首先应按当地气象台、</w:t>
      </w:r>
      <w:proofErr w:type="gramStart"/>
      <w:r w:rsidRPr="00961F9C">
        <w:rPr>
          <w:rFonts w:ascii="Times New Roman" w:eastAsia="宋体" w:hAnsi="Times New Roman" w:cs="Times New Roman"/>
          <w:color w:val="000000"/>
          <w:sz w:val="24"/>
          <w:szCs w:val="24"/>
        </w:rPr>
        <w:t>站资料</w:t>
      </w:r>
      <w:proofErr w:type="gramEnd"/>
      <w:r w:rsidRPr="00961F9C">
        <w:rPr>
          <w:rFonts w:ascii="Times New Roman" w:eastAsia="宋体" w:hAnsi="Times New Roman" w:cs="Times New Roman"/>
          <w:color w:val="000000"/>
          <w:sz w:val="24"/>
          <w:szCs w:val="24"/>
        </w:rPr>
        <w:t>确定。（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A.0.2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对于平屋面坡度不大于</w:t>
      </w:r>
      <w:r w:rsidRPr="00961F9C">
        <w:rPr>
          <w:rFonts w:ascii="Times New Roman" w:eastAsia="宋体" w:hAnsi="Times New Roman" w:cs="Times New Roman"/>
          <w:color w:val="000000"/>
          <w:sz w:val="24"/>
          <w:szCs w:val="24"/>
        </w:rPr>
        <w:t>1/10</w:t>
      </w:r>
      <w:r w:rsidRPr="00961F9C">
        <w:rPr>
          <w:rFonts w:ascii="Times New Roman" w:eastAsia="宋体" w:hAnsi="Times New Roman" w:cs="Times New Roman"/>
          <w:color w:val="000000"/>
          <w:sz w:val="24"/>
          <w:szCs w:val="24"/>
        </w:rPr>
        <w:t>的屋面，其屋脊也应是易受雷击的部位。（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lastRenderedPageBreak/>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B.0.1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接地装置冲击接地电阻于工频接地电阻的换算公式：</w:t>
      </w:r>
      <w:r w:rsidRPr="00961F9C">
        <w:rPr>
          <w:rFonts w:ascii="Times New Roman" w:eastAsia="宋体" w:hAnsi="Times New Roman" w:cs="Times New Roman"/>
          <w:color w:val="000000"/>
          <w:sz w:val="24"/>
          <w:szCs w:val="24"/>
        </w:rPr>
        <w:t>R</w:t>
      </w:r>
      <w:r w:rsidRPr="00961F9C">
        <w:rPr>
          <w:rFonts w:ascii="Times New Roman" w:eastAsia="宋体" w:hAnsi="Times New Roman" w:cs="Times New Roman"/>
          <w:color w:val="000000"/>
          <w:sz w:val="24"/>
          <w:szCs w:val="24"/>
          <w:vertAlign w:val="subscript"/>
        </w:rPr>
        <w:t>~</w:t>
      </w:r>
      <w:r w:rsidRPr="00961F9C">
        <w:rPr>
          <w:rFonts w:ascii="Times New Roman" w:eastAsia="宋体" w:hAnsi="Times New Roman" w:cs="Times New Roman"/>
          <w:color w:val="000000"/>
          <w:sz w:val="24"/>
          <w:szCs w:val="24"/>
        </w:rPr>
        <w:t>=A×R</w:t>
      </w:r>
      <w:r w:rsidRPr="00961F9C">
        <w:rPr>
          <w:rFonts w:ascii="Times New Roman" w:eastAsia="宋体" w:hAnsi="Times New Roman" w:cs="Times New Roman"/>
          <w:color w:val="000000"/>
          <w:sz w:val="24"/>
          <w:szCs w:val="24"/>
          <w:vertAlign w:val="subscript"/>
        </w:rPr>
        <w:t>i</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50057-2010</w:t>
      </w:r>
      <w:r w:rsidRPr="00961F9C">
        <w:rPr>
          <w:rFonts w:ascii="Times New Roman" w:hAnsi="Times New Roman"/>
          <w:sz w:val="24"/>
          <w:szCs w:val="24"/>
        </w:rPr>
        <w:t>《建筑物防雷设计规范》</w:t>
      </w:r>
      <w:r w:rsidRPr="00961F9C">
        <w:rPr>
          <w:rFonts w:ascii="Times New Roman" w:hAnsi="Times New Roman"/>
          <w:color w:val="000000"/>
          <w:sz w:val="24"/>
          <w:szCs w:val="24"/>
        </w:rPr>
        <w:t>附录</w:t>
      </w:r>
      <w:r w:rsidRPr="00961F9C">
        <w:rPr>
          <w:rFonts w:ascii="Times New Roman" w:hAnsi="Times New Roman"/>
          <w:color w:val="000000"/>
          <w:sz w:val="24"/>
          <w:szCs w:val="24"/>
        </w:rPr>
        <w:t>C.0.1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接地装置接地体有效长度的计算公式：</w:t>
      </w:r>
      <w:r w:rsidRPr="00961F9C">
        <w:rPr>
          <w:rFonts w:ascii="Times New Roman" w:eastAsia="宋体" w:hAnsi="Times New Roman" w:cs="Times New Roman"/>
          <w:color w:val="000000"/>
          <w:position w:val="-12"/>
          <w:sz w:val="24"/>
          <w:szCs w:val="24"/>
        </w:rPr>
        <w:object w:dxaOrig="940" w:dyaOrig="400">
          <v:shape id="_x0000_i1031" type="#_x0000_t75" style="width:47.7pt;height:17.75pt" o:ole="">
            <v:imagedata r:id="rId25" o:title=""/>
          </v:shape>
          <o:OLEObject Type="Embed" ProgID="Equation.3" ShapeID="_x0000_i1031" DrawAspect="Content" ObjectID="_1688195961" r:id="rId26"/>
        </w:objec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50057-2010</w:t>
      </w:r>
      <w:r w:rsidRPr="00961F9C">
        <w:rPr>
          <w:rFonts w:ascii="Times New Roman" w:hAnsi="Times New Roman"/>
          <w:sz w:val="24"/>
          <w:szCs w:val="24"/>
        </w:rPr>
        <w:t>《建筑物防雷设计规范》</w:t>
      </w:r>
      <w:r w:rsidRPr="00961F9C">
        <w:rPr>
          <w:rFonts w:ascii="Times New Roman" w:hAnsi="Times New Roman"/>
          <w:color w:val="000000"/>
          <w:sz w:val="24"/>
          <w:szCs w:val="24"/>
        </w:rPr>
        <w:t>附录</w:t>
      </w:r>
      <w:r w:rsidRPr="00961F9C">
        <w:rPr>
          <w:rFonts w:ascii="Times New Roman" w:hAnsi="Times New Roman"/>
          <w:color w:val="000000"/>
          <w:sz w:val="24"/>
          <w:szCs w:val="24"/>
        </w:rPr>
        <w:t>C.0.2</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当环形接地体周长的一半大于或等于接地体的有效长度时，引下线的冲击接地电阻应为从引下线的连接点起沿两侧接地体各取有效长度的长度算出的工频接地电阻，换算系数应等于</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50057-201</w:t>
      </w:r>
      <w:r w:rsidRPr="00961F9C">
        <w:rPr>
          <w:rFonts w:ascii="Times New Roman" w:hAnsi="Times New Roman"/>
          <w:sz w:val="24"/>
          <w:szCs w:val="24"/>
        </w:rPr>
        <w:t>0</w:t>
      </w:r>
      <w:r w:rsidRPr="00961F9C">
        <w:rPr>
          <w:rFonts w:ascii="Times New Roman" w:hAnsi="Times New Roman"/>
          <w:sz w:val="24"/>
          <w:szCs w:val="24"/>
        </w:rPr>
        <w:t>《建筑物防雷设计规范》</w:t>
      </w:r>
      <w:r w:rsidRPr="00961F9C">
        <w:rPr>
          <w:rFonts w:ascii="Times New Roman" w:hAnsi="Times New Roman"/>
          <w:color w:val="000000"/>
          <w:sz w:val="24"/>
          <w:szCs w:val="24"/>
        </w:rPr>
        <w:t>附录</w:t>
      </w:r>
      <w:r w:rsidRPr="00961F9C">
        <w:rPr>
          <w:rFonts w:ascii="Times New Roman" w:hAnsi="Times New Roman"/>
          <w:color w:val="000000"/>
          <w:sz w:val="24"/>
          <w:szCs w:val="24"/>
        </w:rPr>
        <w:t>C.0.3</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某敷设接地体处的土壤电阻率为</w:t>
      </w:r>
      <w:r w:rsidRPr="00961F9C">
        <w:rPr>
          <w:rFonts w:ascii="Times New Roman" w:eastAsia="宋体" w:hAnsi="Times New Roman" w:cs="Times New Roman"/>
          <w:color w:val="000000"/>
          <w:sz w:val="24"/>
          <w:szCs w:val="24"/>
        </w:rPr>
        <w:t>25Ω•m</w:t>
      </w:r>
      <w:r w:rsidRPr="00961F9C">
        <w:rPr>
          <w:rFonts w:ascii="Times New Roman" w:eastAsia="宋体" w:hAnsi="Times New Roman" w:cs="Times New Roman"/>
          <w:color w:val="000000"/>
          <w:sz w:val="24"/>
          <w:szCs w:val="24"/>
        </w:rPr>
        <w:t>，实际敷设的接地体的长度为</w:t>
      </w:r>
      <w:r w:rsidRPr="00961F9C">
        <w:rPr>
          <w:rFonts w:ascii="Times New Roman" w:eastAsia="宋体" w:hAnsi="Times New Roman" w:cs="Times New Roman"/>
          <w:color w:val="000000"/>
          <w:sz w:val="24"/>
          <w:szCs w:val="24"/>
        </w:rPr>
        <w:t>15m</w:t>
      </w:r>
      <w:r w:rsidRPr="00961F9C">
        <w:rPr>
          <w:rFonts w:ascii="Times New Roman" w:eastAsia="宋体" w:hAnsi="Times New Roman" w:cs="Times New Roman"/>
          <w:color w:val="000000"/>
          <w:sz w:val="24"/>
          <w:szCs w:val="24"/>
        </w:rPr>
        <w:t>，则该接地体的长度在有效长度内。（</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附录</w:t>
      </w:r>
      <w:r w:rsidRPr="00961F9C">
        <w:rPr>
          <w:rFonts w:ascii="Times New Roman" w:hAnsi="Times New Roman"/>
          <w:color w:val="000000"/>
          <w:sz w:val="24"/>
          <w:szCs w:val="24"/>
        </w:rPr>
        <w:t xml:space="preserve">C </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双支等</w:t>
      </w:r>
      <w:proofErr w:type="gramEnd"/>
      <w:r w:rsidRPr="00961F9C">
        <w:rPr>
          <w:rFonts w:ascii="Times New Roman" w:eastAsia="宋体" w:hAnsi="Times New Roman" w:cs="Times New Roman"/>
          <w:color w:val="000000"/>
          <w:sz w:val="24"/>
          <w:szCs w:val="24"/>
        </w:rPr>
        <w:t>高接闪器的保护范围在接闪</w:t>
      </w:r>
      <w:proofErr w:type="gramStart"/>
      <w:r w:rsidRPr="00961F9C">
        <w:rPr>
          <w:rFonts w:ascii="Times New Roman" w:eastAsia="宋体" w:hAnsi="Times New Roman" w:cs="Times New Roman"/>
          <w:color w:val="000000"/>
          <w:sz w:val="24"/>
          <w:szCs w:val="24"/>
        </w:rPr>
        <w:t>器高度</w:t>
      </w:r>
      <w:proofErr w:type="gramEnd"/>
      <w:r w:rsidRPr="00961F9C">
        <w:rPr>
          <w:rFonts w:ascii="Times New Roman" w:eastAsia="宋体" w:hAnsi="Times New Roman" w:cs="Times New Roman"/>
          <w:color w:val="000000"/>
          <w:sz w:val="24"/>
          <w:szCs w:val="24"/>
        </w:rPr>
        <w:t>h</w:t>
      </w:r>
      <w:r w:rsidR="00113A92">
        <w:rPr>
          <w:rFonts w:ascii="Times New Roman" w:eastAsia="宋体" w:hAnsi="Times New Roman" w:cs="Times New Roman" w:hint="eastAsia"/>
          <w:color w:val="000000"/>
          <w:sz w:val="24"/>
          <w:szCs w:val="24"/>
        </w:rPr>
        <w:t>≤</w:t>
      </w:r>
      <w:r w:rsidRPr="00961F9C">
        <w:rPr>
          <w:rFonts w:ascii="Times New Roman" w:eastAsia="宋体" w:hAnsi="Times New Roman" w:cs="Times New Roman"/>
          <w:color w:val="000000"/>
          <w:sz w:val="24"/>
          <w:szCs w:val="24"/>
        </w:rPr>
        <w:t>hr</w:t>
      </w:r>
      <w:r w:rsidRPr="00961F9C">
        <w:rPr>
          <w:rFonts w:ascii="Times New Roman" w:eastAsia="宋体" w:hAnsi="Times New Roman" w:cs="Times New Roman"/>
          <w:color w:val="000000"/>
          <w:sz w:val="24"/>
          <w:szCs w:val="24"/>
        </w:rPr>
        <w:t>时的情况下，当两支接闪器的距离</w:t>
      </w:r>
      <w:r w:rsidRPr="00961F9C">
        <w:rPr>
          <w:rFonts w:ascii="Times New Roman" w:eastAsia="宋体" w:hAnsi="Times New Roman" w:cs="Times New Roman"/>
          <w:color w:val="000000"/>
          <w:sz w:val="24"/>
          <w:szCs w:val="24"/>
        </w:rPr>
        <w:t>D≥2</w:t>
      </w:r>
      <w:r w:rsidRPr="00961F9C">
        <w:rPr>
          <w:rFonts w:ascii="Times New Roman" w:eastAsia="宋体" w:hAnsi="Times New Roman" w:cs="Times New Roman"/>
          <w:color w:val="000000"/>
          <w:sz w:val="24"/>
          <w:szCs w:val="24"/>
        </w:rPr>
        <w:fldChar w:fldCharType="begin"/>
      </w:r>
      <w:r w:rsidRPr="00961F9C">
        <w:rPr>
          <w:rFonts w:ascii="Times New Roman" w:eastAsia="宋体" w:hAnsi="Times New Roman" w:cs="Times New Roman"/>
          <w:color w:val="000000"/>
          <w:sz w:val="24"/>
          <w:szCs w:val="24"/>
        </w:rPr>
        <w:instrText xml:space="preserve"> QUOTE </w:instrText>
      </w:r>
      <w:r w:rsidR="00521E71">
        <w:rPr>
          <w:rFonts w:ascii="Times New Roman" w:eastAsia="宋体" w:hAnsi="Times New Roman" w:cs="Times New Roman"/>
          <w:color w:val="000000"/>
          <w:position w:val="-20"/>
          <w:sz w:val="24"/>
          <w:szCs w:val="24"/>
        </w:rPr>
        <w:pict>
          <v:shape id="_x0000_i1032" type="#_x0000_t75" style="width:69.2pt;height:3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544688&quot;/&gt;&lt;wsp:rsid wsp:val=&quot;0000482D&quot;/&gt;&lt;wsp:rsid wsp:val=&quot;00004B0D&quot;/&gt;&lt;wsp:rsid wsp:val=&quot;00014802&quot;/&gt;&lt;wsp:rsid wsp:val=&quot;0001636A&quot;/&gt;&lt;wsp:rsid wsp:val=&quot;00016718&quot;/&gt;&lt;wsp:rsid wsp:val=&quot;000171EB&quot;/&gt;&lt;wsp:rsid wsp:val=&quot;00021E76&quot;/&gt;&lt;wsp:rsid wsp:val=&quot;00022D05&quot;/&gt;&lt;wsp:rsid wsp:val=&quot;00026239&quot;/&gt;&lt;wsp:rsid wsp:val=&quot;00031E3E&quot;/&gt;&lt;wsp:rsid wsp:val=&quot;00031E4F&quot;/&gt;&lt;wsp:rsid wsp:val=&quot;000337BA&quot;/&gt;&lt;wsp:rsid wsp:val=&quot;00034EB7&quot;/&gt;&lt;wsp:rsid wsp:val=&quot;0003547A&quot;/&gt;&lt;wsp:rsid wsp:val=&quot;0003719A&quot;/&gt;&lt;wsp:rsid wsp:val=&quot;000372D1&quot;/&gt;&lt;wsp:rsid wsp:val=&quot;00037D87&quot;/&gt;&lt;wsp:rsid wsp:val=&quot;00040CD3&quot;/&gt;&lt;wsp:rsid wsp:val=&quot;00052A59&quot;/&gt;&lt;wsp:rsid wsp:val=&quot;000571E1&quot;/&gt;&lt;wsp:rsid wsp:val=&quot;00061982&quot;/&gt;&lt;wsp:rsid wsp:val=&quot;00071E74&quot;/&gt;&lt;wsp:rsid wsp:val=&quot;00077F51&quot;/&gt;&lt;wsp:rsid wsp:val=&quot;00080521&quot;/&gt;&lt;wsp:rsid wsp:val=&quot;00084139&quot;/&gt;&lt;wsp:rsid wsp:val=&quot;000909FF&quot;/&gt;&lt;wsp:rsid wsp:val=&quot;00092175&quot;/&gt;&lt;wsp:rsid wsp:val=&quot;000927D8&quot;/&gt;&lt;wsp:rsid wsp:val=&quot;00095F65&quot;/&gt;&lt;wsp:rsid wsp:val=&quot;000A1B83&quot;/&gt;&lt;wsp:rsid wsp:val=&quot;000A2C4D&quot;/&gt;&lt;wsp:rsid wsp:val=&quot;000A609C&quot;/&gt;&lt;wsp:rsid wsp:val=&quot;000A6997&quot;/&gt;&lt;wsp:rsid wsp:val=&quot;000A7FB1&quot;/&gt;&lt;wsp:rsid wsp:val=&quot;000B4A43&quot;/&gt;&lt;wsp:rsid wsp:val=&quot;000B5621&quot;/&gt;&lt;wsp:rsid wsp:val=&quot;000B58AD&quot;/&gt;&lt;wsp:rsid wsp:val=&quot;000C036D&quot;/&gt;&lt;wsp:rsid wsp:val=&quot;000C286B&quot;/&gt;&lt;wsp:rsid wsp:val=&quot;000C40B0&quot;/&gt;&lt;wsp:rsid wsp:val=&quot;000C5844&quot;/&gt;&lt;wsp:rsid wsp:val=&quot;000C6851&quot;/&gt;&lt;wsp:rsid wsp:val=&quot;000D0EBE&quot;/&gt;&lt;wsp:rsid wsp:val=&quot;000D3139&quot;/&gt;&lt;wsp:rsid wsp:val=&quot;000D43B3&quot;/&gt;&lt;wsp:rsid wsp:val=&quot;000D4D36&quot;/&gt;&lt;wsp:rsid wsp:val=&quot;000D6D9F&quot;/&gt;&lt;wsp:rsid wsp:val=&quot;000D7D82&quot;/&gt;&lt;wsp:rsid wsp:val=&quot;000E1789&quot;/&gt;&lt;wsp:rsid wsp:val=&quot;000E26A3&quot;/&gt;&lt;wsp:rsid wsp:val=&quot;000E3923&quot;/&gt;&lt;wsp:rsid wsp:val=&quot;000E3DD7&quot;/&gt;&lt;wsp:rsid wsp:val=&quot;000E3E6C&quot;/&gt;&lt;wsp:rsid wsp:val=&quot;000E6AC1&quot;/&gt;&lt;wsp:rsid wsp:val=&quot;000E79EA&quot;/&gt;&lt;wsp:rsid wsp:val=&quot;001007BB&quot;/&gt;&lt;wsp:rsid wsp:val=&quot;00103CB3&quot;/&gt;&lt;wsp:rsid wsp:val=&quot;001066CE&quot;/&gt;&lt;wsp:rsid wsp:val=&quot;00107AB0&quot;/&gt;&lt;wsp:rsid wsp:val=&quot;00107FE4&quot;/&gt;&lt;wsp:rsid wsp:val=&quot;00112601&quot;/&gt;&lt;wsp:rsid wsp:val=&quot;00115011&quot;/&gt;&lt;wsp:rsid wsp:val=&quot;001166ED&quot;/&gt;&lt;wsp:rsid wsp:val=&quot;00116710&quot;/&gt;&lt;wsp:rsid wsp:val=&quot;00116D46&quot;/&gt;&lt;wsp:rsid wsp:val=&quot;001226BA&quot;/&gt;&lt;wsp:rsid wsp:val=&quot;00122B2F&quot;/&gt;&lt;wsp:rsid wsp:val=&quot;00123BF4&quot;/&gt;&lt;wsp:rsid wsp:val=&quot;0012478D&quot;/&gt;&lt;wsp:rsid wsp:val=&quot;00125076&quot;/&gt;&lt;wsp:rsid wsp:val=&quot;00125961&quot;/&gt;&lt;wsp:rsid wsp:val=&quot;00131D24&quot;/&gt;&lt;wsp:rsid wsp:val=&quot;001340BA&quot;/&gt;&lt;wsp:rsid wsp:val=&quot;00134D9D&quot;/&gt;&lt;wsp:rsid wsp:val=&quot;001421B0&quot;/&gt;&lt;wsp:rsid wsp:val=&quot;001432F0&quot;/&gt;&lt;wsp:rsid wsp:val=&quot;00147605&quot;/&gt;&lt;wsp:rsid wsp:val=&quot;00153591&quot;/&gt;&lt;wsp:rsid wsp:val=&quot;0015520E&quot;/&gt;&lt;wsp:rsid wsp:val=&quot;0015579A&quot;/&gt;&lt;wsp:rsid wsp:val=&quot;00157A2D&quot;/&gt;&lt;wsp:rsid wsp:val=&quot;00160722&quot;/&gt;&lt;wsp:rsid wsp:val=&quot;00162E08&quot;/&gt;&lt;wsp:rsid wsp:val=&quot;00163183&quot;/&gt;&lt;wsp:rsid wsp:val=&quot;00164803&quot;/&gt;&lt;wsp:rsid wsp:val=&quot;0016493E&quot;/&gt;&lt;wsp:rsid wsp:val=&quot;0017350A&quot;/&gt;&lt;wsp:rsid wsp:val=&quot;00174C2A&quot;/&gt;&lt;wsp:rsid wsp:val=&quot;001767E1&quot;/&gt;&lt;wsp:rsid wsp:val=&quot;00176C29&quot;/&gt;&lt;wsp:rsid wsp:val=&quot;00184057&quot;/&gt;&lt;wsp:rsid wsp:val=&quot;00191945&quot;/&gt;&lt;wsp:rsid wsp:val=&quot;001958C6&quot;/&gt;&lt;wsp:rsid wsp:val=&quot;00196200&quot;/&gt;&lt;wsp:rsid wsp:val=&quot;00196E09&quot;/&gt;&lt;wsp:rsid wsp:val=&quot;001A2913&quot;/&gt;&lt;wsp:rsid wsp:val=&quot;001A758D&quot;/&gt;&lt;wsp:rsid wsp:val=&quot;001A7673&quot;/&gt;&lt;wsp:rsid wsp:val=&quot;001B1314&quot;/&gt;&lt;wsp:rsid wsp:val=&quot;001B1BD9&quot;/&gt;&lt;wsp:rsid wsp:val=&quot;001B2F4A&quot;/&gt;&lt;wsp:rsid wsp:val=&quot;001C0367&quot;/&gt;&lt;wsp:rsid wsp:val=&quot;001C336A&quot;/&gt;&lt;wsp:rsid wsp:val=&quot;001C45B2&quot;/&gt;&lt;wsp:rsid wsp:val=&quot;001C6773&quot;/&gt;&lt;wsp:rsid wsp:val=&quot;001D0A25&quot;/&gt;&lt;wsp:rsid wsp:val=&quot;001D6AFD&quot;/&gt;&lt;wsp:rsid wsp:val=&quot;001D7B0E&quot;/&gt;&lt;wsp:rsid wsp:val=&quot;001E08EA&quot;/&gt;&lt;wsp:rsid wsp:val=&quot;001E3897&quot;/&gt;&lt;wsp:rsid wsp:val=&quot;001E3BB0&quot;/&gt;&lt;wsp:rsid wsp:val=&quot;001F660C&quot;/&gt;&lt;wsp:rsid wsp:val=&quot;001F6BF8&quot;/&gt;&lt;wsp:rsid wsp:val=&quot;0020055D&quot;/&gt;&lt;wsp:rsid wsp:val=&quot;00205B43&quot;/&gt;&lt;wsp:rsid wsp:val=&quot;0020640A&quot;/&gt;&lt;wsp:rsid wsp:val=&quot;00207B3F&quot;/&gt;&lt;wsp:rsid wsp:val=&quot;002103B7&quot;/&gt;&lt;wsp:rsid wsp:val=&quot;002107FC&quot;/&gt;&lt;wsp:rsid wsp:val=&quot;002111CC&quot;/&gt;&lt;wsp:rsid wsp:val=&quot;00211657&quot;/&gt;&lt;wsp:rsid wsp:val=&quot;002121FB&quot;/&gt;&lt;wsp:rsid wsp:val=&quot;00212466&quot;/&gt;&lt;wsp:rsid wsp:val=&quot;00212920&quot;/&gt;&lt;wsp:rsid wsp:val=&quot;00217CA4&quot;/&gt;&lt;wsp:rsid wsp:val=&quot;002217F3&quot;/&gt;&lt;wsp:rsid wsp:val=&quot;0022503A&quot;/&gt;&lt;wsp:rsid wsp:val=&quot;00231506&quot;/&gt;&lt;wsp:rsid wsp:val=&quot;002364C7&quot;/&gt;&lt;wsp:rsid wsp:val=&quot;00241744&quot;/&gt;&lt;wsp:rsid wsp:val=&quot;00244E13&quot;/&gt;&lt;wsp:rsid wsp:val=&quot;00246DFF&quot;/&gt;&lt;wsp:rsid wsp:val=&quot;0024745C&quot;/&gt;&lt;wsp:rsid wsp:val=&quot;00251277&quot;/&gt;&lt;wsp:rsid wsp:val=&quot;00251AEE&quot;/&gt;&lt;wsp:rsid wsp:val=&quot;0025255B&quot;/&gt;&lt;wsp:rsid wsp:val=&quot;00253FB6&quot;/&gt;&lt;wsp:rsid wsp:val=&quot;002556F2&quot;/&gt;&lt;wsp:rsid wsp:val=&quot;002561E4&quot;/&gt;&lt;wsp:rsid wsp:val=&quot;0026349D&quot;/&gt;&lt;wsp:rsid wsp:val=&quot;00270E45&quot;/&gt;&lt;wsp:rsid wsp:val=&quot;00273F11&quot;/&gt;&lt;wsp:rsid wsp:val=&quot;00281033&quot;/&gt;&lt;wsp:rsid wsp:val=&quot;00290C1C&quot;/&gt;&lt;wsp:rsid wsp:val=&quot;002916A5&quot;/&gt;&lt;wsp:rsid wsp:val=&quot;00291891&quot;/&gt;&lt;wsp:rsid wsp:val=&quot;00291F4B&quot;/&gt;&lt;wsp:rsid wsp:val=&quot;002A190A&quot;/&gt;&lt;wsp:rsid wsp:val=&quot;002A308B&quot;/&gt;&lt;wsp:rsid wsp:val=&quot;002B0543&quot;/&gt;&lt;wsp:rsid wsp:val=&quot;002B0E91&quot;/&gt;&lt;wsp:rsid wsp:val=&quot;002B1347&quot;/&gt;&lt;wsp:rsid wsp:val=&quot;002B37D8&quot;/&gt;&lt;wsp:rsid wsp:val=&quot;002B674E&quot;/&gt;&lt;wsp:rsid wsp:val=&quot;002B6993&quot;/&gt;&lt;wsp:rsid wsp:val=&quot;002C08FA&quot;/&gt;&lt;wsp:rsid wsp:val=&quot;002C09E5&quot;/&gt;&lt;wsp:rsid wsp:val=&quot;002C36F8&quot;/&gt;&lt;wsp:rsid wsp:val=&quot;002C4532&quot;/&gt;&lt;wsp:rsid wsp:val=&quot;002D006F&quot;/&gt;&lt;wsp:rsid wsp:val=&quot;002D1F55&quot;/&gt;&lt;wsp:rsid wsp:val=&quot;002D5932&quot;/&gt;&lt;wsp:rsid wsp:val=&quot;002D6656&quot;/&gt;&lt;wsp:rsid wsp:val=&quot;002D676E&quot;/&gt;&lt;wsp:rsid wsp:val=&quot;002E04B0&quot;/&gt;&lt;wsp:rsid wsp:val=&quot;002E1EF5&quot;/&gt;&lt;wsp:rsid wsp:val=&quot;002E2CCA&quot;/&gt;&lt;wsp:rsid wsp:val=&quot;002E3151&quot;/&gt;&lt;wsp:rsid wsp:val=&quot;002E33BA&quot;/&gt;&lt;wsp:rsid wsp:val=&quot;002E45C1&quot;/&gt;&lt;wsp:rsid wsp:val=&quot;002F2CB0&quot;/&gt;&lt;wsp:rsid wsp:val=&quot;003062A7&quot;/&gt;&lt;wsp:rsid wsp:val=&quot;00312647&quot;/&gt;&lt;wsp:rsid wsp:val=&quot;00315B2F&quot;/&gt;&lt;wsp:rsid wsp:val=&quot;00322BAE&quot;/&gt;&lt;wsp:rsid wsp:val=&quot;00323D34&quot;/&gt;&lt;wsp:rsid wsp:val=&quot;00325E90&quot;/&gt;&lt;wsp:rsid wsp:val=&quot;003264BC&quot;/&gt;&lt;wsp:rsid wsp:val=&quot;003271A9&quot;/&gt;&lt;wsp:rsid wsp:val=&quot;00327E71&quot;/&gt;&lt;wsp:rsid wsp:val=&quot;003300C2&quot;/&gt;&lt;wsp:rsid wsp:val=&quot;00332CCD&quot;/&gt;&lt;wsp:rsid wsp:val=&quot;00333535&quot;/&gt;&lt;wsp:rsid wsp:val=&quot;00334A8E&quot;/&gt;&lt;wsp:rsid wsp:val=&quot;00344D10&quot;/&gt;&lt;wsp:rsid wsp:val=&quot;003504B1&quot;/&gt;&lt;wsp:rsid wsp:val=&quot;00353827&quot;/&gt;&lt;wsp:rsid wsp:val=&quot;00356FCC&quot;/&gt;&lt;wsp:rsid wsp:val=&quot;00361088&quot;/&gt;&lt;wsp:rsid wsp:val=&quot;00361CE8&quot;/&gt;&lt;wsp:rsid wsp:val=&quot;003638C8&quot;/&gt;&lt;wsp:rsid wsp:val=&quot;00370541&quot;/&gt;&lt;wsp:rsid wsp:val=&quot;00377248&quot;/&gt;&lt;wsp:rsid wsp:val=&quot;00383E69&quot;/&gt;&lt;wsp:rsid wsp:val=&quot;003927E0&quot;/&gt;&lt;wsp:rsid wsp:val=&quot;0039328D&quot;/&gt;&lt;wsp:rsid wsp:val=&quot;00395714&quot;/&gt;&lt;wsp:rsid wsp:val=&quot;00397350&quot;/&gt;&lt;wsp:rsid wsp:val=&quot;003A050E&quot;/&gt;&lt;wsp:rsid wsp:val=&quot;003A2BE1&quot;/&gt;&lt;wsp:rsid wsp:val=&quot;003A581A&quot;/&gt;&lt;wsp:rsid wsp:val=&quot;003A6120&quot;/&gt;&lt;wsp:rsid wsp:val=&quot;003B690B&quot;/&gt;&lt;wsp:rsid wsp:val=&quot;003C058D&quot;/&gt;&lt;wsp:rsid wsp:val=&quot;003C1032&quot;/&gt;&lt;wsp:rsid wsp:val=&quot;003C206F&quot;/&gt;&lt;wsp:rsid wsp:val=&quot;003C319C&quot;/&gt;&lt;wsp:rsid wsp:val=&quot;003C43A8&quot;/&gt;&lt;wsp:rsid wsp:val=&quot;003C791E&quot;/&gt;&lt;wsp:rsid wsp:val=&quot;003D1C2D&quot;/&gt;&lt;wsp:rsid wsp:val=&quot;003D22A5&quot;/&gt;&lt;wsp:rsid wsp:val=&quot;003D3004&quot;/&gt;&lt;wsp:rsid wsp:val=&quot;003D359E&quot;/&gt;&lt;wsp:rsid wsp:val=&quot;003D5C36&quot;/&gt;&lt;wsp:rsid wsp:val=&quot;003E02F4&quot;/&gt;&lt;wsp:rsid wsp:val=&quot;003E19A2&quot;/&gt;&lt;wsp:rsid wsp:val=&quot;003E45A6&quot;/&gt;&lt;wsp:rsid wsp:val=&quot;003E5B58&quot;/&gt;&lt;wsp:rsid wsp:val=&quot;003F278D&quot;/&gt;&lt;wsp:rsid wsp:val=&quot;003F469F&quot;/&gt;&lt;wsp:rsid wsp:val=&quot;00400051&quot;/&gt;&lt;wsp:rsid wsp:val=&quot;0040090D&quot;/&gt;&lt;wsp:rsid wsp:val=&quot;00400E64&quot;/&gt;&lt;wsp:rsid wsp:val=&quot;00402503&quot;/&gt;&lt;wsp:rsid wsp:val=&quot;004109ED&quot;/&gt;&lt;wsp:rsid wsp:val=&quot;00410A72&quot;/&gt;&lt;wsp:rsid wsp:val=&quot;00413C9E&quot;/&gt;&lt;wsp:rsid wsp:val=&quot;0041408C&quot;/&gt;&lt;wsp:rsid wsp:val=&quot;004249DE&quot;/&gt;&lt;wsp:rsid wsp:val=&quot;00425CCF&quot;/&gt;&lt;wsp:rsid wsp:val=&quot;004267D9&quot;/&gt;&lt;wsp:rsid wsp:val=&quot;00426EF4&quot;/&gt;&lt;wsp:rsid wsp:val=&quot;0042756C&quot;/&gt;&lt;wsp:rsid wsp:val=&quot;004309A3&quot;/&gt;&lt;wsp:rsid wsp:val=&quot;00433082&quot;/&gt;&lt;wsp:rsid wsp:val=&quot;00434AB3&quot;/&gt;&lt;wsp:rsid wsp:val=&quot;00436E37&quot;/&gt;&lt;wsp:rsid wsp:val=&quot;00437D49&quot;/&gt;&lt;wsp:rsid wsp:val=&quot;004531BA&quot;/&gt;&lt;wsp:rsid wsp:val=&quot;00455969&quot;/&gt;&lt;wsp:rsid wsp:val=&quot;00464CC9&quot;/&gt;&lt;wsp:rsid wsp:val=&quot;0046625C&quot;/&gt;&lt;wsp:rsid wsp:val=&quot;0046657C&quot;/&gt;&lt;wsp:rsid wsp:val=&quot;00466FD7&quot;/&gt;&lt;wsp:rsid wsp:val=&quot;00470B5D&quot;/&gt;&lt;wsp:rsid wsp:val=&quot;00474856&quot;/&gt;&lt;wsp:rsid wsp:val=&quot;00480D13&quot;/&gt;&lt;wsp:rsid wsp:val=&quot;0048143B&quot;/&gt;&lt;wsp:rsid wsp:val=&quot;00482457&quot;/&gt;&lt;wsp:rsid wsp:val=&quot;00484E05&quot;/&gt;&lt;wsp:rsid wsp:val=&quot;00493ACD&quot;/&gt;&lt;wsp:rsid wsp:val=&quot;004A22C6&quot;/&gt;&lt;wsp:rsid wsp:val=&quot;004A2C2B&quot;/&gt;&lt;wsp:rsid wsp:val=&quot;004A6377&quot;/&gt;&lt;wsp:rsid wsp:val=&quot;004A7291&quot;/&gt;&lt;wsp:rsid wsp:val=&quot;004B16E9&quot;/&gt;&lt;wsp:rsid wsp:val=&quot;004B54E8&quot;/&gt;&lt;wsp:rsid wsp:val=&quot;004C40C4&quot;/&gt;&lt;wsp:rsid wsp:val=&quot;004D4239&quot;/&gt;&lt;wsp:rsid wsp:val=&quot;004D5697&quot;/&gt;&lt;wsp:rsid wsp:val=&quot;004D6D71&quot;/&gt;&lt;wsp:rsid wsp:val=&quot;004E28AE&quot;/&gt;&lt;wsp:rsid wsp:val=&quot;004E5D33&quot;/&gt;&lt;wsp:rsid wsp:val=&quot;004F1C98&quot;/&gt;&lt;wsp:rsid wsp:val=&quot;004F4626&quot;/&gt;&lt;wsp:rsid wsp:val=&quot;004F6444&quot;/&gt;&lt;wsp:rsid wsp:val=&quot;00506028&quot;/&gt;&lt;wsp:rsid wsp:val=&quot;0051063B&quot;/&gt;&lt;wsp:rsid wsp:val=&quot;00513644&quot;/&gt;&lt;wsp:rsid wsp:val=&quot;00514BB4&quot;/&gt;&lt;wsp:rsid wsp:val=&quot;00520726&quot;/&gt;&lt;wsp:rsid wsp:val=&quot;00524094&quot;/&gt;&lt;wsp:rsid wsp:val=&quot;005321BE&quot;/&gt;&lt;wsp:rsid wsp:val=&quot;00533411&quot;/&gt;&lt;wsp:rsid wsp:val=&quot;00536FA4&quot;/&gt;&lt;wsp:rsid wsp:val=&quot;00542772&quot;/&gt;&lt;wsp:rsid wsp:val=&quot;00544688&quot;/&gt;&lt;wsp:rsid wsp:val=&quot;00546336&quot;/&gt;&lt;wsp:rsid wsp:val=&quot;005513E8&quot;/&gt;&lt;wsp:rsid wsp:val=&quot;0055357F&quot;/&gt;&lt;wsp:rsid wsp:val=&quot;00554843&quot;/&gt;&lt;wsp:rsid wsp:val=&quot;00563736&quot;/&gt;&lt;wsp:rsid wsp:val=&quot;00565849&quot;/&gt;&lt;wsp:rsid wsp:val=&quot;00570D18&quot;/&gt;&lt;wsp:rsid wsp:val=&quot;00571093&quot;/&gt;&lt;wsp:rsid wsp:val=&quot;00575771&quot;/&gt;&lt;wsp:rsid wsp:val=&quot;00594031&quot;/&gt;&lt;wsp:rsid wsp:val=&quot;00595473&quot;/&gt;&lt;wsp:rsid wsp:val=&quot;0059680E&quot;/&gt;&lt;wsp:rsid wsp:val=&quot;005A362F&quot;/&gt;&lt;wsp:rsid wsp:val=&quot;005A780C&quot;/&gt;&lt;wsp:rsid wsp:val=&quot;005B0B2E&quot;/&gt;&lt;wsp:rsid wsp:val=&quot;005B1519&quot;/&gt;&lt;wsp:rsid wsp:val=&quot;005B39B2&quot;/&gt;&lt;wsp:rsid wsp:val=&quot;005B7C4A&quot;/&gt;&lt;wsp:rsid wsp:val=&quot;005C0A95&quot;/&gt;&lt;wsp:rsid wsp:val=&quot;005C2712&quot;/&gt;&lt;wsp:rsid wsp:val=&quot;005C2BBD&quot;/&gt;&lt;wsp:rsid wsp:val=&quot;005C6D96&quot;/&gt;&lt;wsp:rsid wsp:val=&quot;005D0998&quot;/&gt;&lt;wsp:rsid wsp:val=&quot;005D104B&quot;/&gt;&lt;wsp:rsid wsp:val=&quot;005D60A0&quot;/&gt;&lt;wsp:rsid wsp:val=&quot;005F432E&quot;/&gt;&lt;wsp:rsid wsp:val=&quot;005F4E5B&quot;/&gt;&lt;wsp:rsid wsp:val=&quot;005F6C13&quot;/&gt;&lt;wsp:rsid wsp:val=&quot;00600087&quot;/&gt;&lt;wsp:rsid wsp:val=&quot;00600227&quot;/&gt;&lt;wsp:rsid wsp:val=&quot;006005CD&quot;/&gt;&lt;wsp:rsid wsp:val=&quot;00604F3D&quot;/&gt;&lt;wsp:rsid wsp:val=&quot;0060601F&quot;/&gt;&lt;wsp:rsid wsp:val=&quot;00613189&quot;/&gt;&lt;wsp:rsid wsp:val=&quot;00614C30&quot;/&gt;&lt;wsp:rsid wsp:val=&quot;006203FC&quot;/&gt;&lt;wsp:rsid wsp:val=&quot;00624416&quot;/&gt;&lt;wsp:rsid wsp:val=&quot;006251B8&quot;/&gt;&lt;wsp:rsid wsp:val=&quot;00625AB3&quot;/&gt;&lt;wsp:rsid wsp:val=&quot;00631CCA&quot;/&gt;&lt;wsp:rsid wsp:val=&quot;006338F1&quot;/&gt;&lt;wsp:rsid wsp:val=&quot;0063430A&quot;/&gt;&lt;wsp:rsid wsp:val=&quot;00634D43&quot;/&gt;&lt;wsp:rsid wsp:val=&quot;006357FB&quot;/&gt;&lt;wsp:rsid wsp:val=&quot;006440C6&quot;/&gt;&lt;wsp:rsid wsp:val=&quot;0064479C&quot;/&gt;&lt;wsp:rsid wsp:val=&quot;00647DCF&quot;/&gt;&lt;wsp:rsid wsp:val=&quot;00651626&quot;/&gt;&lt;wsp:rsid wsp:val=&quot;00651CD8&quot;/&gt;&lt;wsp:rsid wsp:val=&quot;00655555&quot;/&gt;&lt;wsp:rsid wsp:val=&quot;00663FC0&quot;/&gt;&lt;wsp:rsid wsp:val=&quot;00664274&quot;/&gt;&lt;wsp:rsid wsp:val=&quot;00664C6B&quot;/&gt;&lt;wsp:rsid wsp:val=&quot;00665C9A&quot;/&gt;&lt;wsp:rsid wsp:val=&quot;00666F8B&quot;/&gt;&lt;wsp:rsid wsp:val=&quot;00674F5E&quot;/&gt;&lt;wsp:rsid wsp:val=&quot;00682598&quot;/&gt;&lt;wsp:rsid wsp:val=&quot;00682EE2&quot;/&gt;&lt;wsp:rsid wsp:val=&quot;00691AE4&quot;/&gt;&lt;wsp:rsid wsp:val=&quot;0069354E&quot;/&gt;&lt;wsp:rsid wsp:val=&quot;006942C6&quot;/&gt;&lt;wsp:rsid wsp:val=&quot;006A01E7&quot;/&gt;&lt;wsp:rsid wsp:val=&quot;006B39AF&quot;/&gt;&lt;wsp:rsid wsp:val=&quot;006B3C82&quot;/&gt;&lt;wsp:rsid wsp:val=&quot;006B5179&quot;/&gt;&lt;wsp:rsid wsp:val=&quot;006B55DB&quot;/&gt;&lt;wsp:rsid wsp:val=&quot;006B6919&quot;/&gt;&lt;wsp:rsid wsp:val=&quot;006B7A74&quot;/&gt;&lt;wsp:rsid wsp:val=&quot;006C0B4F&quot;/&gt;&lt;wsp:rsid wsp:val=&quot;006C3428&quot;/&gt;&lt;wsp:rsid wsp:val=&quot;006D11B6&quot;/&gt;&lt;wsp:rsid wsp:val=&quot;006D18D4&quot;/&gt;&lt;wsp:rsid wsp:val=&quot;006D2B15&quot;/&gt;&lt;wsp:rsid wsp:val=&quot;006D60AA&quot;/&gt;&lt;wsp:rsid wsp:val=&quot;006D6D7E&quot;/&gt;&lt;wsp:rsid wsp:val=&quot;006E116D&quot;/&gt;&lt;wsp:rsid wsp:val=&quot;006E1670&quot;/&gt;&lt;wsp:rsid wsp:val=&quot;006E27AA&quot;/&gt;&lt;wsp:rsid wsp:val=&quot;006E3F96&quot;/&gt;&lt;wsp:rsid wsp:val=&quot;006E6405&quot;/&gt;&lt;wsp:rsid wsp:val=&quot;006F56DB&quot;/&gt;&lt;wsp:rsid wsp:val=&quot;006F5B72&quot;/&gt;&lt;wsp:rsid wsp:val=&quot;00701EC8&quot;/&gt;&lt;wsp:rsid wsp:val=&quot;007066E1&quot;/&gt;&lt;wsp:rsid wsp:val=&quot;00706B81&quot;/&gt;&lt;wsp:rsid wsp:val=&quot;00716CCB&quot;/&gt;&lt;wsp:rsid wsp:val=&quot;00716D6B&quot;/&gt;&lt;wsp:rsid wsp:val=&quot;00716DD0&quot;/&gt;&lt;wsp:rsid wsp:val=&quot;0073351B&quot;/&gt;&lt;wsp:rsid wsp:val=&quot;00733B9B&quot;/&gt;&lt;wsp:rsid wsp:val=&quot;00735274&quot;/&gt;&lt;wsp:rsid wsp:val=&quot;00737052&quot;/&gt;&lt;wsp:rsid wsp:val=&quot;007407B8&quot;/&gt;&lt;wsp:rsid wsp:val=&quot;00740846&quot;/&gt;&lt;wsp:rsid wsp:val=&quot;0074410D&quot;/&gt;&lt;wsp:rsid wsp:val=&quot;007473A2&quot;/&gt;&lt;wsp:rsid wsp:val=&quot;00747D9D&quot;/&gt;&lt;wsp:rsid wsp:val=&quot;00750010&quot;/&gt;&lt;wsp:rsid wsp:val=&quot;00751D71&quot;/&gt;&lt;wsp:rsid wsp:val=&quot;00757C0A&quot;/&gt;&lt;wsp:rsid wsp:val=&quot;00757E70&quot;/&gt;&lt;wsp:rsid wsp:val=&quot;00757F51&quot;/&gt;&lt;wsp:rsid wsp:val=&quot;0076074D&quot;/&gt;&lt;wsp:rsid wsp:val=&quot;00762091&quot;/&gt;&lt;wsp:rsid wsp:val=&quot;007667C2&quot;/&gt;&lt;wsp:rsid wsp:val=&quot;0077035E&quot;/&gt;&lt;wsp:rsid wsp:val=&quot;007716DD&quot;/&gt;&lt;wsp:rsid wsp:val=&quot;00775F9C&quot;/&gt;&lt;wsp:rsid wsp:val=&quot;00777329&quot;/&gt;&lt;wsp:rsid wsp:val=&quot;00777709&quot;/&gt;&lt;wsp:rsid wsp:val=&quot;00782BEB&quot;/&gt;&lt;wsp:rsid wsp:val=&quot;0079266B&quot;/&gt;&lt;wsp:rsid wsp:val=&quot;00793A80&quot;/&gt;&lt;wsp:rsid wsp:val=&quot;00794952&quot;/&gt;&lt;wsp:rsid wsp:val=&quot;007A11F4&quot;/&gt;&lt;wsp:rsid wsp:val=&quot;007A14DC&quot;/&gt;&lt;wsp:rsid wsp:val=&quot;007B08FA&quot;/&gt;&lt;wsp:rsid wsp:val=&quot;007B19ED&quot;/&gt;&lt;wsp:rsid wsp:val=&quot;007B1D17&quot;/&gt;&lt;wsp:rsid wsp:val=&quot;007B36D9&quot;/&gt;&lt;wsp:rsid wsp:val=&quot;007B7906&quot;/&gt;&lt;wsp:rsid wsp:val=&quot;007C5053&quot;/&gt;&lt;wsp:rsid wsp:val=&quot;007C7D2C&quot;/&gt;&lt;wsp:rsid wsp:val=&quot;007C7D75&quot;/&gt;&lt;wsp:rsid wsp:val=&quot;007D403B&quot;/&gt;&lt;wsp:rsid wsp:val=&quot;007D4E5F&quot;/&gt;&lt;wsp:rsid wsp:val=&quot;007D501C&quot;/&gt;&lt;wsp:rsid wsp:val=&quot;007E15CB&quot;/&gt;&lt;wsp:rsid wsp:val=&quot;007E2A8E&quot;/&gt;&lt;wsp:rsid wsp:val=&quot;007E56AA&quot;/&gt;&lt;wsp:rsid wsp:val=&quot;007E6795&quot;/&gt;&lt;wsp:rsid wsp:val=&quot;007E69B4&quot;/&gt;&lt;wsp:rsid wsp:val=&quot;007F60D2&quot;/&gt;&lt;wsp:rsid wsp:val=&quot;00806663&quot;/&gt;&lt;wsp:rsid wsp:val=&quot;00806B51&quot;/&gt;&lt;wsp:rsid wsp:val=&quot;0081783B&quot;/&gt;&lt;wsp:rsid wsp:val=&quot;00821DD1&quot;/&gt;&lt;wsp:rsid wsp:val=&quot;008253DC&quot;/&gt;&lt;wsp:rsid wsp:val=&quot;00826D1E&quot;/&gt;&lt;wsp:rsid wsp:val=&quot;00830574&quot;/&gt;&lt;wsp:rsid wsp:val=&quot;00830D8B&quot;/&gt;&lt;wsp:rsid wsp:val=&quot;0083253A&quot;/&gt;&lt;wsp:rsid wsp:val=&quot;008325F3&quot;/&gt;&lt;wsp:rsid wsp:val=&quot;00841547&quot;/&gt;&lt;wsp:rsid wsp:val=&quot;00841B86&quot;/&gt;&lt;wsp:rsid wsp:val=&quot;00843715&quot;/&gt;&lt;wsp:rsid wsp:val=&quot;00845BB1&quot;/&gt;&lt;wsp:rsid wsp:val=&quot;008505FF&quot;/&gt;&lt;wsp:rsid wsp:val=&quot;00851717&quot;/&gt;&lt;wsp:rsid wsp:val=&quot;00852917&quot;/&gt;&lt;wsp:rsid wsp:val=&quot;00864EF0&quot;/&gt;&lt;wsp:rsid wsp:val=&quot;00870D1B&quot;/&gt;&lt;wsp:rsid wsp:val=&quot;00872507&quot;/&gt;&lt;wsp:rsid wsp:val=&quot;0087380C&quot;/&gt;&lt;wsp:rsid wsp:val=&quot;00875135&quot;/&gt;&lt;wsp:rsid wsp:val=&quot;00877A41&quot;/&gt;&lt;wsp:rsid wsp:val=&quot;008813FD&quot;/&gt;&lt;wsp:rsid wsp:val=&quot;00882B79&quot;/&gt;&lt;wsp:rsid wsp:val=&quot;00885FCB&quot;/&gt;&lt;wsp:rsid wsp:val=&quot;00891D8A&quot;/&gt;&lt;wsp:rsid wsp:val=&quot;008943E3&quot;/&gt;&lt;wsp:rsid wsp:val=&quot;00895449&quot;/&gt;&lt;wsp:rsid wsp:val=&quot;008955F7&quot;/&gt;&lt;wsp:rsid wsp:val=&quot;00895FF7&quot;/&gt;&lt;wsp:rsid wsp:val=&quot;008A20A8&quot;/&gt;&lt;wsp:rsid wsp:val=&quot;008A2768&quot;/&gt;&lt;wsp:rsid wsp:val=&quot;008A2AD3&quot;/&gt;&lt;wsp:rsid wsp:val=&quot;008A3A9A&quot;/&gt;&lt;wsp:rsid wsp:val=&quot;008A422B&quot;/&gt;&lt;wsp:rsid wsp:val=&quot;008A4B51&quot;/&gt;&lt;wsp:rsid wsp:val=&quot;008A55CC&quot;/&gt;&lt;wsp:rsid wsp:val=&quot;008B3113&quot;/&gt;&lt;wsp:rsid wsp:val=&quot;008C5607&quot;/&gt;&lt;wsp:rsid wsp:val=&quot;008C6349&quot;/&gt;&lt;wsp:rsid wsp:val=&quot;008C7BBA&quot;/&gt;&lt;wsp:rsid wsp:val=&quot;008D01BE&quot;/&gt;&lt;wsp:rsid wsp:val=&quot;008D0D79&quot;/&gt;&lt;wsp:rsid wsp:val=&quot;008D763B&quot;/&gt;&lt;wsp:rsid wsp:val=&quot;008E1D52&quot;/&gt;&lt;wsp:rsid wsp:val=&quot;008E2F65&quot;/&gt;&lt;wsp:rsid wsp:val=&quot;008E78DD&quot;/&gt;&lt;wsp:rsid wsp:val=&quot;008F1FA7&quot;/&gt;&lt;wsp:rsid wsp:val=&quot;008F788F&quot;/&gt;&lt;wsp:rsid wsp:val=&quot;00900FC4&quot;/&gt;&lt;wsp:rsid wsp:val=&quot;00901C01&quot;/&gt;&lt;wsp:rsid wsp:val=&quot;009140F5&quot;/&gt;&lt;wsp:rsid wsp:val=&quot;00914E12&quot;/&gt;&lt;wsp:rsid wsp:val=&quot;00915B00&quot;/&gt;&lt;wsp:rsid wsp:val=&quot;00917021&quot;/&gt;&lt;wsp:rsid wsp:val=&quot;00917927&quot;/&gt;&lt;wsp:rsid wsp:val=&quot;00920F45&quot;/&gt;&lt;wsp:rsid wsp:val=&quot;0092321B&quot;/&gt;&lt;wsp:rsid wsp:val=&quot;00924E31&quot;/&gt;&lt;wsp:rsid wsp:val=&quot;00925411&quot;/&gt;&lt;wsp:rsid wsp:val=&quot;00926FC9&quot;/&gt;&lt;wsp:rsid wsp:val=&quot;00927382&quot;/&gt;&lt;wsp:rsid wsp:val=&quot;00930DB0&quot;/&gt;&lt;wsp:rsid wsp:val=&quot;00935310&quot;/&gt;&lt;wsp:rsid wsp:val=&quot;00940711&quot;/&gt;&lt;wsp:rsid wsp:val=&quot;00951034&quot;/&gt;&lt;wsp:rsid wsp:val=&quot;00953CA5&quot;/&gt;&lt;wsp:rsid wsp:val=&quot;00955FB2&quot;/&gt;&lt;wsp:rsid wsp:val=&quot;00961110&quot;/&gt;&lt;wsp:rsid wsp:val=&quot;00962472&quot;/&gt;&lt;wsp:rsid wsp:val=&quot;00962663&quot;/&gt;&lt;wsp:rsid wsp:val=&quot;00963472&quot;/&gt;&lt;wsp:rsid wsp:val=&quot;00967D88&quot;/&gt;&lt;wsp:rsid wsp:val=&quot;00967E87&quot;/&gt;&lt;wsp:rsid wsp:val=&quot;009704F7&quot;/&gt;&lt;wsp:rsid wsp:val=&quot;0097109D&quot;/&gt;&lt;wsp:rsid wsp:val=&quot;0097336F&quot;/&gt;&lt;wsp:rsid wsp:val=&quot;00982D47&quot;/&gt;&lt;wsp:rsid wsp:val=&quot;00990B87&quot;/&gt;&lt;wsp:rsid wsp:val=&quot;00990C0D&quot;/&gt;&lt;wsp:rsid wsp:val=&quot;00993740&quot;/&gt;&lt;wsp:rsid wsp:val=&quot;009937CB&quot;/&gt;&lt;wsp:rsid wsp:val=&quot;00994D46&quot;/&gt;&lt;wsp:rsid wsp:val=&quot;009A151B&quot;/&gt;&lt;wsp:rsid wsp:val=&quot;009A1F6E&quot;/&gt;&lt;wsp:rsid wsp:val=&quot;009A30E1&quot;/&gt;&lt;wsp:rsid wsp:val=&quot;009A34DA&quot;/&gt;&lt;wsp:rsid wsp:val=&quot;009C0087&quot;/&gt;&lt;wsp:rsid wsp:val=&quot;009C1E30&quot;/&gt;&lt;wsp:rsid wsp:val=&quot;009C26E0&quot;/&gt;&lt;wsp:rsid wsp:val=&quot;009C678A&quot;/&gt;&lt;wsp:rsid wsp:val=&quot;009D4895&quot;/&gt;&lt;wsp:rsid wsp:val=&quot;009D5104&quot;/&gt;&lt;wsp:rsid wsp:val=&quot;009D7295&quot;/&gt;&lt;wsp:rsid wsp:val=&quot;009D78D1&quot;/&gt;&lt;wsp:rsid wsp:val=&quot;009E44B9&quot;/&gt;&lt;wsp:rsid wsp:val=&quot;009E50F0&quot;/&gt;&lt;wsp:rsid wsp:val=&quot;009E5BF7&quot;/&gt;&lt;wsp:rsid wsp:val=&quot;009E6120&quot;/&gt;&lt;wsp:rsid wsp:val=&quot;009F107A&quot;/&gt;&lt;wsp:rsid wsp:val=&quot;009F31E1&quot;/&gt;&lt;wsp:rsid wsp:val=&quot;009F3E8C&quot;/&gt;&lt;wsp:rsid wsp:val=&quot;009F40A0&quot;/&gt;&lt;wsp:rsid wsp:val=&quot;009F68F0&quot;/&gt;&lt;wsp:rsid wsp:val=&quot;00A00B23&quot;/&gt;&lt;wsp:rsid wsp:val=&quot;00A01009&quot;/&gt;&lt;wsp:rsid wsp:val=&quot;00A01E5F&quot;/&gt;&lt;wsp:rsid wsp:val=&quot;00A040FB&quot;/&gt;&lt;wsp:rsid wsp:val=&quot;00A1227E&quot;/&gt;&lt;wsp:rsid wsp:val=&quot;00A1305C&quot;/&gt;&lt;wsp:rsid wsp:val=&quot;00A1462D&quot;/&gt;&lt;wsp:rsid wsp:val=&quot;00A148F5&quot;/&gt;&lt;wsp:rsid wsp:val=&quot;00A16231&quot;/&gt;&lt;wsp:rsid wsp:val=&quot;00A25826&quot;/&gt;&lt;wsp:rsid wsp:val=&quot;00A430B8&quot;/&gt;&lt;wsp:rsid wsp:val=&quot;00A46175&quot;/&gt;&lt;wsp:rsid wsp:val=&quot;00A467F3&quot;/&gt;&lt;wsp:rsid wsp:val=&quot;00A5009B&quot;/&gt;&lt;wsp:rsid wsp:val=&quot;00A509D3&quot;/&gt;&lt;wsp:rsid wsp:val=&quot;00A51B37&quot;/&gt;&lt;wsp:rsid wsp:val=&quot;00A604D5&quot;/&gt;&lt;wsp:rsid wsp:val=&quot;00A60E09&quot;/&gt;&lt;wsp:rsid wsp:val=&quot;00A613CA&quot;/&gt;&lt;wsp:rsid wsp:val=&quot;00A62B73&quot;/&gt;&lt;wsp:rsid wsp:val=&quot;00A63099&quot;/&gt;&lt;wsp:rsid wsp:val=&quot;00A64AE0&quot;/&gt;&lt;wsp:rsid wsp:val=&quot;00A6648B&quot;/&gt;&lt;wsp:rsid wsp:val=&quot;00A7300B&quot;/&gt;&lt;wsp:rsid wsp:val=&quot;00A73AD2&quot;/&gt;&lt;wsp:rsid wsp:val=&quot;00A75D95&quot;/&gt;&lt;wsp:rsid wsp:val=&quot;00A77223&quot;/&gt;&lt;wsp:rsid wsp:val=&quot;00A815BB&quot;/&gt;&lt;wsp:rsid wsp:val=&quot;00A8201D&quot;/&gt;&lt;wsp:rsid wsp:val=&quot;00A82B70&quot;/&gt;&lt;wsp:rsid wsp:val=&quot;00A82E4D&quot;/&gt;&lt;wsp:rsid wsp:val=&quot;00A85D61&quot;/&gt;&lt;wsp:rsid wsp:val=&quot;00A91C49&quot;/&gt;&lt;wsp:rsid wsp:val=&quot;00A931FB&quot;/&gt;&lt;wsp:rsid wsp:val=&quot;00A95C66&quot;/&gt;&lt;wsp:rsid wsp:val=&quot;00A968C1&quot;/&gt;&lt;wsp:rsid wsp:val=&quot;00A96DDC&quot;/&gt;&lt;wsp:rsid wsp:val=&quot;00A975D3&quot;/&gt;&lt;wsp:rsid wsp:val=&quot;00AA3C2B&quot;/&gt;&lt;wsp:rsid wsp:val=&quot;00AA5173&quot;/&gt;&lt;wsp:rsid wsp:val=&quot;00AA5F10&quot;/&gt;&lt;wsp:rsid wsp:val=&quot;00AA73F6&quot;/&gt;&lt;wsp:rsid wsp:val=&quot;00AB082D&quot;/&gt;&lt;wsp:rsid wsp:val=&quot;00AB157D&quot;/&gt;&lt;wsp:rsid wsp:val=&quot;00AB3516&quot;/&gt;&lt;wsp:rsid wsp:val=&quot;00AB4AD2&quot;/&gt;&lt;wsp:rsid wsp:val=&quot;00AB5FE3&quot;/&gt;&lt;wsp:rsid wsp:val=&quot;00AB61EA&quot;/&gt;&lt;wsp:rsid wsp:val=&quot;00AC300C&quot;/&gt;&lt;wsp:rsid wsp:val=&quot;00AC31AD&quot;/&gt;&lt;wsp:rsid wsp:val=&quot;00AC3932&quot;/&gt;&lt;wsp:rsid wsp:val=&quot;00AC44A4&quot;/&gt;&lt;wsp:rsid wsp:val=&quot;00AC6E0A&quot;/&gt;&lt;wsp:rsid wsp:val=&quot;00AC706A&quot;/&gt;&lt;wsp:rsid wsp:val=&quot;00AD2D1E&quot;/&gt;&lt;wsp:rsid wsp:val=&quot;00AD4BD4&quot;/&gt;&lt;wsp:rsid wsp:val=&quot;00AE01A4&quot;/&gt;&lt;wsp:rsid wsp:val=&quot;00AE524F&quot;/&gt;&lt;wsp:rsid wsp:val=&quot;00AE7B7E&quot;/&gt;&lt;wsp:rsid wsp:val=&quot;00AF1291&quot;/&gt;&lt;wsp:rsid wsp:val=&quot;00AF2CD7&quot;/&gt;&lt;wsp:rsid wsp:val=&quot;00AF4D59&quot;/&gt;&lt;wsp:rsid wsp:val=&quot;00AF66B9&quot;/&gt;&lt;wsp:rsid wsp:val=&quot;00B03E83&quot;/&gt;&lt;wsp:rsid wsp:val=&quot;00B05F03&quot;/&gt;&lt;wsp:rsid wsp:val=&quot;00B0772F&quot;/&gt;&lt;wsp:rsid wsp:val=&quot;00B11DFA&quot;/&gt;&lt;wsp:rsid wsp:val=&quot;00B15DD9&quot;/&gt;&lt;wsp:rsid wsp:val=&quot;00B166FC&quot;/&gt;&lt;wsp:rsid wsp:val=&quot;00B1694D&quot;/&gt;&lt;wsp:rsid wsp:val=&quot;00B23149&quot;/&gt;&lt;wsp:rsid wsp:val=&quot;00B25FF0&quot;/&gt;&lt;wsp:rsid wsp:val=&quot;00B35932&quot;/&gt;&lt;wsp:rsid wsp:val=&quot;00B42E18&quot;/&gt;&lt;wsp:rsid wsp:val=&quot;00B57004&quot;/&gt;&lt;wsp:rsid wsp:val=&quot;00B6399A&quot;/&gt;&lt;wsp:rsid wsp:val=&quot;00B64F39&quot;/&gt;&lt;wsp:rsid wsp:val=&quot;00B66BF1&quot;/&gt;&lt;wsp:rsid wsp:val=&quot;00B71593&quot;/&gt;&lt;wsp:rsid wsp:val=&quot;00B7205A&quot;/&gt;&lt;wsp:rsid wsp:val=&quot;00B7241A&quot;/&gt;&lt;wsp:rsid wsp:val=&quot;00B73505&quot;/&gt;&lt;wsp:rsid wsp:val=&quot;00B74E2D&quot;/&gt;&lt;wsp:rsid wsp:val=&quot;00B80172&quot;/&gt;&lt;wsp:rsid wsp:val=&quot;00B80CDA&quot;/&gt;&lt;wsp:rsid wsp:val=&quot;00B81A59&quot;/&gt;&lt;wsp:rsid wsp:val=&quot;00B9487F&quot;/&gt;&lt;wsp:rsid wsp:val=&quot;00B97511&quot;/&gt;&lt;wsp:rsid wsp:val=&quot;00BA0A19&quot;/&gt;&lt;wsp:rsid wsp:val=&quot;00BA3739&quot;/&gt;&lt;wsp:rsid wsp:val=&quot;00BA4058&quot;/&gt;&lt;wsp:rsid wsp:val=&quot;00BB18EA&quot;/&gt;&lt;wsp:rsid wsp:val=&quot;00BB1E41&quot;/&gt;&lt;wsp:rsid wsp:val=&quot;00BB3AB2&quot;/&gt;&lt;wsp:rsid wsp:val=&quot;00BB3D7B&quot;/&gt;&lt;wsp:rsid wsp:val=&quot;00BB7AD4&quot;/&gt;&lt;wsp:rsid wsp:val=&quot;00BC21F2&quot;/&gt;&lt;wsp:rsid wsp:val=&quot;00BE2E5B&quot;/&gt;&lt;wsp:rsid wsp:val=&quot;00BE4F0E&quot;/&gt;&lt;wsp:rsid wsp:val=&quot;00BF1F19&quot;/&gt;&lt;wsp:rsid wsp:val=&quot;00BF26CF&quot;/&gt;&lt;wsp:rsid wsp:val=&quot;00BF3558&quot;/&gt;&lt;wsp:rsid wsp:val=&quot;00BF419F&quot;/&gt;&lt;wsp:rsid wsp:val=&quot;00BF5803&quot;/&gt;&lt;wsp:rsid wsp:val=&quot;00BF6156&quot;/&gt;&lt;wsp:rsid wsp:val=&quot;00C0091B&quot;/&gt;&lt;wsp:rsid wsp:val=&quot;00C05E21&quot;/&gt;&lt;wsp:rsid wsp:val=&quot;00C06291&quot;/&gt;&lt;wsp:rsid wsp:val=&quot;00C0668D&quot;/&gt;&lt;wsp:rsid wsp:val=&quot;00C077E4&quot;/&gt;&lt;wsp:rsid wsp:val=&quot;00C07ACA&quot;/&gt;&lt;wsp:rsid wsp:val=&quot;00C1348E&quot;/&gt;&lt;wsp:rsid wsp:val=&quot;00C13624&quot;/&gt;&lt;wsp:rsid wsp:val=&quot;00C15612&quot;/&gt;&lt;wsp:rsid wsp:val=&quot;00C25122&quot;/&gt;&lt;wsp:rsid wsp:val=&quot;00C27D76&quot;/&gt;&lt;wsp:rsid wsp:val=&quot;00C32859&quot;/&gt;&lt;wsp:rsid wsp:val=&quot;00C339F7&quot;/&gt;&lt;wsp:rsid wsp:val=&quot;00C33BCB&quot;/&gt;&lt;wsp:rsid wsp:val=&quot;00C36ABD&quot;/&gt;&lt;wsp:rsid wsp:val=&quot;00C37D72&quot;/&gt;&lt;wsp:rsid wsp:val=&quot;00C41DAD&quot;/&gt;&lt;wsp:rsid wsp:val=&quot;00C4638A&quot;/&gt;&lt;wsp:rsid wsp:val=&quot;00C47106&quot;/&gt;&lt;wsp:rsid wsp:val=&quot;00C529EE&quot;/&gt;&lt;wsp:rsid wsp:val=&quot;00C54764&quot;/&gt;&lt;wsp:rsid wsp:val=&quot;00C559E1&quot;/&gt;&lt;wsp:rsid wsp:val=&quot;00C55AE1&quot;/&gt;&lt;wsp:rsid wsp:val=&quot;00C57768&quot;/&gt;&lt;wsp:rsid wsp:val=&quot;00C60E8D&quot;/&gt;&lt;wsp:rsid wsp:val=&quot;00C632D6&quot;/&gt;&lt;wsp:rsid wsp:val=&quot;00C75BA4&quot;/&gt;&lt;wsp:rsid wsp:val=&quot;00C76FB6&quot;/&gt;&lt;wsp:rsid wsp:val=&quot;00C83D52&quot;/&gt;&lt;wsp:rsid wsp:val=&quot;00C85468&quot;/&gt;&lt;wsp:rsid wsp:val=&quot;00C90957&quot;/&gt;&lt;wsp:rsid wsp:val=&quot;00C97ECE&quot;/&gt;&lt;wsp:rsid wsp:val=&quot;00CA4C21&quot;/&gt;&lt;wsp:rsid wsp:val=&quot;00CB76F0&quot;/&gt;&lt;wsp:rsid wsp:val=&quot;00CB7AA3&quot;/&gt;&lt;wsp:rsid wsp:val=&quot;00CC0E5F&quot;/&gt;&lt;wsp:rsid wsp:val=&quot;00CC3413&quot;/&gt;&lt;wsp:rsid wsp:val=&quot;00CC4FD1&quot;/&gt;&lt;wsp:rsid wsp:val=&quot;00CD4753&quot;/&gt;&lt;wsp:rsid wsp:val=&quot;00CE0E11&quot;/&gt;&lt;wsp:rsid wsp:val=&quot;00CE1660&quot;/&gt;&lt;wsp:rsid wsp:val=&quot;00CE2335&quot;/&gt;&lt;wsp:rsid wsp:val=&quot;00CE5B18&quot;/&gt;&lt;wsp:rsid wsp:val=&quot;00CE7FB2&quot;/&gt;&lt;wsp:rsid wsp:val=&quot;00CF5209&quot;/&gt;&lt;wsp:rsid wsp:val=&quot;00CF5F03&quot;/&gt;&lt;wsp:rsid wsp:val=&quot;00CF74D1&quot;/&gt;&lt;wsp:rsid wsp:val=&quot;00D00BF7&quot;/&gt;&lt;wsp:rsid wsp:val=&quot;00D0293F&quot;/&gt;&lt;wsp:rsid wsp:val=&quot;00D035E9&quot;/&gt;&lt;wsp:rsid wsp:val=&quot;00D125B1&quot;/&gt;&lt;wsp:rsid wsp:val=&quot;00D13DFB&quot;/&gt;&lt;wsp:rsid wsp:val=&quot;00D23A6F&quot;/&gt;&lt;wsp:rsid wsp:val=&quot;00D2574F&quot;/&gt;&lt;wsp:rsid wsp:val=&quot;00D34451&quot;/&gt;&lt;wsp:rsid wsp:val=&quot;00D34599&quot;/&gt;&lt;wsp:rsid wsp:val=&quot;00D41646&quot;/&gt;&lt;wsp:rsid wsp:val=&quot;00D42355&quot;/&gt;&lt;wsp:rsid wsp:val=&quot;00D43D15&quot;/&gt;&lt;wsp:rsid wsp:val=&quot;00D4442D&quot;/&gt;&lt;wsp:rsid wsp:val=&quot;00D46D49&quot;/&gt;&lt;wsp:rsid wsp:val=&quot;00D5366F&quot;/&gt;&lt;wsp:rsid wsp:val=&quot;00D56B1B&quot;/&gt;&lt;wsp:rsid wsp:val=&quot;00D602D5&quot;/&gt;&lt;wsp:rsid wsp:val=&quot;00D612A2&quot;/&gt;&lt;wsp:rsid wsp:val=&quot;00D61850&quot;/&gt;&lt;wsp:rsid wsp:val=&quot;00D651C6&quot;/&gt;&lt;wsp:rsid wsp:val=&quot;00D673A0&quot;/&gt;&lt;wsp:rsid wsp:val=&quot;00D72149&quot;/&gt;&lt;wsp:rsid wsp:val=&quot;00D75375&quot;/&gt;&lt;wsp:rsid wsp:val=&quot;00D821E1&quot;/&gt;&lt;wsp:rsid wsp:val=&quot;00D837FF&quot;/&gt;&lt;wsp:rsid wsp:val=&quot;00D839AC&quot;/&gt;&lt;wsp:rsid wsp:val=&quot;00D83DDE&quot;/&gt;&lt;wsp:rsid wsp:val=&quot;00D83E41&quot;/&gt;&lt;wsp:rsid wsp:val=&quot;00D8421D&quot;/&gt;&lt;wsp:rsid wsp:val=&quot;00D84C2C&quot;/&gt;&lt;wsp:rsid wsp:val=&quot;00D8510B&quot;/&gt;&lt;wsp:rsid wsp:val=&quot;00D86C35&quot;/&gt;&lt;wsp:rsid wsp:val=&quot;00D92B95&quot;/&gt;&lt;wsp:rsid wsp:val=&quot;00D93959&quot;/&gt;&lt;wsp:rsid wsp:val=&quot;00D968CC&quot;/&gt;&lt;wsp:rsid wsp:val=&quot;00D97349&quot;/&gt;&lt;wsp:rsid wsp:val=&quot;00DA4728&quot;/&gt;&lt;wsp:rsid wsp:val=&quot;00DA4C7B&quot;/&gt;&lt;wsp:rsid wsp:val=&quot;00DA7DC5&quot;/&gt;&lt;wsp:rsid wsp:val=&quot;00DB3251&quot;/&gt;&lt;wsp:rsid wsp:val=&quot;00DB38E6&quot;/&gt;&lt;wsp:rsid wsp:val=&quot;00DB5188&quot;/&gt;&lt;wsp:rsid wsp:val=&quot;00DC2CC3&quot;/&gt;&lt;wsp:rsid wsp:val=&quot;00DC3AE5&quot;/&gt;&lt;wsp:rsid wsp:val=&quot;00DD08C4&quot;/&gt;&lt;wsp:rsid wsp:val=&quot;00DD23D0&quot;/&gt;&lt;wsp:rsid wsp:val=&quot;00DD51B4&quot;/&gt;&lt;wsp:rsid wsp:val=&quot;00DD5907&quot;/&gt;&lt;wsp:rsid wsp:val=&quot;00DD64B3&quot;/&gt;&lt;wsp:rsid wsp:val=&quot;00DD7090&quot;/&gt;&lt;wsp:rsid wsp:val=&quot;00DD7F63&quot;/&gt;&lt;wsp:rsid wsp:val=&quot;00DE0FB9&quot;/&gt;&lt;wsp:rsid wsp:val=&quot;00E001EC&quot;/&gt;&lt;wsp:rsid wsp:val=&quot;00E01D53&quot;/&gt;&lt;wsp:rsid wsp:val=&quot;00E050C8&quot;/&gt;&lt;wsp:rsid wsp:val=&quot;00E0618F&quot;/&gt;&lt;wsp:rsid wsp:val=&quot;00E0693D&quot;/&gt;&lt;wsp:rsid wsp:val=&quot;00E07995&quot;/&gt;&lt;wsp:rsid wsp:val=&quot;00E07AB1&quot;/&gt;&lt;wsp:rsid wsp:val=&quot;00E1698E&quot;/&gt;&lt;wsp:rsid wsp:val=&quot;00E205E1&quot;/&gt;&lt;wsp:rsid wsp:val=&quot;00E25091&quot;/&gt;&lt;wsp:rsid wsp:val=&quot;00E43A49&quot;/&gt;&lt;wsp:rsid wsp:val=&quot;00E51EA2&quot;/&gt;&lt;wsp:rsid wsp:val=&quot;00E538CC&quot;/&gt;&lt;wsp:rsid wsp:val=&quot;00E5644C&quot;/&gt;&lt;wsp:rsid wsp:val=&quot;00E624D5&quot;/&gt;&lt;wsp:rsid wsp:val=&quot;00E66AEC&quot;/&gt;&lt;wsp:rsid wsp:val=&quot;00E75493&quot;/&gt;&lt;wsp:rsid wsp:val=&quot;00E76C31&quot;/&gt;&lt;wsp:rsid wsp:val=&quot;00E842AD&quot;/&gt;&lt;wsp:rsid wsp:val=&quot;00E873A3&quot;/&gt;&lt;wsp:rsid wsp:val=&quot;00EA56C5&quot;/&gt;&lt;wsp:rsid wsp:val=&quot;00EA7AC9&quot;/&gt;&lt;wsp:rsid wsp:val=&quot;00EB5D41&quot;/&gt;&lt;wsp:rsid wsp:val=&quot;00EB6171&quot;/&gt;&lt;wsp:rsid wsp:val=&quot;00EC3DC9&quot;/&gt;&lt;wsp:rsid wsp:val=&quot;00EC567C&quot;/&gt;&lt;wsp:rsid wsp:val=&quot;00EC5838&quot;/&gt;&lt;wsp:rsid wsp:val=&quot;00ED0ED3&quot;/&gt;&lt;wsp:rsid wsp:val=&quot;00ED4444&quot;/&gt;&lt;wsp:rsid wsp:val=&quot;00ED5957&quot;/&gt;&lt;wsp:rsid wsp:val=&quot;00ED7010&quot;/&gt;&lt;wsp:rsid wsp:val=&quot;00ED79B1&quot;/&gt;&lt;wsp:rsid wsp:val=&quot;00ED7D0C&quot;/&gt;&lt;wsp:rsid wsp:val=&quot;00EE2871&quot;/&gt;&lt;wsp:rsid wsp:val=&quot;00EE6346&quot;/&gt;&lt;wsp:rsid wsp:val=&quot;00EF03B5&quot;/&gt;&lt;wsp:rsid wsp:val=&quot;00EF3840&quot;/&gt;&lt;wsp:rsid wsp:val=&quot;00EF6AC7&quot;/&gt;&lt;wsp:rsid wsp:val=&quot;00EF73EA&quot;/&gt;&lt;wsp:rsid wsp:val=&quot;00EF78B2&quot;/&gt;&lt;wsp:rsid wsp:val=&quot;00F01C2B&quot;/&gt;&lt;wsp:rsid wsp:val=&quot;00F04337&quot;/&gt;&lt;wsp:rsid wsp:val=&quot;00F05356&quot;/&gt;&lt;wsp:rsid wsp:val=&quot;00F07BF2&quot;/&gt;&lt;wsp:rsid wsp:val=&quot;00F1576A&quot;/&gt;&lt;wsp:rsid wsp:val=&quot;00F16C02&quot;/&gt;&lt;wsp:rsid wsp:val=&quot;00F20760&quot;/&gt;&lt;wsp:rsid wsp:val=&quot;00F23BF3&quot;/&gt;&lt;wsp:rsid wsp:val=&quot;00F26EFC&quot;/&gt;&lt;wsp:rsid wsp:val=&quot;00F27881&quot;/&gt;&lt;wsp:rsid wsp:val=&quot;00F3025D&quot;/&gt;&lt;wsp:rsid wsp:val=&quot;00F30338&quot;/&gt;&lt;wsp:rsid wsp:val=&quot;00F30574&quot;/&gt;&lt;wsp:rsid wsp:val=&quot;00F30B38&quot;/&gt;&lt;wsp:rsid wsp:val=&quot;00F41FC0&quot;/&gt;&lt;wsp:rsid wsp:val=&quot;00F43D73&quot;/&gt;&lt;wsp:rsid wsp:val=&quot;00F45B26&quot;/&gt;&lt;wsp:rsid wsp:val=&quot;00F46379&quot;/&gt;&lt;wsp:rsid wsp:val=&quot;00F500B0&quot;/&gt;&lt;wsp:rsid wsp:val=&quot;00F504AD&quot;/&gt;&lt;wsp:rsid wsp:val=&quot;00F51352&quot;/&gt;&lt;wsp:rsid wsp:val=&quot;00F5217B&quot;/&gt;&lt;wsp:rsid wsp:val=&quot;00F5403A&quot;/&gt;&lt;wsp:rsid wsp:val=&quot;00F5767F&quot;/&gt;&lt;wsp:rsid wsp:val=&quot;00F64E2B&quot;/&gt;&lt;wsp:rsid wsp:val=&quot;00F64E70&quot;/&gt;&lt;wsp:rsid wsp:val=&quot;00F73A0D&quot;/&gt;&lt;wsp:rsid wsp:val=&quot;00F747B0&quot;/&gt;&lt;wsp:rsid wsp:val=&quot;00F74CE6&quot;/&gt;&lt;wsp:rsid wsp:val=&quot;00F903D7&quot;/&gt;&lt;wsp:rsid wsp:val=&quot;00F90E7D&quot;/&gt;&lt;wsp:rsid wsp:val=&quot;00F914B7&quot;/&gt;&lt;wsp:rsid wsp:val=&quot;00F9589C&quot;/&gt;&lt;wsp:rsid wsp:val=&quot;00F962C5&quot;/&gt;&lt;wsp:rsid wsp:val=&quot;00F97B0F&quot;/&gt;&lt;wsp:rsid wsp:val=&quot;00FA02FC&quot;/&gt;&lt;wsp:rsid wsp:val=&quot;00FA1E4B&quot;/&gt;&lt;wsp:rsid wsp:val=&quot;00FA32C8&quot;/&gt;&lt;wsp:rsid wsp:val=&quot;00FA41E6&quot;/&gt;&lt;wsp:rsid wsp:val=&quot;00FB24C2&quot;/&gt;&lt;wsp:rsid wsp:val=&quot;00FB29AA&quot;/&gt;&lt;wsp:rsid wsp:val=&quot;00FB29ED&quot;/&gt;&lt;wsp:rsid wsp:val=&quot;00FB38F8&quot;/&gt;&lt;wsp:rsid wsp:val=&quot;00FB5C58&quot;/&gt;&lt;wsp:rsid wsp:val=&quot;00FB7ECA&quot;/&gt;&lt;wsp:rsid wsp:val=&quot;00FD172B&quot;/&gt;&lt;wsp:rsid wsp:val=&quot;00FD2023&quot;/&gt;&lt;wsp:rsid wsp:val=&quot;00FD4827&quot;/&gt;&lt;wsp:rsid wsp:val=&quot;00FE4598&quot;/&gt;&lt;wsp:rsid wsp:val=&quot;00FE5B19&quot;/&gt;&lt;wsp:rsid wsp:val=&quot;00FF2351&quot;/&gt;&lt;wsp:rsid wsp:val=&quot;00FF2D31&quot;/&gt;&lt;wsp:rsid wsp:val=&quot;00FF47FD&quot;/&gt;&lt;wsp:rsid wsp:val=&quot;00FF57F0&quot;/&gt;&lt;wsp:rsid wsp:val=&quot;00FF77BD&quot;/&gt;&lt;wsp:rsid wsp:val=&quot;00FF7C90&quot;/&gt;&lt;/wsp:rsids&gt;&lt;/w:docPr&gt;&lt;w:body&gt;&lt;w:p wsp:rsidR=&quot;00000000&quot; wsp:rsidRDefault=&quot;00733B9B&quot;&gt;&lt;m:oMathPara&gt;&lt;m:oMath&gt;&lt;m:rad&gt;&lt;m:radPr&gt;&lt;m:degHide m:val=&quot;on&quot;/&gt;&lt;m:ctrlPr&gt;&lt;w:rPr&gt;&lt;w:rFonts w:ascii=&quot;Cambria Math&quot; w:h-ansi=&quot;Cambria Math&quot;/&gt;&lt;wx:font wx:val=&quot;Cambria Math&quot;/&gt;&lt;w:sz-cs w:val=&quot;21&quot;/&gt;&lt;/w:rPr&gt;&lt;/m:ctrlPr&gt;&lt;/m:radPr&gt;&lt;m:deg/&gt;&lt;m:e&gt;&lt;m:r&gt;&lt;w:rPr&gt;&lt;w:rFonts w:ascii=&quot;Cambria Math&quot; w:h-ansi=&quot;Cambria Math&quot;/&gt;&lt;wx:font wx:val=&quot;Cambria Math&quot;/&gt;&lt;w:i/&gt;&lt;w:sz-cs w:val=&quot;21&quot;/&gt;&lt;/w:rPr&gt;&lt;m:t&gt;h&lt;/m:t&gt;&lt;/m:r&gt;&lt;m:r&gt;&lt;m:rPr&gt;&lt;m:sty m:val=&quot;p&quot;/&gt;&lt;/m:rPr&gt;&lt;w:rPr&gt;&lt;w:rFonts w:ascii=&quot;Cambria Math&quot; w:h-ansi=&quot;Cambria Math&quot;/&gt;&lt;wx:font wx:val=&quot;宋体&quot;/&gt;&lt;w:sz-cs w:val=&quot;21&quot;/&gt;&lt;/w:rPr&gt;&lt;m:t&gt;（&lt;/m:t&gt;&lt;/m:r&gt;&lt;m:r&gt;&lt;m:rPr&gt;&lt;m:sty m:v Ma Ma Ma Ma Ma Ma Ma Ma Ma Ma Ma Ma Ma Ma Ma Ma Ma Ma Ma Ma Ma Ma Ma Ma Ma Ma Ma Ma Ma Ma Ma Ma Ma Ma Ma Ma Ma Ma Ma Ma Ma Ma Ma Ma Ma Ma Ma Ma Ma Ma Ma Ma Ma Ma Ma Ma Ma Ma Ma Maalath=&quot;p&quot;/&gt;&lt;/m:rPr&gt;&lt;w:rPr&gt;&lt;w:rFonts w:ascii=&quot;Cambria Math&quot; w:h-ansi=&quot;Cambria Math&quot;/&gt;&lt;wx:font wx:val=&quot;Cambria Math&quot;/&gt;&lt;w:sz-cs w:val=&quot;21&quot;/&gt;&lt;/w:rPr&gt;&lt;m:t&gt;2&lt;/m:t&gt;&lt;/m:r&gt;&lt;m:sSub&gt;&lt;m:sSubPr&gt;&lt;m:ctrlPr&gt;&lt;w:rPr&gt;&lt;w:rFonts w:ascii=&quot;Cambria Math&quot; w:h-ansi=&quot;Cambria Math&quot;/&gt;&lt;wx:font wx:val=&quot;Cambria Math&quot;/&gt;&lt;w:sz-cs w:val=&quot;21&quot;/&gt;&lt;/w:rPr&gt;&lt;/m:ctrlPr&gt;&lt;/m:sSubPr&gt;&lt;m:e&gt;&lt;m:r&gt;&lt;w:rPr&gt;&lt;w:rFonts w:ascii=&quot;Cambria Math&quot; w:h-ansi=&quot;Cambria Math&quot;/&gt;&lt;wx:font wx:val=&quot;Cambria Math&quot;/&gt;&lt;w:i/&gt;&lt;w:sz-cs w:val=&quot;21&quot;/&gt;&lt;/w:rPr&gt;&lt;m:t&gt;h&lt;/m:t&gt;&lt;/m:r&gt;&lt;/m:e&gt;&lt;m:sub&gt;&lt;m:r&gt;&lt;w:rPr&gt;&lt;w:rFonts w:ascii=&quot;Cambria Math&quot; w:h-ansi=&quot;Cambria Math&quot;/&gt;&lt;wx:font wx:val=&quot;Cambria Math&quot;/&gt;&lt;w:i/&gt;&lt;w:sz-cs w:val=&quot;21&quot;/&gt;&lt;/w:rPr&gt;&lt;m:t&gt;r&lt;/m:t&gt;&lt;/m:r&gt;&lt;/m:sub&gt;&lt;/m:sSub&gt;&lt;m:r&gt;&lt;m:rPr&gt;&lt;m:sty m:val=&quot;p&quot;/&gt;&lt;/m:rPr&gt;&lt;w:rPr&gt;&lt;w:rFonts w:ascii=&quot;Cambria Math&quot; w:h-ansi=&quot;Cambria Math&quot;/&gt;&lt;wx:font wx:val=&quot;Cambria Math&quot;/&gt;&lt;w:sz-cs w:val=&quot;21&quot;/&gt;&lt;/w:rPr&gt;&lt;m:t&gt;-h&lt;/m:t&gt;&lt;/m:r&gt;&lt;m:r&gt;&lt;m:rPr&gt;&lt;m:sty m:val=&quot;p&quot;/&gt;&lt;/m:rPr&gt;&lt;w:rPr&gt;&lt;w:rFonts w:ascii=&quot;Cambria Math&quot; w:h-ansi=&quot;Cambria Math&quot;/&gt;&lt;wx:font wx:val=&quot;宋?o?/ts&gt;&lt;ww::szsc-csi= w:Cavalbr=&quot;2a 1&quot;/at&gt;&lt;/&quot; w:r:hPr&gt;&lt;msi:t&gt;）&lt;/m:t&gt;&lt;/m:r&gt;&lt;/m:e&gt;&lt;/m:rad&gt;&lt;/m:oMath&gt;&lt;/m:oMathP/wararP&gt;&lt;/&gt;&lt;w:p:t&gt;&lt;w-h:se/mctPt&gt;r w/msp:r&gt;rsim:dR=&gt;&lt;&quot;00:r000r&gt;000m:&quot;&gt;&lt;tyw:pm:gSzal w:&quot;pw=&quot;/&gt;122/m40&quot;rP w:&gt;&lt;h=&quot;:r158r&gt;40&quot;w:/&gt;&lt;Fow:ptsgMaw:r wsc:toi=p=&quot;Ca144br0&quot; a w:ratigh&quot; t=&quot;:h180an0&quot; i=w:bCaottbrom=a &quot;14at40&quot;&quot;/ w:&lt;wlef:ft=&quot;nt180wx0&quot; vaw:h=&quot;ead?oer=&quot;7s20&quot; w::footcer=&quot;7=20&quot; wa:guttrer=&quot;0 &quot;/&gt;&lt;wt:cols  w:sphace=&quot;72i0&quot;/&gt;&lt;/w:sectPr&gt;&lt;/w:body&gt;&lt;/w:wordDocument&gt;">
            <v:imagedata r:id="rId27" o:title="" chromakey="white"/>
          </v:shape>
        </w:pict>
      </w:r>
      <w:r w:rsidRPr="00961F9C">
        <w:rPr>
          <w:rFonts w:ascii="Times New Roman" w:eastAsia="宋体" w:hAnsi="Times New Roman" w:cs="Times New Roman"/>
          <w:color w:val="000000"/>
          <w:sz w:val="24"/>
          <w:szCs w:val="24"/>
        </w:rPr>
        <w:instrText xml:space="preserve"> </w:instrText>
      </w:r>
      <w:r w:rsidRPr="00961F9C">
        <w:rPr>
          <w:rFonts w:ascii="Times New Roman" w:eastAsia="宋体" w:hAnsi="Times New Roman" w:cs="Times New Roman"/>
          <w:color w:val="000000"/>
          <w:sz w:val="24"/>
          <w:szCs w:val="24"/>
        </w:rPr>
        <w:fldChar w:fldCharType="separate"/>
      </w:r>
      <w:r w:rsidR="00521E71">
        <w:rPr>
          <w:rFonts w:ascii="Times New Roman" w:eastAsia="宋体" w:hAnsi="Times New Roman" w:cs="Times New Roman"/>
          <w:color w:val="000000"/>
          <w:position w:val="-20"/>
          <w:sz w:val="24"/>
          <w:szCs w:val="24"/>
        </w:rPr>
        <w:pict>
          <v:shape id="_x0000_i1033" type="#_x0000_t75" style="width:69.2pt;height:3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544688&quot;/&gt;&lt;wsp:rsid wsp:val=&quot;0000482D&quot;/&gt;&lt;wsp:rsid wsp:val=&quot;00004B0D&quot;/&gt;&lt;wsp:rsid wsp:val=&quot;00014802&quot;/&gt;&lt;wsp:rsid wsp:val=&quot;0001636A&quot;/&gt;&lt;wsp:rsid wsp:val=&quot;00016718&quot;/&gt;&lt;wsp:rsid wsp:val=&quot;000171EB&quot;/&gt;&lt;wsp:rsid wsp:val=&quot;00021E76&quot;/&gt;&lt;wsp:rsid wsp:val=&quot;00022D05&quot;/&gt;&lt;wsp:rsid wsp:val=&quot;00026239&quot;/&gt;&lt;wsp:rsid wsp:val=&quot;00031E3E&quot;/&gt;&lt;wsp:rsid wsp:val=&quot;00031E4F&quot;/&gt;&lt;wsp:rsid wsp:val=&quot;000337BA&quot;/&gt;&lt;wsp:rsid wsp:val=&quot;00034EB7&quot;/&gt;&lt;wsp:rsid wsp:val=&quot;0003547A&quot;/&gt;&lt;wsp:rsid wsp:val=&quot;0003719A&quot;/&gt;&lt;wsp:rsid wsp:val=&quot;000372D1&quot;/&gt;&lt;wsp:rsid wsp:val=&quot;00037D87&quot;/&gt;&lt;wsp:rsid wsp:val=&quot;00040CD3&quot;/&gt;&lt;wsp:rsid wsp:val=&quot;00052A59&quot;/&gt;&lt;wsp:rsid wsp:val=&quot;000571E1&quot;/&gt;&lt;wsp:rsid wsp:val=&quot;00061982&quot;/&gt;&lt;wsp:rsid wsp:val=&quot;00071E74&quot;/&gt;&lt;wsp:rsid wsp:val=&quot;00077F51&quot;/&gt;&lt;wsp:rsid wsp:val=&quot;00080521&quot;/&gt;&lt;wsp:rsid wsp:val=&quot;00084139&quot;/&gt;&lt;wsp:rsid wsp:val=&quot;000909FF&quot;/&gt;&lt;wsp:rsid wsp:val=&quot;00092175&quot;/&gt;&lt;wsp:rsid wsp:val=&quot;000927D8&quot;/&gt;&lt;wsp:rsid wsp:val=&quot;00095F65&quot;/&gt;&lt;wsp:rsid wsp:val=&quot;000A1B83&quot;/&gt;&lt;wsp:rsid wsp:val=&quot;000A2C4D&quot;/&gt;&lt;wsp:rsid wsp:val=&quot;000A609C&quot;/&gt;&lt;wsp:rsid wsp:val=&quot;000A6997&quot;/&gt;&lt;wsp:rsid wsp:val=&quot;000A7FB1&quot;/&gt;&lt;wsp:rsid wsp:val=&quot;000B4A43&quot;/&gt;&lt;wsp:rsid wsp:val=&quot;000B5621&quot;/&gt;&lt;wsp:rsid wsp:val=&quot;000B58AD&quot;/&gt;&lt;wsp:rsid wsp:val=&quot;000C036D&quot;/&gt;&lt;wsp:rsid wsp:val=&quot;000C286B&quot;/&gt;&lt;wsp:rsid wsp:val=&quot;000C40B0&quot;/&gt;&lt;wsp:rsid wsp:val=&quot;000C5844&quot;/&gt;&lt;wsp:rsid wsp:val=&quot;000C6851&quot;/&gt;&lt;wsp:rsid wsp:val=&quot;000D0EBE&quot;/&gt;&lt;wsp:rsid wsp:val=&quot;000D3139&quot;/&gt;&lt;wsp:rsid wsp:val=&quot;000D43B3&quot;/&gt;&lt;wsp:rsid wsp:val=&quot;000D4D36&quot;/&gt;&lt;wsp:rsid wsp:val=&quot;000D6D9F&quot;/&gt;&lt;wsp:rsid wsp:val=&quot;000D7D82&quot;/&gt;&lt;wsp:rsid wsp:val=&quot;000E1789&quot;/&gt;&lt;wsp:rsid wsp:val=&quot;000E26A3&quot;/&gt;&lt;wsp:rsid wsp:val=&quot;000E3923&quot;/&gt;&lt;wsp:rsid wsp:val=&quot;000E3DD7&quot;/&gt;&lt;wsp:rsid wsp:val=&quot;000E3E6C&quot;/&gt;&lt;wsp:rsid wsp:val=&quot;000E6AC1&quot;/&gt;&lt;wsp:rsid wsp:val=&quot;000E79EA&quot;/&gt;&lt;wsp:rsid wsp:val=&quot;001007BB&quot;/&gt;&lt;wsp:rsid wsp:val=&quot;00103CB3&quot;/&gt;&lt;wsp:rsid wsp:val=&quot;001066CE&quot;/&gt;&lt;wsp:rsid wsp:val=&quot;00107AB0&quot;/&gt;&lt;wsp:rsid wsp:val=&quot;00107FE4&quot;/&gt;&lt;wsp:rsid wsp:val=&quot;00112601&quot;/&gt;&lt;wsp:rsid wsp:val=&quot;00115011&quot;/&gt;&lt;wsp:rsid wsp:val=&quot;001166ED&quot;/&gt;&lt;wsp:rsid wsp:val=&quot;00116710&quot;/&gt;&lt;wsp:rsid wsp:val=&quot;00116D46&quot;/&gt;&lt;wsp:rsid wsp:val=&quot;001226BA&quot;/&gt;&lt;wsp:rsid wsp:val=&quot;00122B2F&quot;/&gt;&lt;wsp:rsid wsp:val=&quot;00123BF4&quot;/&gt;&lt;wsp:rsid wsp:val=&quot;0012478D&quot;/&gt;&lt;wsp:rsid wsp:val=&quot;00125076&quot;/&gt;&lt;wsp:rsid wsp:val=&quot;00125961&quot;/&gt;&lt;wsp:rsid wsp:val=&quot;00131D24&quot;/&gt;&lt;wsp:rsid wsp:val=&quot;001340BA&quot;/&gt;&lt;wsp:rsid wsp:val=&quot;00134D9D&quot;/&gt;&lt;wsp:rsid wsp:val=&quot;001421B0&quot;/&gt;&lt;wsp:rsid wsp:val=&quot;001432F0&quot;/&gt;&lt;wsp:rsid wsp:val=&quot;00147605&quot;/&gt;&lt;wsp:rsid wsp:val=&quot;00153591&quot;/&gt;&lt;wsp:rsid wsp:val=&quot;0015520E&quot;/&gt;&lt;wsp:rsid wsp:val=&quot;0015579A&quot;/&gt;&lt;wsp:rsid wsp:val=&quot;00157A2D&quot;/&gt;&lt;wsp:rsid wsp:val=&quot;00160722&quot;/&gt;&lt;wsp:rsid wsp:val=&quot;00162E08&quot;/&gt;&lt;wsp:rsid wsp:val=&quot;00163183&quot;/&gt;&lt;wsp:rsid wsp:val=&quot;00164803&quot;/&gt;&lt;wsp:rsid wsp:val=&quot;0016493E&quot;/&gt;&lt;wsp:rsid wsp:val=&quot;0017350A&quot;/&gt;&lt;wsp:rsid wsp:val=&quot;00174C2A&quot;/&gt;&lt;wsp:rsid wsp:val=&quot;001767E1&quot;/&gt;&lt;wsp:rsid wsp:val=&quot;00176C29&quot;/&gt;&lt;wsp:rsid wsp:val=&quot;00184057&quot;/&gt;&lt;wsp:rsid wsp:val=&quot;00191945&quot;/&gt;&lt;wsp:rsid wsp:val=&quot;001958C6&quot;/&gt;&lt;wsp:rsid wsp:val=&quot;00196200&quot;/&gt;&lt;wsp:rsid wsp:val=&quot;00196E09&quot;/&gt;&lt;wsp:rsid wsp:val=&quot;001A2913&quot;/&gt;&lt;wsp:rsid wsp:val=&quot;001A758D&quot;/&gt;&lt;wsp:rsid wsp:val=&quot;001A7673&quot;/&gt;&lt;wsp:rsid wsp:val=&quot;001B1314&quot;/&gt;&lt;wsp:rsid wsp:val=&quot;001B1BD9&quot;/&gt;&lt;wsp:rsid wsp:val=&quot;001B2F4A&quot;/&gt;&lt;wsp:rsid wsp:val=&quot;001C0367&quot;/&gt;&lt;wsp:rsid wsp:val=&quot;001C336A&quot;/&gt;&lt;wsp:rsid wsp:val=&quot;001C45B2&quot;/&gt;&lt;wsp:rsid wsp:val=&quot;001C6773&quot;/&gt;&lt;wsp:rsid wsp:val=&quot;001D0A25&quot;/&gt;&lt;wsp:rsid wsp:val=&quot;001D6AFD&quot;/&gt;&lt;wsp:rsid wsp:val=&quot;001D7B0E&quot;/&gt;&lt;wsp:rsid wsp:val=&quot;001E08EA&quot;/&gt;&lt;wsp:rsid wsp:val=&quot;001E3897&quot;/&gt;&lt;wsp:rsid wsp:val=&quot;001E3BB0&quot;/&gt;&lt;wsp:rsid wsp:val=&quot;001F660C&quot;/&gt;&lt;wsp:rsid wsp:val=&quot;001F6BF8&quot;/&gt;&lt;wsp:rsid wsp:val=&quot;0020055D&quot;/&gt;&lt;wsp:rsid wsp:val=&quot;00205B43&quot;/&gt;&lt;wsp:rsid wsp:val=&quot;0020640A&quot;/&gt;&lt;wsp:rsid wsp:val=&quot;00207B3F&quot;/&gt;&lt;wsp:rsid wsp:val=&quot;002103B7&quot;/&gt;&lt;wsp:rsid wsp:val=&quot;002107FC&quot;/&gt;&lt;wsp:rsid wsp:val=&quot;002111CC&quot;/&gt;&lt;wsp:rsid wsp:val=&quot;00211657&quot;/&gt;&lt;wsp:rsid wsp:val=&quot;002121FB&quot;/&gt;&lt;wsp:rsid wsp:val=&quot;00212466&quot;/&gt;&lt;wsp:rsid wsp:val=&quot;00212920&quot;/&gt;&lt;wsp:rsid wsp:val=&quot;00217CA4&quot;/&gt;&lt;wsp:rsid wsp:val=&quot;002217F3&quot;/&gt;&lt;wsp:rsid wsp:val=&quot;0022503A&quot;/&gt;&lt;wsp:rsid wsp:val=&quot;00231506&quot;/&gt;&lt;wsp:rsid wsp:val=&quot;002364C7&quot;/&gt;&lt;wsp:rsid wsp:val=&quot;00241744&quot;/&gt;&lt;wsp:rsid wsp:val=&quot;00244E13&quot;/&gt;&lt;wsp:rsid wsp:val=&quot;00246DFF&quot;/&gt;&lt;wsp:rsid wsp:val=&quot;0024745C&quot;/&gt;&lt;wsp:rsid wsp:val=&quot;00251277&quot;/&gt;&lt;wsp:rsid wsp:val=&quot;00251AEE&quot;/&gt;&lt;wsp:rsid wsp:val=&quot;0025255B&quot;/&gt;&lt;wsp:rsid wsp:val=&quot;00253FB6&quot;/&gt;&lt;wsp:rsid wsp:val=&quot;002556F2&quot;/&gt;&lt;wsp:rsid wsp:val=&quot;002561E4&quot;/&gt;&lt;wsp:rsid wsp:val=&quot;0026349D&quot;/&gt;&lt;wsp:rsid wsp:val=&quot;00270E45&quot;/&gt;&lt;wsp:rsid wsp:val=&quot;00273F11&quot;/&gt;&lt;wsp:rsid wsp:val=&quot;00281033&quot;/&gt;&lt;wsp:rsid wsp:val=&quot;00290C1C&quot;/&gt;&lt;wsp:rsid wsp:val=&quot;002916A5&quot;/&gt;&lt;wsp:rsid wsp:val=&quot;00291891&quot;/&gt;&lt;wsp:rsid wsp:val=&quot;00291F4B&quot;/&gt;&lt;wsp:rsid wsp:val=&quot;002A190A&quot;/&gt;&lt;wsp:rsid wsp:val=&quot;002A308B&quot;/&gt;&lt;wsp:rsid wsp:val=&quot;002B0543&quot;/&gt;&lt;wsp:rsid wsp:val=&quot;002B0E91&quot;/&gt;&lt;wsp:rsid wsp:val=&quot;002B1347&quot;/&gt;&lt;wsp:rsid wsp:val=&quot;002B37D8&quot;/&gt;&lt;wsp:rsid wsp:val=&quot;002B674E&quot;/&gt;&lt;wsp:rsid wsp:val=&quot;002B6993&quot;/&gt;&lt;wsp:rsid wsp:val=&quot;002C08FA&quot;/&gt;&lt;wsp:rsid wsp:val=&quot;002C09E5&quot;/&gt;&lt;wsp:rsid wsp:val=&quot;002C36F8&quot;/&gt;&lt;wsp:rsid wsp:val=&quot;002C4532&quot;/&gt;&lt;wsp:rsid wsp:val=&quot;002D006F&quot;/&gt;&lt;wsp:rsid wsp:val=&quot;002D1F55&quot;/&gt;&lt;wsp:rsid wsp:val=&quot;002D5932&quot;/&gt;&lt;wsp:rsid wsp:val=&quot;002D6656&quot;/&gt;&lt;wsp:rsid wsp:val=&quot;002D676E&quot;/&gt;&lt;wsp:rsid wsp:val=&quot;002E04B0&quot;/&gt;&lt;wsp:rsid wsp:val=&quot;002E1EF5&quot;/&gt;&lt;wsp:rsid wsp:val=&quot;002E2CCA&quot;/&gt;&lt;wsp:rsid wsp:val=&quot;002E3151&quot;/&gt;&lt;wsp:rsid wsp:val=&quot;002E33BA&quot;/&gt;&lt;wsp:rsid wsp:val=&quot;002E45C1&quot;/&gt;&lt;wsp:rsid wsp:val=&quot;002F2CB0&quot;/&gt;&lt;wsp:rsid wsp:val=&quot;003062A7&quot;/&gt;&lt;wsp:rsid wsp:val=&quot;00312647&quot;/&gt;&lt;wsp:rsid wsp:val=&quot;00315B2F&quot;/&gt;&lt;wsp:rsid wsp:val=&quot;00322BAE&quot;/&gt;&lt;wsp:rsid wsp:val=&quot;00323D34&quot;/&gt;&lt;wsp:rsid wsp:val=&quot;00325E90&quot;/&gt;&lt;wsp:rsid wsp:val=&quot;003264BC&quot;/&gt;&lt;wsp:rsid wsp:val=&quot;003271A9&quot;/&gt;&lt;wsp:rsid wsp:val=&quot;00327E71&quot;/&gt;&lt;wsp:rsid wsp:val=&quot;003300C2&quot;/&gt;&lt;wsp:rsid wsp:val=&quot;00332CCD&quot;/&gt;&lt;wsp:rsid wsp:val=&quot;00333535&quot;/&gt;&lt;wsp:rsid wsp:val=&quot;00334A8E&quot;/&gt;&lt;wsp:rsid wsp:val=&quot;00344D10&quot;/&gt;&lt;wsp:rsid wsp:val=&quot;003504B1&quot;/&gt;&lt;wsp:rsid wsp:val=&quot;00353827&quot;/&gt;&lt;wsp:rsid wsp:val=&quot;00356FCC&quot;/&gt;&lt;wsp:rsid wsp:val=&quot;00361088&quot;/&gt;&lt;wsp:rsid wsp:val=&quot;00361CE8&quot;/&gt;&lt;wsp:rsid wsp:val=&quot;003638C8&quot;/&gt;&lt;wsp:rsid wsp:val=&quot;00370541&quot;/&gt;&lt;wsp:rsid wsp:val=&quot;00377248&quot;/&gt;&lt;wsp:rsid wsp:val=&quot;00383E69&quot;/&gt;&lt;wsp:rsid wsp:val=&quot;003927E0&quot;/&gt;&lt;wsp:rsid wsp:val=&quot;0039328D&quot;/&gt;&lt;wsp:rsid wsp:val=&quot;00395714&quot;/&gt;&lt;wsp:rsid wsp:val=&quot;00397350&quot;/&gt;&lt;wsp:rsid wsp:val=&quot;003A050E&quot;/&gt;&lt;wsp:rsid wsp:val=&quot;003A2BE1&quot;/&gt;&lt;wsp:rsid wsp:val=&quot;003A581A&quot;/&gt;&lt;wsp:rsid wsp:val=&quot;003A6120&quot;/&gt;&lt;wsp:rsid wsp:val=&quot;003B690B&quot;/&gt;&lt;wsp:rsid wsp:val=&quot;003C058D&quot;/&gt;&lt;wsp:rsid wsp:val=&quot;003C1032&quot;/&gt;&lt;wsp:rsid wsp:val=&quot;003C206F&quot;/&gt;&lt;wsp:rsid wsp:val=&quot;003C319C&quot;/&gt;&lt;wsp:rsid wsp:val=&quot;003C43A8&quot;/&gt;&lt;wsp:rsid wsp:val=&quot;003C791E&quot;/&gt;&lt;wsp:rsid wsp:val=&quot;003D1C2D&quot;/&gt;&lt;wsp:rsid wsp:val=&quot;003D22A5&quot;/&gt;&lt;wsp:rsid wsp:val=&quot;003D3004&quot;/&gt;&lt;wsp:rsid wsp:val=&quot;003D359E&quot;/&gt;&lt;wsp:rsid wsp:val=&quot;003D5C36&quot;/&gt;&lt;wsp:rsid wsp:val=&quot;003E02F4&quot;/&gt;&lt;wsp:rsid wsp:val=&quot;003E19A2&quot;/&gt;&lt;wsp:rsid wsp:val=&quot;003E45A6&quot;/&gt;&lt;wsp:rsid wsp:val=&quot;003E5B58&quot;/&gt;&lt;wsp:rsid wsp:val=&quot;003F278D&quot;/&gt;&lt;wsp:rsid wsp:val=&quot;003F469F&quot;/&gt;&lt;wsp:rsid wsp:val=&quot;00400051&quot;/&gt;&lt;wsp:rsid wsp:val=&quot;0040090D&quot;/&gt;&lt;wsp:rsid wsp:val=&quot;00400E64&quot;/&gt;&lt;wsp:rsid wsp:val=&quot;00402503&quot;/&gt;&lt;wsp:rsid wsp:val=&quot;004109ED&quot;/&gt;&lt;wsp:rsid wsp:val=&quot;00410A72&quot;/&gt;&lt;wsp:rsid wsp:val=&quot;00413C9E&quot;/&gt;&lt;wsp:rsid wsp:val=&quot;0041408C&quot;/&gt;&lt;wsp:rsid wsp:val=&quot;004249DE&quot;/&gt;&lt;wsp:rsid wsp:val=&quot;00425CCF&quot;/&gt;&lt;wsp:rsid wsp:val=&quot;004267D9&quot;/&gt;&lt;wsp:rsid wsp:val=&quot;00426EF4&quot;/&gt;&lt;wsp:rsid wsp:val=&quot;0042756C&quot;/&gt;&lt;wsp:rsid wsp:val=&quot;004309A3&quot;/&gt;&lt;wsp:rsid wsp:val=&quot;00433082&quot;/&gt;&lt;wsp:rsid wsp:val=&quot;00434AB3&quot;/&gt;&lt;wsp:rsid wsp:val=&quot;00436E37&quot;/&gt;&lt;wsp:rsid wsp:val=&quot;00437D49&quot;/&gt;&lt;wsp:rsid wsp:val=&quot;004531BA&quot;/&gt;&lt;wsp:rsid wsp:val=&quot;00455969&quot;/&gt;&lt;wsp:rsid wsp:val=&quot;00464CC9&quot;/&gt;&lt;wsp:rsid wsp:val=&quot;0046625C&quot;/&gt;&lt;wsp:rsid wsp:val=&quot;0046657C&quot;/&gt;&lt;wsp:rsid wsp:val=&quot;00466FD7&quot;/&gt;&lt;wsp:rsid wsp:val=&quot;00470B5D&quot;/&gt;&lt;wsp:rsid wsp:val=&quot;00474856&quot;/&gt;&lt;wsp:rsid wsp:val=&quot;00480D13&quot;/&gt;&lt;wsp:rsid wsp:val=&quot;0048143B&quot;/&gt;&lt;wsp:rsid wsp:val=&quot;00482457&quot;/&gt;&lt;wsp:rsid wsp:val=&quot;00484E05&quot;/&gt;&lt;wsp:rsid wsp:val=&quot;00493ACD&quot;/&gt;&lt;wsp:rsid wsp:val=&quot;004A22C6&quot;/&gt;&lt;wsp:rsid wsp:val=&quot;004A2C2B&quot;/&gt;&lt;wsp:rsid wsp:val=&quot;004A6377&quot;/&gt;&lt;wsp:rsid wsp:val=&quot;004A7291&quot;/&gt;&lt;wsp:rsid wsp:val=&quot;004B16E9&quot;/&gt;&lt;wsp:rsid wsp:val=&quot;004B54E8&quot;/&gt;&lt;wsp:rsid wsp:val=&quot;004C40C4&quot;/&gt;&lt;wsp:rsid wsp:val=&quot;004D4239&quot;/&gt;&lt;wsp:rsid wsp:val=&quot;004D5697&quot;/&gt;&lt;wsp:rsid wsp:val=&quot;004D6D71&quot;/&gt;&lt;wsp:rsid wsp:val=&quot;004E28AE&quot;/&gt;&lt;wsp:rsid wsp:val=&quot;004E5D33&quot;/&gt;&lt;wsp:rsid wsp:val=&quot;004F1C98&quot;/&gt;&lt;wsp:rsid wsp:val=&quot;004F4626&quot;/&gt;&lt;wsp:rsid wsp:val=&quot;004F6444&quot;/&gt;&lt;wsp:rsid wsp:val=&quot;00506028&quot;/&gt;&lt;wsp:rsid wsp:val=&quot;0051063B&quot;/&gt;&lt;wsp:rsid wsp:val=&quot;00513644&quot;/&gt;&lt;wsp:rsid wsp:val=&quot;00514BB4&quot;/&gt;&lt;wsp:rsid wsp:val=&quot;00520726&quot;/&gt;&lt;wsp:rsid wsp:val=&quot;00524094&quot;/&gt;&lt;wsp:rsid wsp:val=&quot;005321BE&quot;/&gt;&lt;wsp:rsid wsp:val=&quot;00533411&quot;/&gt;&lt;wsp:rsid wsp:val=&quot;00536FA4&quot;/&gt;&lt;wsp:rsid wsp:val=&quot;00542772&quot;/&gt;&lt;wsp:rsid wsp:val=&quot;00544688&quot;/&gt;&lt;wsp:rsid wsp:val=&quot;00546336&quot;/&gt;&lt;wsp:rsid wsp:val=&quot;005513E8&quot;/&gt;&lt;wsp:rsid wsp:val=&quot;0055357F&quot;/&gt;&lt;wsp:rsid wsp:val=&quot;00554843&quot;/&gt;&lt;wsp:rsid wsp:val=&quot;00563736&quot;/&gt;&lt;wsp:rsid wsp:val=&quot;00565849&quot;/&gt;&lt;wsp:rsid wsp:val=&quot;00570D18&quot;/&gt;&lt;wsp:rsid wsp:val=&quot;00571093&quot;/&gt;&lt;wsp:rsid wsp:val=&quot;00575771&quot;/&gt;&lt;wsp:rsid wsp:val=&quot;00594031&quot;/&gt;&lt;wsp:rsid wsp:val=&quot;00595473&quot;/&gt;&lt;wsp:rsid wsp:val=&quot;0059680E&quot;/&gt;&lt;wsp:rsid wsp:val=&quot;005A362F&quot;/&gt;&lt;wsp:rsid wsp:val=&quot;005A780C&quot;/&gt;&lt;wsp:rsid wsp:val=&quot;005B0B2E&quot;/&gt;&lt;wsp:rsid wsp:val=&quot;005B1519&quot;/&gt;&lt;wsp:rsid wsp:val=&quot;005B39B2&quot;/&gt;&lt;wsp:rsid wsp:val=&quot;005B7C4A&quot;/&gt;&lt;wsp:rsid wsp:val=&quot;005C0A95&quot;/&gt;&lt;wsp:rsid wsp:val=&quot;005C2712&quot;/&gt;&lt;wsp:rsid wsp:val=&quot;005C2BBD&quot;/&gt;&lt;wsp:rsid wsp:val=&quot;005C6D96&quot;/&gt;&lt;wsp:rsid wsp:val=&quot;005D0998&quot;/&gt;&lt;wsp:rsid wsp:val=&quot;005D104B&quot;/&gt;&lt;wsp:rsid wsp:val=&quot;005D60A0&quot;/&gt;&lt;wsp:rsid wsp:val=&quot;005F432E&quot;/&gt;&lt;wsp:rsid wsp:val=&quot;005F4E5B&quot;/&gt;&lt;wsp:rsid wsp:val=&quot;005F6C13&quot;/&gt;&lt;wsp:rsid wsp:val=&quot;00600087&quot;/&gt;&lt;wsp:rsid wsp:val=&quot;00600227&quot;/&gt;&lt;wsp:rsid wsp:val=&quot;006005CD&quot;/&gt;&lt;wsp:rsid wsp:val=&quot;00604F3D&quot;/&gt;&lt;wsp:rsid wsp:val=&quot;0060601F&quot;/&gt;&lt;wsp:rsid wsp:val=&quot;00613189&quot;/&gt;&lt;wsp:rsid wsp:val=&quot;00614C30&quot;/&gt;&lt;wsp:rsid wsp:val=&quot;006203FC&quot;/&gt;&lt;wsp:rsid wsp:val=&quot;00624416&quot;/&gt;&lt;wsp:rsid wsp:val=&quot;006251B8&quot;/&gt;&lt;wsp:rsid wsp:val=&quot;00625AB3&quot;/&gt;&lt;wsp:rsid wsp:val=&quot;00631CCA&quot;/&gt;&lt;wsp:rsid wsp:val=&quot;006338F1&quot;/&gt;&lt;wsp:rsid wsp:val=&quot;0063430A&quot;/&gt;&lt;wsp:rsid wsp:val=&quot;00634D43&quot;/&gt;&lt;wsp:rsid wsp:val=&quot;006357FB&quot;/&gt;&lt;wsp:rsid wsp:val=&quot;006440C6&quot;/&gt;&lt;wsp:rsid wsp:val=&quot;0064479C&quot;/&gt;&lt;wsp:rsid wsp:val=&quot;00647DCF&quot;/&gt;&lt;wsp:rsid wsp:val=&quot;00651626&quot;/&gt;&lt;wsp:rsid wsp:val=&quot;00651CD8&quot;/&gt;&lt;wsp:rsid wsp:val=&quot;00655555&quot;/&gt;&lt;wsp:rsid wsp:val=&quot;00663FC0&quot;/&gt;&lt;wsp:rsid wsp:val=&quot;00664274&quot;/&gt;&lt;wsp:rsid wsp:val=&quot;00664C6B&quot;/&gt;&lt;wsp:rsid wsp:val=&quot;00665C9A&quot;/&gt;&lt;wsp:rsid wsp:val=&quot;00666F8B&quot;/&gt;&lt;wsp:rsid wsp:val=&quot;00674F5E&quot;/&gt;&lt;wsp:rsid wsp:val=&quot;00682598&quot;/&gt;&lt;wsp:rsid wsp:val=&quot;00682EE2&quot;/&gt;&lt;wsp:rsid wsp:val=&quot;00691AE4&quot;/&gt;&lt;wsp:rsid wsp:val=&quot;0069354E&quot;/&gt;&lt;wsp:rsid wsp:val=&quot;006942C6&quot;/&gt;&lt;wsp:rsid wsp:val=&quot;006A01E7&quot;/&gt;&lt;wsp:rsid wsp:val=&quot;006B39AF&quot;/&gt;&lt;wsp:rsid wsp:val=&quot;006B3C82&quot;/&gt;&lt;wsp:rsid wsp:val=&quot;006B5179&quot;/&gt;&lt;wsp:rsid wsp:val=&quot;006B55DB&quot;/&gt;&lt;wsp:rsid wsp:val=&quot;006B6919&quot;/&gt;&lt;wsp:rsid wsp:val=&quot;006B7A74&quot;/&gt;&lt;wsp:rsid wsp:val=&quot;006C0B4F&quot;/&gt;&lt;wsp:rsid wsp:val=&quot;006C3428&quot;/&gt;&lt;wsp:rsid wsp:val=&quot;006D11B6&quot;/&gt;&lt;wsp:rsid wsp:val=&quot;006D18D4&quot;/&gt;&lt;wsp:rsid wsp:val=&quot;006D2B15&quot;/&gt;&lt;wsp:rsid wsp:val=&quot;006D60AA&quot;/&gt;&lt;wsp:rsid wsp:val=&quot;006D6D7E&quot;/&gt;&lt;wsp:rsid wsp:val=&quot;006E116D&quot;/&gt;&lt;wsp:rsid wsp:val=&quot;006E1670&quot;/&gt;&lt;wsp:rsid wsp:val=&quot;006E27AA&quot;/&gt;&lt;wsp:rsid wsp:val=&quot;006E3F96&quot;/&gt;&lt;wsp:rsid wsp:val=&quot;006E6405&quot;/&gt;&lt;wsp:rsid wsp:val=&quot;006F56DB&quot;/&gt;&lt;wsp:rsid wsp:val=&quot;006F5B72&quot;/&gt;&lt;wsp:rsid wsp:val=&quot;00701EC8&quot;/&gt;&lt;wsp:rsid wsp:val=&quot;007066E1&quot;/&gt;&lt;wsp:rsid wsp:val=&quot;00706B81&quot;/&gt;&lt;wsp:rsid wsp:val=&quot;00716CCB&quot;/&gt;&lt;wsp:rsid wsp:val=&quot;00716D6B&quot;/&gt;&lt;wsp:rsid wsp:val=&quot;00716DD0&quot;/&gt;&lt;wsp:rsid wsp:val=&quot;0073351B&quot;/&gt;&lt;wsp:rsid wsp:val=&quot;00733B9B&quot;/&gt;&lt;wsp:rsid wsp:val=&quot;00735274&quot;/&gt;&lt;wsp:rsid wsp:val=&quot;00737052&quot;/&gt;&lt;wsp:rsid wsp:val=&quot;007407B8&quot;/&gt;&lt;wsp:rsid wsp:val=&quot;00740846&quot;/&gt;&lt;wsp:rsid wsp:val=&quot;0074410D&quot;/&gt;&lt;wsp:rsid wsp:val=&quot;007473A2&quot;/&gt;&lt;wsp:rsid wsp:val=&quot;00747D9D&quot;/&gt;&lt;wsp:rsid wsp:val=&quot;00750010&quot;/&gt;&lt;wsp:rsid wsp:val=&quot;00751D71&quot;/&gt;&lt;wsp:rsid wsp:val=&quot;00757C0A&quot;/&gt;&lt;wsp:rsid wsp:val=&quot;00757E70&quot;/&gt;&lt;wsp:rsid wsp:val=&quot;00757F51&quot;/&gt;&lt;wsp:rsid wsp:val=&quot;0076074D&quot;/&gt;&lt;wsp:rsid wsp:val=&quot;00762091&quot;/&gt;&lt;wsp:rsid wsp:val=&quot;007667C2&quot;/&gt;&lt;wsp:rsid wsp:val=&quot;0077035E&quot;/&gt;&lt;wsp:rsid wsp:val=&quot;007716DD&quot;/&gt;&lt;wsp:rsid wsp:val=&quot;00775F9C&quot;/&gt;&lt;wsp:rsid wsp:val=&quot;00777329&quot;/&gt;&lt;wsp:rsid wsp:val=&quot;00777709&quot;/&gt;&lt;wsp:rsid wsp:val=&quot;00782BEB&quot;/&gt;&lt;wsp:rsid wsp:val=&quot;0079266B&quot;/&gt;&lt;wsp:rsid wsp:val=&quot;00793A80&quot;/&gt;&lt;wsp:rsid wsp:val=&quot;00794952&quot;/&gt;&lt;wsp:rsid wsp:val=&quot;007A11F4&quot;/&gt;&lt;wsp:rsid wsp:val=&quot;007A14DC&quot;/&gt;&lt;wsp:rsid wsp:val=&quot;007B08FA&quot;/&gt;&lt;wsp:rsid wsp:val=&quot;007B19ED&quot;/&gt;&lt;wsp:rsid wsp:val=&quot;007B1D17&quot;/&gt;&lt;wsp:rsid wsp:val=&quot;007B36D9&quot;/&gt;&lt;wsp:rsid wsp:val=&quot;007B7906&quot;/&gt;&lt;wsp:rsid wsp:val=&quot;007C5053&quot;/&gt;&lt;wsp:rsid wsp:val=&quot;007C7D2C&quot;/&gt;&lt;wsp:rsid wsp:val=&quot;007C7D75&quot;/&gt;&lt;wsp:rsid wsp:val=&quot;007D403B&quot;/&gt;&lt;wsp:rsid wsp:val=&quot;007D4E5F&quot;/&gt;&lt;wsp:rsid wsp:val=&quot;007D501C&quot;/&gt;&lt;wsp:rsid wsp:val=&quot;007E15CB&quot;/&gt;&lt;wsp:rsid wsp:val=&quot;007E2A8E&quot;/&gt;&lt;wsp:rsid wsp:val=&quot;007E56AA&quot;/&gt;&lt;wsp:rsid wsp:val=&quot;007E6795&quot;/&gt;&lt;wsp:rsid wsp:val=&quot;007E69B4&quot;/&gt;&lt;wsp:rsid wsp:val=&quot;007F60D2&quot;/&gt;&lt;wsp:rsid wsp:val=&quot;00806663&quot;/&gt;&lt;wsp:rsid wsp:val=&quot;00806B51&quot;/&gt;&lt;wsp:rsid wsp:val=&quot;0081783B&quot;/&gt;&lt;wsp:rsid wsp:val=&quot;00821DD1&quot;/&gt;&lt;wsp:rsid wsp:val=&quot;008253DC&quot;/&gt;&lt;wsp:rsid wsp:val=&quot;00826D1E&quot;/&gt;&lt;wsp:rsid wsp:val=&quot;00830574&quot;/&gt;&lt;wsp:rsid wsp:val=&quot;00830D8B&quot;/&gt;&lt;wsp:rsid wsp:val=&quot;0083253A&quot;/&gt;&lt;wsp:rsid wsp:val=&quot;008325F3&quot;/&gt;&lt;wsp:rsid wsp:val=&quot;00841547&quot;/&gt;&lt;wsp:rsid wsp:val=&quot;00841B86&quot;/&gt;&lt;wsp:rsid wsp:val=&quot;00843715&quot;/&gt;&lt;wsp:rsid wsp:val=&quot;00845BB1&quot;/&gt;&lt;wsp:rsid wsp:val=&quot;008505FF&quot;/&gt;&lt;wsp:rsid wsp:val=&quot;00851717&quot;/&gt;&lt;wsp:rsid wsp:val=&quot;00852917&quot;/&gt;&lt;wsp:rsid wsp:val=&quot;00864EF0&quot;/&gt;&lt;wsp:rsid wsp:val=&quot;00870D1B&quot;/&gt;&lt;wsp:rsid wsp:val=&quot;00872507&quot;/&gt;&lt;wsp:rsid wsp:val=&quot;0087380C&quot;/&gt;&lt;wsp:rsid wsp:val=&quot;00875135&quot;/&gt;&lt;wsp:rsid wsp:val=&quot;00877A41&quot;/&gt;&lt;wsp:rsid wsp:val=&quot;008813FD&quot;/&gt;&lt;wsp:rsid wsp:val=&quot;00882B79&quot;/&gt;&lt;wsp:rsid wsp:val=&quot;00885FCB&quot;/&gt;&lt;wsp:rsid wsp:val=&quot;00891D8A&quot;/&gt;&lt;wsp:rsid wsp:val=&quot;008943E3&quot;/&gt;&lt;wsp:rsid wsp:val=&quot;00895449&quot;/&gt;&lt;wsp:rsid wsp:val=&quot;008955F7&quot;/&gt;&lt;wsp:rsid wsp:val=&quot;00895FF7&quot;/&gt;&lt;wsp:rsid wsp:val=&quot;008A20A8&quot;/&gt;&lt;wsp:rsid wsp:val=&quot;008A2768&quot;/&gt;&lt;wsp:rsid wsp:val=&quot;008A2AD3&quot;/&gt;&lt;wsp:rsid wsp:val=&quot;008A3A9A&quot;/&gt;&lt;wsp:rsid wsp:val=&quot;008A422B&quot;/&gt;&lt;wsp:rsid wsp:val=&quot;008A4B51&quot;/&gt;&lt;wsp:rsid wsp:val=&quot;008A55CC&quot;/&gt;&lt;wsp:rsid wsp:val=&quot;008B3113&quot;/&gt;&lt;wsp:rsid wsp:val=&quot;008C5607&quot;/&gt;&lt;wsp:rsid wsp:val=&quot;008C6349&quot;/&gt;&lt;wsp:rsid wsp:val=&quot;008C7BBA&quot;/&gt;&lt;wsp:rsid wsp:val=&quot;008D01BE&quot;/&gt;&lt;wsp:rsid wsp:val=&quot;008D0D79&quot;/&gt;&lt;wsp:rsid wsp:val=&quot;008D763B&quot;/&gt;&lt;wsp:rsid wsp:val=&quot;008E1D52&quot;/&gt;&lt;wsp:rsid wsp:val=&quot;008E2F65&quot;/&gt;&lt;wsp:rsid wsp:val=&quot;008E78DD&quot;/&gt;&lt;wsp:rsid wsp:val=&quot;008F1FA7&quot;/&gt;&lt;wsp:rsid wsp:val=&quot;008F788F&quot;/&gt;&lt;wsp:rsid wsp:val=&quot;00900FC4&quot;/&gt;&lt;wsp:rsid wsp:val=&quot;00901C01&quot;/&gt;&lt;wsp:rsid wsp:val=&quot;009140F5&quot;/&gt;&lt;wsp:rsid wsp:val=&quot;00914E12&quot;/&gt;&lt;wsp:rsid wsp:val=&quot;00915B00&quot;/&gt;&lt;wsp:rsid wsp:val=&quot;00917021&quot;/&gt;&lt;wsp:rsid wsp:val=&quot;00917927&quot;/&gt;&lt;wsp:rsid wsp:val=&quot;00920F45&quot;/&gt;&lt;wsp:rsid wsp:val=&quot;0092321B&quot;/&gt;&lt;wsp:rsid wsp:val=&quot;00924E31&quot;/&gt;&lt;wsp:rsid wsp:val=&quot;00925411&quot;/&gt;&lt;wsp:rsid wsp:val=&quot;00926FC9&quot;/&gt;&lt;wsp:rsid wsp:val=&quot;00927382&quot;/&gt;&lt;wsp:rsid wsp:val=&quot;00930DB0&quot;/&gt;&lt;wsp:rsid wsp:val=&quot;00935310&quot;/&gt;&lt;wsp:rsid wsp:val=&quot;00940711&quot;/&gt;&lt;wsp:rsid wsp:val=&quot;00951034&quot;/&gt;&lt;wsp:rsid wsp:val=&quot;00953CA5&quot;/&gt;&lt;wsp:rsid wsp:val=&quot;00955FB2&quot;/&gt;&lt;wsp:rsid wsp:val=&quot;00961110&quot;/&gt;&lt;wsp:rsid wsp:val=&quot;00962472&quot;/&gt;&lt;wsp:rsid wsp:val=&quot;00962663&quot;/&gt;&lt;wsp:rsid wsp:val=&quot;00963472&quot;/&gt;&lt;wsp:rsid wsp:val=&quot;00967D88&quot;/&gt;&lt;wsp:rsid wsp:val=&quot;00967E87&quot;/&gt;&lt;wsp:rsid wsp:val=&quot;009704F7&quot;/&gt;&lt;wsp:rsid wsp:val=&quot;0097109D&quot;/&gt;&lt;wsp:rsid wsp:val=&quot;0097336F&quot;/&gt;&lt;wsp:rsid wsp:val=&quot;00982D47&quot;/&gt;&lt;wsp:rsid wsp:val=&quot;00990B87&quot;/&gt;&lt;wsp:rsid wsp:val=&quot;00990C0D&quot;/&gt;&lt;wsp:rsid wsp:val=&quot;00993740&quot;/&gt;&lt;wsp:rsid wsp:val=&quot;009937CB&quot;/&gt;&lt;wsp:rsid wsp:val=&quot;00994D46&quot;/&gt;&lt;wsp:rsid wsp:val=&quot;009A151B&quot;/&gt;&lt;wsp:rsid wsp:val=&quot;009A1F6E&quot;/&gt;&lt;wsp:rsid wsp:val=&quot;009A30E1&quot;/&gt;&lt;wsp:rsid wsp:val=&quot;009A34DA&quot;/&gt;&lt;wsp:rsid wsp:val=&quot;009C0087&quot;/&gt;&lt;wsp:rsid wsp:val=&quot;009C1E30&quot;/&gt;&lt;wsp:rsid wsp:val=&quot;009C26E0&quot;/&gt;&lt;wsp:rsid wsp:val=&quot;009C678A&quot;/&gt;&lt;wsp:rsid wsp:val=&quot;009D4895&quot;/&gt;&lt;wsp:rsid wsp:val=&quot;009D5104&quot;/&gt;&lt;wsp:rsid wsp:val=&quot;009D7295&quot;/&gt;&lt;wsp:rsid wsp:val=&quot;009D78D1&quot;/&gt;&lt;wsp:rsid wsp:val=&quot;009E44B9&quot;/&gt;&lt;wsp:rsid wsp:val=&quot;009E50F0&quot;/&gt;&lt;wsp:rsid wsp:val=&quot;009E5BF7&quot;/&gt;&lt;wsp:rsid wsp:val=&quot;009E6120&quot;/&gt;&lt;wsp:rsid wsp:val=&quot;009F107A&quot;/&gt;&lt;wsp:rsid wsp:val=&quot;009F31E1&quot;/&gt;&lt;wsp:rsid wsp:val=&quot;009F3E8C&quot;/&gt;&lt;wsp:rsid wsp:val=&quot;009F40A0&quot;/&gt;&lt;wsp:rsid wsp:val=&quot;009F68F0&quot;/&gt;&lt;wsp:rsid wsp:val=&quot;00A00B23&quot;/&gt;&lt;wsp:rsid wsp:val=&quot;00A01009&quot;/&gt;&lt;wsp:rsid wsp:val=&quot;00A01E5F&quot;/&gt;&lt;wsp:rsid wsp:val=&quot;00A040FB&quot;/&gt;&lt;wsp:rsid wsp:val=&quot;00A1227E&quot;/&gt;&lt;wsp:rsid wsp:val=&quot;00A1305C&quot;/&gt;&lt;wsp:rsid wsp:val=&quot;00A1462D&quot;/&gt;&lt;wsp:rsid wsp:val=&quot;00A148F5&quot;/&gt;&lt;wsp:rsid wsp:val=&quot;00A16231&quot;/&gt;&lt;wsp:rsid wsp:val=&quot;00A25826&quot;/&gt;&lt;wsp:rsid wsp:val=&quot;00A430B8&quot;/&gt;&lt;wsp:rsid wsp:val=&quot;00A46175&quot;/&gt;&lt;wsp:rsid wsp:val=&quot;00A467F3&quot;/&gt;&lt;wsp:rsid wsp:val=&quot;00A5009B&quot;/&gt;&lt;wsp:rsid wsp:val=&quot;00A509D3&quot;/&gt;&lt;wsp:rsid wsp:val=&quot;00A51B37&quot;/&gt;&lt;wsp:rsid wsp:val=&quot;00A604D5&quot;/&gt;&lt;wsp:rsid wsp:val=&quot;00A60E09&quot;/&gt;&lt;wsp:rsid wsp:val=&quot;00A613CA&quot;/&gt;&lt;wsp:rsid wsp:val=&quot;00A62B73&quot;/&gt;&lt;wsp:rsid wsp:val=&quot;00A63099&quot;/&gt;&lt;wsp:rsid wsp:val=&quot;00A64AE0&quot;/&gt;&lt;wsp:rsid wsp:val=&quot;00A6648B&quot;/&gt;&lt;wsp:rsid wsp:val=&quot;00A7300B&quot;/&gt;&lt;wsp:rsid wsp:val=&quot;00A73AD2&quot;/&gt;&lt;wsp:rsid wsp:val=&quot;00A75D95&quot;/&gt;&lt;wsp:rsid wsp:val=&quot;00A77223&quot;/&gt;&lt;wsp:rsid wsp:val=&quot;00A815BB&quot;/&gt;&lt;wsp:rsid wsp:val=&quot;00A8201D&quot;/&gt;&lt;wsp:rsid wsp:val=&quot;00A82B70&quot;/&gt;&lt;wsp:rsid wsp:val=&quot;00A82E4D&quot;/&gt;&lt;wsp:rsid wsp:val=&quot;00A85D61&quot;/&gt;&lt;wsp:rsid wsp:val=&quot;00A91C49&quot;/&gt;&lt;wsp:rsid wsp:val=&quot;00A931FB&quot;/&gt;&lt;wsp:rsid wsp:val=&quot;00A95C66&quot;/&gt;&lt;wsp:rsid wsp:val=&quot;00A968C1&quot;/&gt;&lt;wsp:rsid wsp:val=&quot;00A96DDC&quot;/&gt;&lt;wsp:rsid wsp:val=&quot;00A975D3&quot;/&gt;&lt;wsp:rsid wsp:val=&quot;00AA3C2B&quot;/&gt;&lt;wsp:rsid wsp:val=&quot;00AA5173&quot;/&gt;&lt;wsp:rsid wsp:val=&quot;00AA5F10&quot;/&gt;&lt;wsp:rsid wsp:val=&quot;00AA73F6&quot;/&gt;&lt;wsp:rsid wsp:val=&quot;00AB082D&quot;/&gt;&lt;wsp:rsid wsp:val=&quot;00AB157D&quot;/&gt;&lt;wsp:rsid wsp:val=&quot;00AB3516&quot;/&gt;&lt;wsp:rsid wsp:val=&quot;00AB4AD2&quot;/&gt;&lt;wsp:rsid wsp:val=&quot;00AB5FE3&quot;/&gt;&lt;wsp:rsid wsp:val=&quot;00AB61EA&quot;/&gt;&lt;wsp:rsid wsp:val=&quot;00AC300C&quot;/&gt;&lt;wsp:rsid wsp:val=&quot;00AC31AD&quot;/&gt;&lt;wsp:rsid wsp:val=&quot;00AC3932&quot;/&gt;&lt;wsp:rsid wsp:val=&quot;00AC44A4&quot;/&gt;&lt;wsp:rsid wsp:val=&quot;00AC6E0A&quot;/&gt;&lt;wsp:rsid wsp:val=&quot;00AC706A&quot;/&gt;&lt;wsp:rsid wsp:val=&quot;00AD2D1E&quot;/&gt;&lt;wsp:rsid wsp:val=&quot;00AD4BD4&quot;/&gt;&lt;wsp:rsid wsp:val=&quot;00AE01A4&quot;/&gt;&lt;wsp:rsid wsp:val=&quot;00AE524F&quot;/&gt;&lt;wsp:rsid wsp:val=&quot;00AE7B7E&quot;/&gt;&lt;wsp:rsid wsp:val=&quot;00AF1291&quot;/&gt;&lt;wsp:rsid wsp:val=&quot;00AF2CD7&quot;/&gt;&lt;wsp:rsid wsp:val=&quot;00AF4D59&quot;/&gt;&lt;wsp:rsid wsp:val=&quot;00AF66B9&quot;/&gt;&lt;wsp:rsid wsp:val=&quot;00B03E83&quot;/&gt;&lt;wsp:rsid wsp:val=&quot;00B05F03&quot;/&gt;&lt;wsp:rsid wsp:val=&quot;00B0772F&quot;/&gt;&lt;wsp:rsid wsp:val=&quot;00B11DFA&quot;/&gt;&lt;wsp:rsid wsp:val=&quot;00B15DD9&quot;/&gt;&lt;wsp:rsid wsp:val=&quot;00B166FC&quot;/&gt;&lt;wsp:rsid wsp:val=&quot;00B1694D&quot;/&gt;&lt;wsp:rsid wsp:val=&quot;00B23149&quot;/&gt;&lt;wsp:rsid wsp:val=&quot;00B25FF0&quot;/&gt;&lt;wsp:rsid wsp:val=&quot;00B35932&quot;/&gt;&lt;wsp:rsid wsp:val=&quot;00B42E18&quot;/&gt;&lt;wsp:rsid wsp:val=&quot;00B57004&quot;/&gt;&lt;wsp:rsid wsp:val=&quot;00B6399A&quot;/&gt;&lt;wsp:rsid wsp:val=&quot;00B64F39&quot;/&gt;&lt;wsp:rsid wsp:val=&quot;00B66BF1&quot;/&gt;&lt;wsp:rsid wsp:val=&quot;00B71593&quot;/&gt;&lt;wsp:rsid wsp:val=&quot;00B7205A&quot;/&gt;&lt;wsp:rsid wsp:val=&quot;00B7241A&quot;/&gt;&lt;wsp:rsid wsp:val=&quot;00B73505&quot;/&gt;&lt;wsp:rsid wsp:val=&quot;00B74E2D&quot;/&gt;&lt;wsp:rsid wsp:val=&quot;00B80172&quot;/&gt;&lt;wsp:rsid wsp:val=&quot;00B80CDA&quot;/&gt;&lt;wsp:rsid wsp:val=&quot;00B81A59&quot;/&gt;&lt;wsp:rsid wsp:val=&quot;00B9487F&quot;/&gt;&lt;wsp:rsid wsp:val=&quot;00B97511&quot;/&gt;&lt;wsp:rsid wsp:val=&quot;00BA0A19&quot;/&gt;&lt;wsp:rsid wsp:val=&quot;00BA3739&quot;/&gt;&lt;wsp:rsid wsp:val=&quot;00BA4058&quot;/&gt;&lt;wsp:rsid wsp:val=&quot;00BB18EA&quot;/&gt;&lt;wsp:rsid wsp:val=&quot;00BB1E41&quot;/&gt;&lt;wsp:rsid wsp:val=&quot;00BB3AB2&quot;/&gt;&lt;wsp:rsid wsp:val=&quot;00BB3D7B&quot;/&gt;&lt;wsp:rsid wsp:val=&quot;00BB7AD4&quot;/&gt;&lt;wsp:rsid wsp:val=&quot;00BC21F2&quot;/&gt;&lt;wsp:rsid wsp:val=&quot;00BE2E5B&quot;/&gt;&lt;wsp:rsid wsp:val=&quot;00BE4F0E&quot;/&gt;&lt;wsp:rsid wsp:val=&quot;00BF1F19&quot;/&gt;&lt;wsp:rsid wsp:val=&quot;00BF26CF&quot;/&gt;&lt;wsp:rsid wsp:val=&quot;00BF3558&quot;/&gt;&lt;wsp:rsid wsp:val=&quot;00BF419F&quot;/&gt;&lt;wsp:rsid wsp:val=&quot;00BF5803&quot;/&gt;&lt;wsp:rsid wsp:val=&quot;00BF6156&quot;/&gt;&lt;wsp:rsid wsp:val=&quot;00C0091B&quot;/&gt;&lt;wsp:rsid wsp:val=&quot;00C05E21&quot;/&gt;&lt;wsp:rsid wsp:val=&quot;00C06291&quot;/&gt;&lt;wsp:rsid wsp:val=&quot;00C0668D&quot;/&gt;&lt;wsp:rsid wsp:val=&quot;00C077E4&quot;/&gt;&lt;wsp:rsid wsp:val=&quot;00C07ACA&quot;/&gt;&lt;wsp:rsid wsp:val=&quot;00C1348E&quot;/&gt;&lt;wsp:rsid wsp:val=&quot;00C13624&quot;/&gt;&lt;wsp:rsid wsp:val=&quot;00C15612&quot;/&gt;&lt;wsp:rsid wsp:val=&quot;00C25122&quot;/&gt;&lt;wsp:rsid wsp:val=&quot;00C27D76&quot;/&gt;&lt;wsp:rsid wsp:val=&quot;00C32859&quot;/&gt;&lt;wsp:rsid wsp:val=&quot;00C339F7&quot;/&gt;&lt;wsp:rsid wsp:val=&quot;00C33BCB&quot;/&gt;&lt;wsp:rsid wsp:val=&quot;00C36ABD&quot;/&gt;&lt;wsp:rsid wsp:val=&quot;00C37D72&quot;/&gt;&lt;wsp:rsid wsp:val=&quot;00C41DAD&quot;/&gt;&lt;wsp:rsid wsp:val=&quot;00C4638A&quot;/&gt;&lt;wsp:rsid wsp:val=&quot;00C47106&quot;/&gt;&lt;wsp:rsid wsp:val=&quot;00C529EE&quot;/&gt;&lt;wsp:rsid wsp:val=&quot;00C54764&quot;/&gt;&lt;wsp:rsid wsp:val=&quot;00C559E1&quot;/&gt;&lt;wsp:rsid wsp:val=&quot;00C55AE1&quot;/&gt;&lt;wsp:rsid wsp:val=&quot;00C57768&quot;/&gt;&lt;wsp:rsid wsp:val=&quot;00C60E8D&quot;/&gt;&lt;wsp:rsid wsp:val=&quot;00C632D6&quot;/&gt;&lt;wsp:rsid wsp:val=&quot;00C75BA4&quot;/&gt;&lt;wsp:rsid wsp:val=&quot;00C76FB6&quot;/&gt;&lt;wsp:rsid wsp:val=&quot;00C83D52&quot;/&gt;&lt;wsp:rsid wsp:val=&quot;00C85468&quot;/&gt;&lt;wsp:rsid wsp:val=&quot;00C90957&quot;/&gt;&lt;wsp:rsid wsp:val=&quot;00C97ECE&quot;/&gt;&lt;wsp:rsid wsp:val=&quot;00CA4C21&quot;/&gt;&lt;wsp:rsid wsp:val=&quot;00CB76F0&quot;/&gt;&lt;wsp:rsid wsp:val=&quot;00CB7AA3&quot;/&gt;&lt;wsp:rsid wsp:val=&quot;00CC0E5F&quot;/&gt;&lt;wsp:rsid wsp:val=&quot;00CC3413&quot;/&gt;&lt;wsp:rsid wsp:val=&quot;00CC4FD1&quot;/&gt;&lt;wsp:rsid wsp:val=&quot;00CD4753&quot;/&gt;&lt;wsp:rsid wsp:val=&quot;00CE0E11&quot;/&gt;&lt;wsp:rsid wsp:val=&quot;00CE1660&quot;/&gt;&lt;wsp:rsid wsp:val=&quot;00CE2335&quot;/&gt;&lt;wsp:rsid wsp:val=&quot;00CE5B18&quot;/&gt;&lt;wsp:rsid wsp:val=&quot;00CE7FB2&quot;/&gt;&lt;wsp:rsid wsp:val=&quot;00CF5209&quot;/&gt;&lt;wsp:rsid wsp:val=&quot;00CF5F03&quot;/&gt;&lt;wsp:rsid wsp:val=&quot;00CF74D1&quot;/&gt;&lt;wsp:rsid wsp:val=&quot;00D00BF7&quot;/&gt;&lt;wsp:rsid wsp:val=&quot;00D0293F&quot;/&gt;&lt;wsp:rsid wsp:val=&quot;00D035E9&quot;/&gt;&lt;wsp:rsid wsp:val=&quot;00D125B1&quot;/&gt;&lt;wsp:rsid wsp:val=&quot;00D13DFB&quot;/&gt;&lt;wsp:rsid wsp:val=&quot;00D23A6F&quot;/&gt;&lt;wsp:rsid wsp:val=&quot;00D2574F&quot;/&gt;&lt;wsp:rsid wsp:val=&quot;00D34451&quot;/&gt;&lt;wsp:rsid wsp:val=&quot;00D34599&quot;/&gt;&lt;wsp:rsid wsp:val=&quot;00D41646&quot;/&gt;&lt;wsp:rsid wsp:val=&quot;00D42355&quot;/&gt;&lt;wsp:rsid wsp:val=&quot;00D43D15&quot;/&gt;&lt;wsp:rsid wsp:val=&quot;00D4442D&quot;/&gt;&lt;wsp:rsid wsp:val=&quot;00D46D49&quot;/&gt;&lt;wsp:rsid wsp:val=&quot;00D5366F&quot;/&gt;&lt;wsp:rsid wsp:val=&quot;00D56B1B&quot;/&gt;&lt;wsp:rsid wsp:val=&quot;00D602D5&quot;/&gt;&lt;wsp:rsid wsp:val=&quot;00D612A2&quot;/&gt;&lt;wsp:rsid wsp:val=&quot;00D61850&quot;/&gt;&lt;wsp:rsid wsp:val=&quot;00D651C6&quot;/&gt;&lt;wsp:rsid wsp:val=&quot;00D673A0&quot;/&gt;&lt;wsp:rsid wsp:val=&quot;00D72149&quot;/&gt;&lt;wsp:rsid wsp:val=&quot;00D75375&quot;/&gt;&lt;wsp:rsid wsp:val=&quot;00D821E1&quot;/&gt;&lt;wsp:rsid wsp:val=&quot;00D837FF&quot;/&gt;&lt;wsp:rsid wsp:val=&quot;00D839AC&quot;/&gt;&lt;wsp:rsid wsp:val=&quot;00D83DDE&quot;/&gt;&lt;wsp:rsid wsp:val=&quot;00D83E41&quot;/&gt;&lt;wsp:rsid wsp:val=&quot;00D8421D&quot;/&gt;&lt;wsp:rsid wsp:val=&quot;00D84C2C&quot;/&gt;&lt;wsp:rsid wsp:val=&quot;00D8510B&quot;/&gt;&lt;wsp:rsid wsp:val=&quot;00D86C35&quot;/&gt;&lt;wsp:rsid wsp:val=&quot;00D92B95&quot;/&gt;&lt;wsp:rsid wsp:val=&quot;00D93959&quot;/&gt;&lt;wsp:rsid wsp:val=&quot;00D968CC&quot;/&gt;&lt;wsp:rsid wsp:val=&quot;00D97349&quot;/&gt;&lt;wsp:rsid wsp:val=&quot;00DA4728&quot;/&gt;&lt;wsp:rsid wsp:val=&quot;00DA4C7B&quot;/&gt;&lt;wsp:rsid wsp:val=&quot;00DA7DC5&quot;/&gt;&lt;wsp:rsid wsp:val=&quot;00DB3251&quot;/&gt;&lt;wsp:rsid wsp:val=&quot;00DB38E6&quot;/&gt;&lt;wsp:rsid wsp:val=&quot;00DB5188&quot;/&gt;&lt;wsp:rsid wsp:val=&quot;00DC2CC3&quot;/&gt;&lt;wsp:rsid wsp:val=&quot;00DC3AE5&quot;/&gt;&lt;wsp:rsid wsp:val=&quot;00DD08C4&quot;/&gt;&lt;wsp:rsid wsp:val=&quot;00DD23D0&quot;/&gt;&lt;wsp:rsid wsp:val=&quot;00DD51B4&quot;/&gt;&lt;wsp:rsid wsp:val=&quot;00DD5907&quot;/&gt;&lt;wsp:rsid wsp:val=&quot;00DD64B3&quot;/&gt;&lt;wsp:rsid wsp:val=&quot;00DD7090&quot;/&gt;&lt;wsp:rsid wsp:val=&quot;00DD7F63&quot;/&gt;&lt;wsp:rsid wsp:val=&quot;00DE0FB9&quot;/&gt;&lt;wsp:rsid wsp:val=&quot;00E001EC&quot;/&gt;&lt;wsp:rsid wsp:val=&quot;00E01D53&quot;/&gt;&lt;wsp:rsid wsp:val=&quot;00E050C8&quot;/&gt;&lt;wsp:rsid wsp:val=&quot;00E0618F&quot;/&gt;&lt;wsp:rsid wsp:val=&quot;00E0693D&quot;/&gt;&lt;wsp:rsid wsp:val=&quot;00E07995&quot;/&gt;&lt;wsp:rsid wsp:val=&quot;00E07AB1&quot;/&gt;&lt;wsp:rsid wsp:val=&quot;00E1698E&quot;/&gt;&lt;wsp:rsid wsp:val=&quot;00E205E1&quot;/&gt;&lt;wsp:rsid wsp:val=&quot;00E25091&quot;/&gt;&lt;wsp:rsid wsp:val=&quot;00E43A49&quot;/&gt;&lt;wsp:rsid wsp:val=&quot;00E51EA2&quot;/&gt;&lt;wsp:rsid wsp:val=&quot;00E538CC&quot;/&gt;&lt;wsp:rsid wsp:val=&quot;00E5644C&quot;/&gt;&lt;wsp:rsid wsp:val=&quot;00E624D5&quot;/&gt;&lt;wsp:rsid wsp:val=&quot;00E66AEC&quot;/&gt;&lt;wsp:rsid wsp:val=&quot;00E75493&quot;/&gt;&lt;wsp:rsid wsp:val=&quot;00E76C31&quot;/&gt;&lt;wsp:rsid wsp:val=&quot;00E842AD&quot;/&gt;&lt;wsp:rsid wsp:val=&quot;00E873A3&quot;/&gt;&lt;wsp:rsid wsp:val=&quot;00EA56C5&quot;/&gt;&lt;wsp:rsid wsp:val=&quot;00EA7AC9&quot;/&gt;&lt;wsp:rsid wsp:val=&quot;00EB5D41&quot;/&gt;&lt;wsp:rsid wsp:val=&quot;00EB6171&quot;/&gt;&lt;wsp:rsid wsp:val=&quot;00EC3DC9&quot;/&gt;&lt;wsp:rsid wsp:val=&quot;00EC567C&quot;/&gt;&lt;wsp:rsid wsp:val=&quot;00EC5838&quot;/&gt;&lt;wsp:rsid wsp:val=&quot;00ED0ED3&quot;/&gt;&lt;wsp:rsid wsp:val=&quot;00ED4444&quot;/&gt;&lt;wsp:rsid wsp:val=&quot;00ED5957&quot;/&gt;&lt;wsp:rsid wsp:val=&quot;00ED7010&quot;/&gt;&lt;wsp:rsid wsp:val=&quot;00ED79B1&quot;/&gt;&lt;wsp:rsid wsp:val=&quot;00ED7D0C&quot;/&gt;&lt;wsp:rsid wsp:val=&quot;00EE2871&quot;/&gt;&lt;wsp:rsid wsp:val=&quot;00EE6346&quot;/&gt;&lt;wsp:rsid wsp:val=&quot;00EF03B5&quot;/&gt;&lt;wsp:rsid wsp:val=&quot;00EF3840&quot;/&gt;&lt;wsp:rsid wsp:val=&quot;00EF6AC7&quot;/&gt;&lt;wsp:rsid wsp:val=&quot;00EF73EA&quot;/&gt;&lt;wsp:rsid wsp:val=&quot;00EF78B2&quot;/&gt;&lt;wsp:rsid wsp:val=&quot;00F01C2B&quot;/&gt;&lt;wsp:rsid wsp:val=&quot;00F04337&quot;/&gt;&lt;wsp:rsid wsp:val=&quot;00F05356&quot;/&gt;&lt;wsp:rsid wsp:val=&quot;00F07BF2&quot;/&gt;&lt;wsp:rsid wsp:val=&quot;00F1576A&quot;/&gt;&lt;wsp:rsid wsp:val=&quot;00F16C02&quot;/&gt;&lt;wsp:rsid wsp:val=&quot;00F20760&quot;/&gt;&lt;wsp:rsid wsp:val=&quot;00F23BF3&quot;/&gt;&lt;wsp:rsid wsp:val=&quot;00F26EFC&quot;/&gt;&lt;wsp:rsid wsp:val=&quot;00F27881&quot;/&gt;&lt;wsp:rsid wsp:val=&quot;00F3025D&quot;/&gt;&lt;wsp:rsid wsp:val=&quot;00F30338&quot;/&gt;&lt;wsp:rsid wsp:val=&quot;00F30574&quot;/&gt;&lt;wsp:rsid wsp:val=&quot;00F30B38&quot;/&gt;&lt;wsp:rsid wsp:val=&quot;00F41FC0&quot;/&gt;&lt;wsp:rsid wsp:val=&quot;00F43D73&quot;/&gt;&lt;wsp:rsid wsp:val=&quot;00F45B26&quot;/&gt;&lt;wsp:rsid wsp:val=&quot;00F46379&quot;/&gt;&lt;wsp:rsid wsp:val=&quot;00F500B0&quot;/&gt;&lt;wsp:rsid wsp:val=&quot;00F504AD&quot;/&gt;&lt;wsp:rsid wsp:val=&quot;00F51352&quot;/&gt;&lt;wsp:rsid wsp:val=&quot;00F5217B&quot;/&gt;&lt;wsp:rsid wsp:val=&quot;00F5403A&quot;/&gt;&lt;wsp:rsid wsp:val=&quot;00F5767F&quot;/&gt;&lt;wsp:rsid wsp:val=&quot;00F64E2B&quot;/&gt;&lt;wsp:rsid wsp:val=&quot;00F64E70&quot;/&gt;&lt;wsp:rsid wsp:val=&quot;00F73A0D&quot;/&gt;&lt;wsp:rsid wsp:val=&quot;00F747B0&quot;/&gt;&lt;wsp:rsid wsp:val=&quot;00F74CE6&quot;/&gt;&lt;wsp:rsid wsp:val=&quot;00F903D7&quot;/&gt;&lt;wsp:rsid wsp:val=&quot;00F90E7D&quot;/&gt;&lt;wsp:rsid wsp:val=&quot;00F914B7&quot;/&gt;&lt;wsp:rsid wsp:val=&quot;00F9589C&quot;/&gt;&lt;wsp:rsid wsp:val=&quot;00F962C5&quot;/&gt;&lt;wsp:rsid wsp:val=&quot;00F97B0F&quot;/&gt;&lt;wsp:rsid wsp:val=&quot;00FA02FC&quot;/&gt;&lt;wsp:rsid wsp:val=&quot;00FA1E4B&quot;/&gt;&lt;wsp:rsid wsp:val=&quot;00FA32C8&quot;/&gt;&lt;wsp:rsid wsp:val=&quot;00FA41E6&quot;/&gt;&lt;wsp:rsid wsp:val=&quot;00FB24C2&quot;/&gt;&lt;wsp:rsid wsp:val=&quot;00FB29AA&quot;/&gt;&lt;wsp:rsid wsp:val=&quot;00FB29ED&quot;/&gt;&lt;wsp:rsid wsp:val=&quot;00FB38F8&quot;/&gt;&lt;wsp:rsid wsp:val=&quot;00FB5C58&quot;/&gt;&lt;wsp:rsid wsp:val=&quot;00FB7ECA&quot;/&gt;&lt;wsp:rsid wsp:val=&quot;00FD172B&quot;/&gt;&lt;wsp:rsid wsp:val=&quot;00FD2023&quot;/&gt;&lt;wsp:rsid wsp:val=&quot;00FD4827&quot;/&gt;&lt;wsp:rsid wsp:val=&quot;00FE4598&quot;/&gt;&lt;wsp:rsid wsp:val=&quot;00FE5B19&quot;/&gt;&lt;wsp:rsid wsp:val=&quot;00FF2351&quot;/&gt;&lt;wsp:rsid wsp:val=&quot;00FF2D31&quot;/&gt;&lt;wsp:rsid wsp:val=&quot;00FF47FD&quot;/&gt;&lt;wsp:rsid wsp:val=&quot;00FF57F0&quot;/&gt;&lt;wsp:rsid wsp:val=&quot;00FF77BD&quot;/&gt;&lt;wsp:rsid wsp:val=&quot;00FF7C90&quot;/&gt;&lt;/wsp:rsids&gt;&lt;/w:docPr&gt;&lt;w:body&gt;&lt;w:p wsp:rsidR=&quot;00000000&quot; wsp:rsidRDefault=&quot;00733B9B&quot;&gt;&lt;m:oMathPara&gt;&lt;m:oMath&gt;&lt;m:rad&gt;&lt;m:radPr&gt;&lt;m:degHide m:val=&quot;on&quot;/&gt;&lt;m:ctrlPr&gt;&lt;w:rPr&gt;&lt;w:rFonts w:ascii=&quot;Cambria Math&quot; w:h-ansi=&quot;Cambria Math&quot;/&gt;&lt;wx:font wx:val=&quot;Cambria Math&quot;/&gt;&lt;w:sz-cs w:val=&quot;21&quot;/&gt;&lt;/w:rPr&gt;&lt;/m:ctrlPr&gt;&lt;/m:radPr&gt;&lt;m:deg/&gt;&lt;m:e&gt;&lt;m:r&gt;&lt;w:rPr&gt;&lt;w:rFonts w:ascii=&quot;Cambria Math&quot; w:h-ansi=&quot;Cambria Math&quot;/&gt;&lt;wx:font wx:val=&quot;Cambria Math&quot;/&gt;&lt;w:i/&gt;&lt;w:sz-cs w:val=&quot;21&quot;/&gt;&lt;/w:rPr&gt;&lt;m:t&gt;h&lt;/m:t&gt;&lt;/m:r&gt;&lt;m:r&gt;&lt;m:rPr&gt;&lt;m:sty m:val=&quot;p&quot;/&gt;&lt;/m:rPr&gt;&lt;w:rPr&gt;&lt;w:rFonts w:ascii=&quot;Cambria Math&quot; w:h-ansi=&quot;Cambria Math&quot;/&gt;&lt;wx:font wx:val=&quot;宋体&quot;/&gt;&lt;w:sz-cs w:val=&quot;21&quot;/&gt;&lt;/w:rPr&gt;&lt;m:t&gt;（&lt;/m:t&gt;&lt;/m:r&gt;&lt;m:r&gt;&lt;m:rPr&gt;&lt;m:sty m:v Ma Ma Ma Ma Ma Ma Ma Ma Ma Ma Ma Ma Ma Ma Ma Ma Ma Ma Ma Ma Ma Ma Ma Ma Ma Ma Ma Ma Ma Ma Ma Ma Ma Ma Ma Ma Ma Ma Ma Ma Ma Ma Ma Ma Ma Ma Ma Ma Ma Ma Ma Ma Ma Ma Ma Ma Ma Ma Ma Maalath=&quot;p&quot;/&gt;&lt;/m:rPr&gt;&lt;w:rPr&gt;&lt;w:rFonts w:ascii=&quot;Cambria Math&quot; w:h-ansi=&quot;Cambria Math&quot;/&gt;&lt;wx:font wx:val=&quot;Cambria Math&quot;/&gt;&lt;w:sz-cs w:val=&quot;21&quot;/&gt;&lt;/w:rPr&gt;&lt;m:t&gt;2&lt;/m:t&gt;&lt;/m:r&gt;&lt;m:sSub&gt;&lt;m:sSubPr&gt;&lt;m:ctrlPr&gt;&lt;w:rPr&gt;&lt;w:rFonts w:ascii=&quot;Cambria Math&quot; w:h-ansi=&quot;Cambria Math&quot;/&gt;&lt;wx:font wx:val=&quot;Cambria Math&quot;/&gt;&lt;w:sz-cs w:val=&quot;21&quot;/&gt;&lt;/w:rPr&gt;&lt;/m:ctrlPr&gt;&lt;/m:sSubPr&gt;&lt;m:e&gt;&lt;m:r&gt;&lt;w:rPr&gt;&lt;w:rFonts w:ascii=&quot;Cambria Math&quot; w:h-ansi=&quot;Cambria Math&quot;/&gt;&lt;wx:font wx:val=&quot;Cambria Math&quot;/&gt;&lt;w:i/&gt;&lt;w:sz-cs w:val=&quot;21&quot;/&gt;&lt;/w:rPr&gt;&lt;m:t&gt;h&lt;/m:t&gt;&lt;/m:r&gt;&lt;/m:e&gt;&lt;m:sub&gt;&lt;m:r&gt;&lt;w:rPr&gt;&lt;w:rFonts w:ascii=&quot;Cambria Math&quot; w:h-ansi=&quot;Cambria Math&quot;/&gt;&lt;wx:font wx:val=&quot;Cambria Math&quot;/&gt;&lt;w:i/&gt;&lt;w:sz-cs w:val=&quot;21&quot;/&gt;&lt;/w:rPr&gt;&lt;m:t&gt;r&lt;/m:t&gt;&lt;/m:r&gt;&lt;/m:sub&gt;&lt;/m:sSub&gt;&lt;m:r&gt;&lt;m:rPr&gt;&lt;m:sty m:val=&quot;p&quot;/&gt;&lt;/m:rPr&gt;&lt;w:rPr&gt;&lt;w:rFonts w:ascii=&quot;Cambria Math&quot; w:h-ansi=&quot;Cambria Math&quot;/&gt;&lt;wx:font wx:val=&quot;Cambria Math&quot;/&gt;&lt;w:sz-cs w:val=&quot;21&quot;/&gt;&lt;/w:rPr&gt;&lt;m:t&gt;-h&lt;/m:t&gt;&lt;/m:r&gt;&lt;m:r&gt;&lt;m:rPr&gt;&lt;m:sty m:val=&quot;p&quot;/&gt;&lt;/m:rPr&gt;&lt;w:rPr&gt;&lt;w:rFonts w:ascii=&quot;Cambria Math&quot; w:h-ansi=&quot;Cambria Math&quot;/&gt;&lt;wx:font wx:val=&quot;宋?o?/ts&gt;&lt;ww::szsc-csi= w:Cavalbr=&quot;2a 1&quot;/at&gt;&lt;/&quot; w:r:hPr&gt;&lt;msi:t&gt;）&lt;/m:t&gt;&lt;/m:r&gt;&lt;/m:e&gt;&lt;/m:rad&gt;&lt;/m:oMath&gt;&lt;/m:oMathP/wararP&gt;&lt;/&gt;&lt;w:p:t&gt;&lt;w-h:se/mctPt&gt;r w/msp:r&gt;rsim:dR=&gt;&lt;&quot;00:r000r&gt;000m:&quot;&gt;&lt;tyw:pm:gSzal w:&quot;pw=&quot;/&gt;122/m40&quot;rP w:&gt;&lt;h=&quot;:r158r&gt;40&quot;w:/&gt;&lt;Fow:ptsgMaw:r wsc:toi=p=&quot;Ca144br0&quot; a w:ratigh&quot; t=&quot;:h180an0&quot; i=w:bCaottbrom=a &quot;14at40&quot;&quot;/ w:&lt;wlef:ft=&quot;nt180wx0&quot; vaw:h=&quot;ead?oer=&quot;7s20&quot; w::footcer=&quot;7=20&quot; wa:guttrer=&quot;0 &quot;/&gt;&lt;wt:cols  w:sphace=&quot;72i0&quot;/&gt;&lt;/w:sectPr&gt;&lt;/w:body&gt;&lt;/w:wordDocument&gt;">
            <v:imagedata r:id="rId27" o:title="" chromakey="white"/>
          </v:shape>
        </w:pict>
      </w:r>
      <w:r w:rsidRPr="00961F9C">
        <w:rPr>
          <w:rFonts w:ascii="Times New Roman" w:eastAsia="宋体" w:hAnsi="Times New Roman" w:cs="Times New Roman"/>
          <w:color w:val="000000"/>
          <w:sz w:val="24"/>
          <w:szCs w:val="24"/>
        </w:rPr>
        <w:fldChar w:fldCharType="end"/>
      </w:r>
      <w:r w:rsidRPr="00961F9C">
        <w:rPr>
          <w:rFonts w:ascii="Times New Roman" w:eastAsia="宋体" w:hAnsi="Times New Roman" w:cs="Times New Roman"/>
          <w:color w:val="000000"/>
          <w:sz w:val="24"/>
          <w:szCs w:val="24"/>
        </w:rPr>
        <w:t>时，应各按单支接闪器的方法确定。（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D.0.2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建筑物防雷装置当采用单根引下线时，分流系数应为</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 xml:space="preserve"> 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E.0.1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建筑物防雷装置当采用两根引下线时，分流系数可为</w:t>
      </w:r>
      <w:r w:rsidRPr="00961F9C">
        <w:rPr>
          <w:rFonts w:ascii="Times New Roman" w:eastAsia="宋体" w:hAnsi="Times New Roman" w:cs="Times New Roman"/>
          <w:color w:val="000000"/>
          <w:sz w:val="24"/>
          <w:szCs w:val="24"/>
        </w:rPr>
        <w:t>0.5</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E.0.1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建筑物接闪器不成闭合环时，防雷装置采用多根引下线时，分流系数可为</w:t>
      </w:r>
      <w:r w:rsidRPr="00961F9C">
        <w:rPr>
          <w:rFonts w:ascii="Times New Roman" w:eastAsia="宋体" w:hAnsi="Times New Roman" w:cs="Times New Roman"/>
          <w:color w:val="000000"/>
          <w:sz w:val="24"/>
          <w:szCs w:val="24"/>
        </w:rPr>
        <w:t>0.44</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E.0.1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单根导体接闪器按两根引下线考虑时，</w:t>
      </w:r>
      <w:proofErr w:type="gramStart"/>
      <w:r w:rsidRPr="00961F9C">
        <w:rPr>
          <w:rFonts w:ascii="Times New Roman" w:eastAsia="宋体" w:hAnsi="Times New Roman" w:cs="Times New Roman"/>
          <w:color w:val="000000"/>
          <w:sz w:val="24"/>
          <w:szCs w:val="24"/>
        </w:rPr>
        <w:t>当各引下线</w:t>
      </w:r>
      <w:proofErr w:type="gramEnd"/>
      <w:r w:rsidRPr="00961F9C">
        <w:rPr>
          <w:rFonts w:ascii="Times New Roman" w:eastAsia="宋体" w:hAnsi="Times New Roman" w:cs="Times New Roman"/>
          <w:color w:val="000000"/>
          <w:sz w:val="24"/>
          <w:szCs w:val="24"/>
        </w:rPr>
        <w:t>设独自的</w:t>
      </w:r>
      <w:proofErr w:type="gramStart"/>
      <w:r w:rsidRPr="00961F9C">
        <w:rPr>
          <w:rFonts w:ascii="Times New Roman" w:eastAsia="宋体" w:hAnsi="Times New Roman" w:cs="Times New Roman"/>
          <w:color w:val="000000"/>
          <w:sz w:val="24"/>
          <w:szCs w:val="24"/>
        </w:rPr>
        <w:t>接地体且各</w:t>
      </w:r>
      <w:proofErr w:type="gramEnd"/>
      <w:r w:rsidRPr="00961F9C">
        <w:rPr>
          <w:rFonts w:ascii="Times New Roman" w:eastAsia="宋体" w:hAnsi="Times New Roman" w:cs="Times New Roman"/>
          <w:color w:val="000000"/>
          <w:sz w:val="24"/>
          <w:szCs w:val="24"/>
        </w:rPr>
        <w:t>独自接地体的冲击接地电阻与邻近的差别大于</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倍时，分流系数应为</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E.0.4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有一栋高</w:t>
      </w:r>
      <w:r w:rsidRPr="00961F9C">
        <w:rPr>
          <w:rFonts w:ascii="Times New Roman" w:eastAsia="宋体" w:hAnsi="Times New Roman" w:cs="Times New Roman"/>
          <w:color w:val="000000"/>
          <w:sz w:val="24"/>
          <w:szCs w:val="24"/>
        </w:rPr>
        <w:t>15</w:t>
      </w:r>
      <w:r w:rsidRPr="00961F9C">
        <w:rPr>
          <w:rFonts w:ascii="Times New Roman" w:eastAsia="宋体" w:hAnsi="Times New Roman" w:cs="Times New Roman"/>
          <w:color w:val="000000"/>
          <w:sz w:val="24"/>
          <w:szCs w:val="24"/>
        </w:rPr>
        <w:t>层的三类防雷建筑物，该大楼设有</w:t>
      </w:r>
      <w:r w:rsidRPr="00961F9C">
        <w:rPr>
          <w:rFonts w:ascii="Times New Roman" w:eastAsia="宋体" w:hAnsi="Times New Roman" w:cs="Times New Roman"/>
          <w:color w:val="000000"/>
          <w:sz w:val="24"/>
          <w:szCs w:val="24"/>
        </w:rPr>
        <w:t>20</w:t>
      </w:r>
      <w:r w:rsidRPr="00961F9C">
        <w:rPr>
          <w:rFonts w:ascii="Times New Roman" w:eastAsia="宋体" w:hAnsi="Times New Roman" w:cs="Times New Roman"/>
          <w:color w:val="000000"/>
          <w:sz w:val="24"/>
          <w:szCs w:val="24"/>
        </w:rPr>
        <w:t>根引下线，直击雷击中该大楼（注：首次正极性雷击），则该大楼第</w:t>
      </w:r>
      <w:r w:rsidRPr="00961F9C">
        <w:rPr>
          <w:rFonts w:ascii="Times New Roman" w:eastAsia="宋体" w:hAnsi="Times New Roman" w:cs="Times New Roman"/>
          <w:color w:val="000000"/>
          <w:sz w:val="24"/>
          <w:szCs w:val="24"/>
        </w:rPr>
        <w:t>4</w:t>
      </w:r>
      <w:r w:rsidRPr="00961F9C">
        <w:rPr>
          <w:rFonts w:ascii="Times New Roman" w:eastAsia="宋体" w:hAnsi="Times New Roman" w:cs="Times New Roman"/>
          <w:color w:val="000000"/>
          <w:sz w:val="24"/>
          <w:szCs w:val="24"/>
        </w:rPr>
        <w:t>层单根引下线的雷电流强度为</w:t>
      </w:r>
      <w:r w:rsidRPr="00961F9C">
        <w:rPr>
          <w:rFonts w:ascii="Times New Roman" w:eastAsia="宋体" w:hAnsi="Times New Roman" w:cs="Times New Roman"/>
          <w:color w:val="000000"/>
          <w:sz w:val="24"/>
          <w:szCs w:val="24"/>
        </w:rPr>
        <w:t>5kA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lastRenderedPageBreak/>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附录</w:t>
      </w:r>
      <w:r w:rsidRPr="00961F9C">
        <w:rPr>
          <w:rFonts w:ascii="Times New Roman" w:hAnsi="Times New Roman"/>
          <w:color w:val="000000"/>
          <w:sz w:val="24"/>
          <w:szCs w:val="24"/>
        </w:rPr>
        <w:t>E</w:t>
      </w:r>
      <w:r w:rsidRPr="00961F9C">
        <w:rPr>
          <w:rFonts w:ascii="Times New Roman" w:hAnsi="Times New Roman"/>
          <w:color w:val="000000"/>
          <w:sz w:val="24"/>
          <w:szCs w:val="24"/>
        </w:rPr>
        <w:t>。</w:t>
      </w:r>
      <w:r w:rsidRPr="00961F9C">
        <w:rPr>
          <w:rFonts w:ascii="Times New Roman" w:hAnsi="Times New Roman"/>
          <w:color w:val="000000"/>
          <w:sz w:val="24"/>
          <w:szCs w:val="24"/>
        </w:rPr>
        <w:t>F i=Kc</w:t>
      </w:r>
      <w:r w:rsidR="008D4AFC" w:rsidRPr="008D4AFC">
        <w:rPr>
          <w:rFonts w:ascii="Times New Roman" w:hAnsi="Times New Roman"/>
          <w:color w:val="000000"/>
          <w:sz w:val="24"/>
          <w:szCs w:val="24"/>
        </w:rPr>
        <w:t>×</w:t>
      </w:r>
      <w:r w:rsidRPr="00961F9C">
        <w:rPr>
          <w:rFonts w:ascii="Times New Roman" w:hAnsi="Times New Roman"/>
          <w:color w:val="000000"/>
          <w:sz w:val="24"/>
          <w:szCs w:val="24"/>
        </w:rPr>
        <w:t>io=</w:t>
      </w:r>
      <w:r w:rsidRPr="00961F9C">
        <w:rPr>
          <w:rFonts w:ascii="Times New Roman" w:hAnsi="Times New Roman"/>
          <w:color w:val="000000"/>
          <w:sz w:val="24"/>
          <w:szCs w:val="24"/>
        </w:rPr>
        <w:t>（</w:t>
      </w:r>
      <w:r w:rsidRPr="00961F9C">
        <w:rPr>
          <w:rFonts w:ascii="Times New Roman" w:hAnsi="Times New Roman"/>
          <w:color w:val="000000"/>
          <w:sz w:val="24"/>
          <w:szCs w:val="24"/>
        </w:rPr>
        <w:t>1/n</w:t>
      </w:r>
      <w:r w:rsidRPr="00961F9C">
        <w:rPr>
          <w:rFonts w:ascii="Times New Roman" w:hAnsi="Times New Roman"/>
          <w:color w:val="000000"/>
          <w:sz w:val="24"/>
          <w:szCs w:val="24"/>
        </w:rPr>
        <w:t>）</w:t>
      </w:r>
      <w:r w:rsidR="008D4AFC" w:rsidRPr="008D4AFC">
        <w:rPr>
          <w:rFonts w:ascii="Times New Roman" w:hAnsi="Times New Roman"/>
          <w:color w:val="000000"/>
          <w:sz w:val="24"/>
          <w:szCs w:val="24"/>
        </w:rPr>
        <w:t>×</w:t>
      </w:r>
      <w:r w:rsidRPr="00961F9C">
        <w:rPr>
          <w:rFonts w:ascii="Times New Roman" w:hAnsi="Times New Roman"/>
          <w:color w:val="000000"/>
          <w:sz w:val="24"/>
          <w:szCs w:val="24"/>
        </w:rPr>
        <w:t>100=5kA</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第二类防雷建筑物发生首次正极性雷击的雷电流幅值为</w:t>
      </w:r>
      <w:r w:rsidRPr="00961F9C">
        <w:rPr>
          <w:rFonts w:ascii="Times New Roman" w:eastAsia="宋体" w:hAnsi="Times New Roman" w:cs="Times New Roman"/>
          <w:color w:val="000000"/>
          <w:sz w:val="24"/>
          <w:szCs w:val="24"/>
        </w:rPr>
        <w:t>200kA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《建筑物防雷设计规范》表</w:t>
      </w:r>
      <w:r w:rsidRPr="00961F9C">
        <w:rPr>
          <w:rFonts w:ascii="Times New Roman" w:hAnsi="Times New Roman"/>
          <w:color w:val="000000"/>
          <w:sz w:val="24"/>
          <w:szCs w:val="24"/>
        </w:rPr>
        <w:t>F.0.1-1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闪电中出现了三种雷击，分别为短时首次雷击、首次以后的雷击（后续雷击）和长时间雷击。（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《建筑物防雷设计规范》第</w:t>
      </w:r>
      <w:r w:rsidRPr="00961F9C">
        <w:rPr>
          <w:rFonts w:ascii="Times New Roman" w:hAnsi="Times New Roman"/>
          <w:color w:val="000000"/>
          <w:sz w:val="24"/>
          <w:szCs w:val="24"/>
        </w:rPr>
        <w:t>F.0.1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电子设备的耐冲击电压额定值</w:t>
      </w:r>
      <w:r w:rsidRPr="00961F9C">
        <w:rPr>
          <w:rFonts w:ascii="Times New Roman" w:eastAsia="宋体" w:hAnsi="Times New Roman" w:cs="Times New Roman"/>
          <w:color w:val="000000"/>
          <w:position w:val="-12"/>
          <w:sz w:val="24"/>
          <w:szCs w:val="24"/>
        </w:rPr>
        <w:object w:dxaOrig="380" w:dyaOrig="360">
          <v:shape id="_x0000_i1034" type="#_x0000_t75" style="width:17.75pt;height:17.75pt" o:ole="">
            <v:imagedata r:id="rId28" o:title=""/>
          </v:shape>
          <o:OLEObject Type="Embed" ProgID="Equation.3" ShapeID="_x0000_i1034" DrawAspect="Content" ObjectID="_1688195962" r:id="rId29"/>
        </w:object>
      </w:r>
      <w:r w:rsidRPr="00961F9C">
        <w:rPr>
          <w:rFonts w:ascii="Times New Roman" w:eastAsia="宋体" w:hAnsi="Times New Roman" w:cs="Times New Roman"/>
          <w:color w:val="000000"/>
          <w:sz w:val="24"/>
          <w:szCs w:val="24"/>
        </w:rPr>
        <w:t>为</w:t>
      </w:r>
      <w:r w:rsidRPr="00961F9C">
        <w:rPr>
          <w:rFonts w:ascii="Times New Roman" w:eastAsia="宋体" w:hAnsi="Times New Roman" w:cs="Times New Roman"/>
          <w:color w:val="000000"/>
          <w:sz w:val="24"/>
          <w:szCs w:val="24"/>
        </w:rPr>
        <w:t>2.5kV</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 xml:space="preserve"> GB 50057-2010</w:t>
      </w:r>
      <w:r w:rsidRPr="00961F9C">
        <w:rPr>
          <w:rFonts w:ascii="Times New Roman" w:hAnsi="Times New Roman"/>
          <w:color w:val="000000"/>
          <w:sz w:val="24"/>
          <w:szCs w:val="24"/>
        </w:rPr>
        <w:t>《建筑物防雷设计规范》附录</w:t>
      </w:r>
      <w:r w:rsidRPr="00961F9C">
        <w:rPr>
          <w:rFonts w:ascii="Times New Roman" w:hAnsi="Times New Roman"/>
          <w:color w:val="000000"/>
          <w:sz w:val="24"/>
          <w:szCs w:val="24"/>
        </w:rPr>
        <w:t>H.0.1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一般来说，用户的电气设备（</w:t>
      </w:r>
      <w:r w:rsidRPr="00961F9C">
        <w:rPr>
          <w:rFonts w:ascii="Times New Roman" w:eastAsia="宋体" w:hAnsi="Times New Roman" w:cs="Times New Roman"/>
          <w:color w:val="000000"/>
          <w:position w:val="-12"/>
          <w:sz w:val="24"/>
          <w:szCs w:val="24"/>
        </w:rPr>
        <w:object w:dxaOrig="320" w:dyaOrig="360">
          <v:shape id="_x0000_i1035" type="#_x0000_t75" style="width:14.95pt;height:17.75pt" o:ole="">
            <v:imagedata r:id="rId30" o:title=""/>
          </v:shape>
          <o:OLEObject Type="Embed" ProgID="Equation.3" ShapeID="_x0000_i1035" DrawAspect="Content" ObjectID="_1688195963" r:id="rId31"/>
        </w:objec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1kV</w:t>
      </w:r>
      <w:r w:rsidRPr="00961F9C">
        <w:rPr>
          <w:rFonts w:ascii="Times New Roman" w:eastAsia="宋体" w:hAnsi="Times New Roman" w:cs="Times New Roman"/>
          <w:color w:val="000000"/>
          <w:sz w:val="24"/>
          <w:szCs w:val="24"/>
        </w:rPr>
        <w:t>）的耐冲击电压额定值</w:t>
      </w:r>
      <w:r w:rsidRPr="00961F9C">
        <w:rPr>
          <w:rFonts w:ascii="Times New Roman" w:eastAsia="宋体" w:hAnsi="Times New Roman" w:cs="Times New Roman"/>
          <w:color w:val="000000"/>
          <w:position w:val="-12"/>
          <w:sz w:val="24"/>
          <w:szCs w:val="24"/>
        </w:rPr>
        <w:object w:dxaOrig="380" w:dyaOrig="360">
          <v:shape id="_x0000_i1036" type="#_x0000_t75" style="width:17.75pt;height:17.75pt" o:ole="">
            <v:imagedata r:id="rId28" o:title=""/>
          </v:shape>
          <o:OLEObject Type="Embed" ProgID="Equation.3" ShapeID="_x0000_i1036" DrawAspect="Content" ObjectID="_1688195964" r:id="rId32"/>
        </w:object>
      </w:r>
      <w:r w:rsidRPr="00961F9C">
        <w:rPr>
          <w:rFonts w:ascii="Times New Roman" w:eastAsia="宋体" w:hAnsi="Times New Roman" w:cs="Times New Roman"/>
          <w:color w:val="000000"/>
          <w:sz w:val="24"/>
          <w:szCs w:val="24"/>
        </w:rPr>
        <w:t>为</w:t>
      </w:r>
      <w:r w:rsidRPr="00961F9C">
        <w:rPr>
          <w:rFonts w:ascii="Times New Roman" w:eastAsia="宋体" w:hAnsi="Times New Roman" w:cs="Times New Roman"/>
          <w:color w:val="000000"/>
          <w:sz w:val="24"/>
          <w:szCs w:val="24"/>
        </w:rPr>
        <w:t>2.5kV</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 xml:space="preserve"> GB 50057-2010</w:t>
      </w:r>
      <w:r w:rsidRPr="00961F9C">
        <w:rPr>
          <w:rFonts w:ascii="Times New Roman" w:hAnsi="Times New Roman"/>
          <w:color w:val="000000"/>
          <w:sz w:val="24"/>
          <w:szCs w:val="24"/>
        </w:rPr>
        <w:t>《建筑物防雷设计规范》附录</w:t>
      </w:r>
      <w:r w:rsidRPr="00961F9C">
        <w:rPr>
          <w:rFonts w:ascii="Times New Roman" w:hAnsi="Times New Roman"/>
          <w:color w:val="000000"/>
          <w:sz w:val="24"/>
          <w:szCs w:val="24"/>
        </w:rPr>
        <w:t>H.0.1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当采用</w:t>
      </w:r>
      <w:proofErr w:type="gramStart"/>
      <w:r w:rsidRPr="00961F9C">
        <w:rPr>
          <w:rFonts w:ascii="Times New Roman" w:eastAsia="宋体" w:hAnsi="Times New Roman" w:cs="Times New Roman"/>
          <w:color w:val="000000"/>
          <w:sz w:val="24"/>
          <w:szCs w:val="24"/>
        </w:rPr>
        <w:t>接闪网时</w:t>
      </w:r>
      <w:proofErr w:type="gramEnd"/>
      <w:r w:rsidRPr="00961F9C">
        <w:rPr>
          <w:rFonts w:ascii="Times New Roman" w:eastAsia="宋体" w:hAnsi="Times New Roman" w:cs="Times New Roman"/>
          <w:color w:val="000000"/>
          <w:sz w:val="24"/>
          <w:szCs w:val="24"/>
        </w:rPr>
        <w:t>，根据</w:t>
      </w:r>
      <w:proofErr w:type="gramStart"/>
      <w:r w:rsidRPr="00961F9C">
        <w:rPr>
          <w:rFonts w:ascii="Times New Roman" w:eastAsia="宋体" w:hAnsi="Times New Roman" w:cs="Times New Roman"/>
          <w:color w:val="000000"/>
          <w:sz w:val="24"/>
          <w:szCs w:val="24"/>
        </w:rPr>
        <w:t>接闪网的</w:t>
      </w:r>
      <w:proofErr w:type="gramEnd"/>
      <w:r w:rsidRPr="00961F9C">
        <w:rPr>
          <w:rFonts w:ascii="Times New Roman" w:eastAsia="宋体" w:hAnsi="Times New Roman" w:cs="Times New Roman"/>
          <w:color w:val="000000"/>
          <w:sz w:val="24"/>
          <w:szCs w:val="24"/>
        </w:rPr>
        <w:t>保护原则，被保护物应处于该网之内，并不高出接闪网。（</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《建筑物防雷设计规范》条文说明第</w:t>
      </w:r>
      <w:r w:rsidRPr="00961F9C">
        <w:rPr>
          <w:rFonts w:ascii="Times New Roman" w:hAnsi="Times New Roman"/>
          <w:color w:val="000000"/>
          <w:sz w:val="24"/>
          <w:szCs w:val="24"/>
        </w:rPr>
        <w:t>4.5.4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《建筑物防雷设计规范》规范中规定，接闪器设计只采用滚球法。（</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《建筑物防雷设计规范》全文</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GB 50057-2010</w:t>
      </w:r>
      <w:r w:rsidRPr="00961F9C">
        <w:rPr>
          <w:rFonts w:ascii="Times New Roman" w:eastAsia="宋体" w:hAnsi="Times New Roman" w:cs="Times New Roman"/>
          <w:color w:val="000000"/>
          <w:sz w:val="24"/>
          <w:szCs w:val="24"/>
        </w:rPr>
        <w:t>《建筑物防雷设计规范》规范中所规定的接闪装置的接地电阻，除特别声明外，一般均指冲击接地电阻。（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黑体"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黑体"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50057-2010</w:t>
      </w:r>
      <w:r w:rsidRPr="00961F9C">
        <w:rPr>
          <w:rFonts w:ascii="Times New Roman" w:hAnsi="Times New Roman"/>
          <w:color w:val="000000"/>
          <w:sz w:val="24"/>
          <w:szCs w:val="24"/>
        </w:rPr>
        <w:t>《建筑物防雷设计规范》全文</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电压</w:t>
      </w:r>
      <w:proofErr w:type="gramStart"/>
      <w:r w:rsidRPr="00961F9C">
        <w:rPr>
          <w:rFonts w:ascii="Times New Roman" w:eastAsia="宋体" w:hAnsi="Times New Roman" w:cs="Times New Roman"/>
          <w:color w:val="000000"/>
          <w:sz w:val="24"/>
          <w:szCs w:val="24"/>
        </w:rPr>
        <w:t>开关型浪涌</w:t>
      </w:r>
      <w:proofErr w:type="gramEnd"/>
      <w:r w:rsidRPr="00961F9C">
        <w:rPr>
          <w:rFonts w:ascii="Times New Roman" w:eastAsia="宋体" w:hAnsi="Times New Roman" w:cs="Times New Roman"/>
          <w:color w:val="000000"/>
          <w:sz w:val="24"/>
          <w:szCs w:val="24"/>
        </w:rPr>
        <w:t>保护器通常采用压敏电阻和抑制二极管作为这类浪涌保护器的非线性装置器件。（</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2.0.17</w:t>
      </w:r>
      <w:r w:rsidRPr="00961F9C">
        <w:rPr>
          <w:rFonts w:ascii="Times New Roman" w:hAnsi="Times New Roman"/>
          <w:color w:val="000000"/>
          <w:sz w:val="24"/>
          <w:szCs w:val="24"/>
        </w:rPr>
        <w:t>、</w:t>
      </w:r>
      <w:r w:rsidRPr="00961F9C">
        <w:rPr>
          <w:rFonts w:ascii="Times New Roman" w:hAnsi="Times New Roman"/>
          <w:color w:val="000000"/>
          <w:sz w:val="24"/>
          <w:szCs w:val="24"/>
        </w:rPr>
        <w:t>2.0.18</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当建筑物及入户设施年预计雷击次数</w:t>
      </w:r>
      <w:r w:rsidRPr="00961F9C">
        <w:rPr>
          <w:rFonts w:ascii="Times New Roman" w:eastAsia="宋体" w:hAnsi="Times New Roman" w:cs="Times New Roman"/>
          <w:color w:val="000000"/>
          <w:sz w:val="24"/>
          <w:szCs w:val="24"/>
        </w:rPr>
        <w:t>N≤</w:t>
      </w:r>
      <w:r w:rsidRPr="00961F9C">
        <w:rPr>
          <w:rFonts w:ascii="Times New Roman" w:eastAsia="宋体" w:hAnsi="Times New Roman" w:cs="Times New Roman"/>
          <w:color w:val="000000"/>
          <w:sz w:val="24"/>
          <w:szCs w:val="24"/>
        </w:rPr>
        <w:t>建筑物电子信息系统设备可接受的年平均最大雷击次数</w:t>
      </w:r>
      <w:r w:rsidRPr="00961F9C">
        <w:rPr>
          <w:rFonts w:ascii="Times New Roman" w:eastAsia="宋体" w:hAnsi="Times New Roman" w:cs="Times New Roman"/>
          <w:color w:val="000000"/>
          <w:sz w:val="24"/>
          <w:szCs w:val="24"/>
        </w:rPr>
        <w:t>Nc</w:t>
      </w:r>
      <w:r w:rsidRPr="00961F9C">
        <w:rPr>
          <w:rFonts w:ascii="Times New Roman" w:eastAsia="宋体" w:hAnsi="Times New Roman" w:cs="Times New Roman"/>
          <w:color w:val="000000"/>
          <w:sz w:val="24"/>
          <w:szCs w:val="24"/>
        </w:rPr>
        <w:t>时，可不安装雷电防护装置。（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4.2.3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某电子信息系统设备可接受的年平均最大雷击次数</w:t>
      </w:r>
      <w:r w:rsidRPr="00961F9C">
        <w:rPr>
          <w:rFonts w:ascii="Times New Roman" w:eastAsia="宋体" w:hAnsi="Times New Roman" w:cs="Times New Roman"/>
          <w:color w:val="000000"/>
          <w:sz w:val="24"/>
          <w:szCs w:val="24"/>
        </w:rPr>
        <w:t>Nc</w:t>
      </w:r>
      <w:r w:rsidRPr="00961F9C">
        <w:rPr>
          <w:rFonts w:ascii="Times New Roman" w:eastAsia="宋体" w:hAnsi="Times New Roman" w:cs="Times New Roman"/>
          <w:color w:val="000000"/>
          <w:sz w:val="24"/>
          <w:szCs w:val="24"/>
        </w:rPr>
        <w:t>为</w:t>
      </w:r>
      <w:r w:rsidRPr="00961F9C">
        <w:rPr>
          <w:rFonts w:ascii="Times New Roman" w:eastAsia="宋体" w:hAnsi="Times New Roman" w:cs="Times New Roman"/>
          <w:color w:val="000000"/>
          <w:sz w:val="24"/>
          <w:szCs w:val="24"/>
        </w:rPr>
        <w:t>0.097</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，建筑物及入户设施年预计雷击次数</w:t>
      </w:r>
      <w:r w:rsidRPr="00961F9C">
        <w:rPr>
          <w:rFonts w:ascii="Times New Roman" w:eastAsia="宋体" w:hAnsi="Times New Roman" w:cs="Times New Roman"/>
          <w:color w:val="000000"/>
          <w:sz w:val="24"/>
          <w:szCs w:val="24"/>
        </w:rPr>
        <w:t>N</w:t>
      </w:r>
      <w:r w:rsidRPr="00961F9C">
        <w:rPr>
          <w:rFonts w:ascii="Times New Roman" w:eastAsia="宋体" w:hAnsi="Times New Roman" w:cs="Times New Roman"/>
          <w:color w:val="000000"/>
          <w:sz w:val="24"/>
          <w:szCs w:val="24"/>
        </w:rPr>
        <w:t>为</w:t>
      </w:r>
      <w:r w:rsidRPr="00961F9C">
        <w:rPr>
          <w:rFonts w:ascii="Times New Roman" w:eastAsia="宋体" w:hAnsi="Times New Roman" w:cs="Times New Roman"/>
          <w:color w:val="000000"/>
          <w:sz w:val="24"/>
          <w:szCs w:val="24"/>
        </w:rPr>
        <w:t>0.34</w:t>
      </w:r>
      <w:r w:rsidRPr="00961F9C">
        <w:rPr>
          <w:rFonts w:ascii="Times New Roman" w:eastAsia="宋体" w:hAnsi="Times New Roman" w:cs="Times New Roman"/>
          <w:color w:val="000000"/>
          <w:sz w:val="24"/>
          <w:szCs w:val="24"/>
        </w:rPr>
        <w:t>次</w:t>
      </w: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，则该电子信息系统雷电防护等级按防雷装置拦截效率确定为</w:t>
      </w: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lastRenderedPageBreak/>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4.2.4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电子信息系统防雷装置拦截效率</w:t>
      </w:r>
      <w:r w:rsidRPr="00961F9C">
        <w:rPr>
          <w:rFonts w:ascii="Times New Roman" w:eastAsia="宋体" w:hAnsi="Times New Roman" w:cs="Times New Roman"/>
          <w:color w:val="000000"/>
          <w:sz w:val="24"/>
          <w:szCs w:val="24"/>
        </w:rPr>
        <w:t>0.90</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E≤0.98</w:t>
      </w:r>
      <w:r w:rsidRPr="00961F9C">
        <w:rPr>
          <w:rFonts w:ascii="Times New Roman" w:eastAsia="宋体" w:hAnsi="Times New Roman" w:cs="Times New Roman"/>
          <w:color w:val="000000"/>
          <w:sz w:val="24"/>
          <w:szCs w:val="24"/>
        </w:rPr>
        <w:t>时，则该电子信息系统的雷电防护等级定为</w:t>
      </w: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4.2.5</w:t>
      </w:r>
      <w:r w:rsidRPr="00961F9C">
        <w:rPr>
          <w:rFonts w:ascii="Times New Roman" w:hAnsi="Times New Roman"/>
          <w:color w:val="000000"/>
          <w:sz w:val="24"/>
          <w:szCs w:val="24"/>
        </w:rPr>
        <w:t>条</w:t>
      </w:r>
      <w:r w:rsidRPr="00961F9C">
        <w:rPr>
          <w:rFonts w:ascii="Times New Roman" w:hAnsi="Times New Roman"/>
          <w:color w:val="000000"/>
          <w:sz w:val="24"/>
          <w:szCs w:val="24"/>
        </w:rPr>
        <w:t xml:space="preserve">  </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中型计算中心、银行支行、雷达站的电子信息系统的雷电防护等级为</w:t>
      </w: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GB 50343-2012</w:t>
      </w:r>
      <w:r w:rsidRPr="00961F9C">
        <w:rPr>
          <w:rFonts w:ascii="Times New Roman" w:eastAsia="宋体" w:hAnsi="Times New Roman" w:cs="Times New Roman"/>
          <w:color w:val="000000"/>
          <w:sz w:val="24"/>
          <w:szCs w:val="24"/>
        </w:rPr>
        <w:t>《建筑物电子信息系统防雷技术规范》</w:t>
      </w:r>
      <w:r w:rsidRPr="00961F9C">
        <w:rPr>
          <w:rFonts w:ascii="Times New Roman" w:eastAsia="宋体" w:hAnsi="Times New Roman" w:cs="Times New Roman"/>
          <w:sz w:val="24"/>
          <w:szCs w:val="24"/>
        </w:rPr>
        <w:t>第</w:t>
      </w:r>
      <w:r w:rsidRPr="00961F9C">
        <w:rPr>
          <w:rFonts w:ascii="Times New Roman" w:hAnsi="Times New Roman" w:cs="Times New Roman"/>
          <w:sz w:val="24"/>
          <w:szCs w:val="24"/>
        </w:rPr>
        <w:t>4</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3</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1</w:t>
      </w:r>
      <w:r w:rsidRPr="00961F9C">
        <w:rPr>
          <w:rFonts w:ascii="Times New Roman" w:eastAsia="宋体" w:hAnsi="Times New Roman" w:cs="Times New Roman"/>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三级医院电子医疗设备的电子信息系统雷电防护等级可定为</w:t>
      </w: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《建筑物电子信息系统防雷技术规范》表</w:t>
      </w:r>
      <w:r w:rsidRPr="00961F9C">
        <w:rPr>
          <w:rFonts w:ascii="Times New Roman" w:hAnsi="Times New Roman"/>
          <w:color w:val="000000"/>
          <w:sz w:val="24"/>
          <w:szCs w:val="24"/>
        </w:rPr>
        <w:t>4.3.1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需要保护的电子信息系统必须采取等电位连接与接地保护措施。（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 xml:space="preserve"> 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5.1.2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属于</w:t>
      </w: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级雷电防护的信息系统可不采取等电位连接保护措施。（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5.1.2</w:t>
      </w:r>
      <w:r w:rsidRPr="00961F9C">
        <w:rPr>
          <w:rFonts w:ascii="Times New Roman" w:hAnsi="Times New Roman"/>
          <w:color w:val="000000"/>
          <w:sz w:val="24"/>
          <w:szCs w:val="24"/>
        </w:rPr>
        <w:t>条</w:t>
      </w:r>
    </w:p>
    <w:p w:rsidR="00C7180E" w:rsidRPr="00961F9C" w:rsidRDefault="00113A92" w:rsidP="00C7180E">
      <w:pPr>
        <w:numPr>
          <w:ilvl w:val="0"/>
          <w:numId w:val="15"/>
        </w:numPr>
        <w:spacing w:line="40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电子信息系统，</w:t>
      </w:r>
      <w:r w:rsidR="00C7180E" w:rsidRPr="00961F9C">
        <w:rPr>
          <w:rFonts w:ascii="Times New Roman" w:eastAsia="宋体" w:hAnsi="Times New Roman" w:cs="Times New Roman"/>
          <w:color w:val="000000"/>
          <w:sz w:val="24"/>
          <w:szCs w:val="24"/>
        </w:rPr>
        <w:t>垂直接地干线宜采用多股铜芯导线或铜带，其最小</w:t>
      </w:r>
      <w:proofErr w:type="gramStart"/>
      <w:r w:rsidR="00C7180E" w:rsidRPr="00961F9C">
        <w:rPr>
          <w:rFonts w:ascii="Times New Roman" w:eastAsia="宋体" w:hAnsi="Times New Roman" w:cs="Times New Roman"/>
          <w:color w:val="000000"/>
          <w:sz w:val="24"/>
          <w:szCs w:val="24"/>
        </w:rPr>
        <w:t>截面积应为</w:t>
      </w:r>
      <w:proofErr w:type="gramEnd"/>
      <w:r w:rsidR="00C7180E" w:rsidRPr="00961F9C">
        <w:rPr>
          <w:rFonts w:ascii="Times New Roman" w:eastAsia="宋体" w:hAnsi="Times New Roman" w:cs="Times New Roman"/>
          <w:color w:val="000000"/>
          <w:sz w:val="24"/>
          <w:szCs w:val="24"/>
        </w:rPr>
        <w:t>16 mm</w:t>
      </w:r>
      <w:r w:rsidR="00C7180E" w:rsidRPr="00961F9C">
        <w:rPr>
          <w:rFonts w:ascii="Times New Roman" w:eastAsia="宋体" w:hAnsi="Times New Roman" w:cs="Times New Roman"/>
          <w:color w:val="000000"/>
          <w:sz w:val="24"/>
          <w:szCs w:val="24"/>
          <w:vertAlign w:val="superscript"/>
        </w:rPr>
        <w:t>2</w:t>
      </w:r>
      <w:r w:rsidR="00C7180E" w:rsidRPr="00961F9C">
        <w:rPr>
          <w:rFonts w:ascii="Times New Roman" w:eastAsia="宋体" w:hAnsi="Times New Roman" w:cs="Times New Roman"/>
          <w:color w:val="000000"/>
          <w:sz w:val="24"/>
          <w:szCs w:val="24"/>
        </w:rPr>
        <w:t>。（</w:t>
      </w:r>
      <w:r w:rsidR="00C7180E" w:rsidRPr="00961F9C">
        <w:rPr>
          <w:rFonts w:ascii="Times New Roman" w:eastAsia="宋体" w:hAnsi="Times New Roman" w:cs="Times New Roman"/>
          <w:color w:val="000000"/>
          <w:sz w:val="24"/>
          <w:szCs w:val="24"/>
        </w:rPr>
        <w:t xml:space="preserve">    </w:t>
      </w:r>
      <w:r w:rsidR="00C7180E"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《建筑物电子信息系统防雷技术规范》表</w:t>
      </w:r>
      <w:r w:rsidRPr="00961F9C">
        <w:rPr>
          <w:rFonts w:ascii="Times New Roman" w:hAnsi="Times New Roman"/>
          <w:color w:val="000000"/>
          <w:sz w:val="24"/>
          <w:szCs w:val="24"/>
        </w:rPr>
        <w:t>5.2.2-1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电子信息设备机房的等电位连接网络可直接利用机房内墙</w:t>
      </w:r>
      <w:proofErr w:type="gramStart"/>
      <w:r w:rsidRPr="00961F9C">
        <w:rPr>
          <w:rFonts w:ascii="Times New Roman" w:eastAsia="宋体" w:hAnsi="Times New Roman" w:cs="Times New Roman"/>
          <w:color w:val="000000"/>
          <w:sz w:val="24"/>
          <w:szCs w:val="24"/>
        </w:rPr>
        <w:t>结构柱主钢筋</w:t>
      </w:r>
      <w:proofErr w:type="gramEnd"/>
      <w:r w:rsidRPr="00961F9C">
        <w:rPr>
          <w:rFonts w:ascii="Times New Roman" w:eastAsia="宋体" w:hAnsi="Times New Roman" w:cs="Times New Roman"/>
          <w:color w:val="000000"/>
          <w:sz w:val="24"/>
          <w:szCs w:val="24"/>
        </w:rPr>
        <w:t>引出的预留接地端子接地。（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5.2.3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防雷接地与交流工作接地、直流工作接地、安全保护接地共用一组接地装置时，接地装置的接地电阻</w:t>
      </w:r>
      <w:proofErr w:type="gramStart"/>
      <w:r w:rsidRPr="00961F9C">
        <w:rPr>
          <w:rFonts w:ascii="Times New Roman" w:eastAsia="宋体" w:hAnsi="Times New Roman" w:cs="Times New Roman"/>
          <w:color w:val="000000"/>
          <w:sz w:val="24"/>
          <w:szCs w:val="24"/>
        </w:rPr>
        <w:t>值必须</w:t>
      </w:r>
      <w:proofErr w:type="gramEnd"/>
      <w:r w:rsidRPr="00961F9C">
        <w:rPr>
          <w:rFonts w:ascii="Times New Roman" w:eastAsia="宋体" w:hAnsi="Times New Roman" w:cs="Times New Roman"/>
          <w:color w:val="000000"/>
          <w:sz w:val="24"/>
          <w:szCs w:val="24"/>
        </w:rPr>
        <w:t>按接入设备中要求的平均值确定。（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5.2.5</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接闪带、铁塔、防雷引下线可直接引入机房设备接地线。（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5.2.7</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电子信息系统涉及多个相邻建筑物时，应采用</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根水平接地体将各建筑物的接地装置相互连通。（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5.2.9</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当建筑物自然金属部件构成的大空间屏蔽不能满足机房内电子信息系统电磁环境要求时，</w:t>
      </w:r>
      <w:r w:rsidRPr="00961F9C">
        <w:rPr>
          <w:rFonts w:ascii="Times New Roman" w:eastAsia="宋体" w:hAnsi="Times New Roman" w:cs="Times New Roman"/>
          <w:color w:val="000000"/>
          <w:sz w:val="24"/>
          <w:szCs w:val="24"/>
        </w:rPr>
        <w:lastRenderedPageBreak/>
        <w:t>应增加机房屏蔽措施。（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5.3.2</w:t>
      </w:r>
      <w:r w:rsidRPr="00961F9C">
        <w:rPr>
          <w:rFonts w:ascii="Times New Roman" w:eastAsia="宋体" w:hAnsi="Times New Roman" w:cs="Times New Roman"/>
          <w:color w:val="000000"/>
          <w:sz w:val="24"/>
          <w:szCs w:val="24"/>
        </w:rPr>
        <w:t>条第</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款</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电子信息系统设备主机房可选择在建筑物的任意楼层。（</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5.3.2</w:t>
      </w:r>
      <w:r w:rsidRPr="00961F9C">
        <w:rPr>
          <w:rFonts w:ascii="Times New Roman" w:hAnsi="Times New Roman"/>
          <w:color w:val="000000"/>
          <w:sz w:val="24"/>
          <w:szCs w:val="24"/>
        </w:rPr>
        <w:t>条第</w:t>
      </w:r>
      <w:r w:rsidRPr="00961F9C">
        <w:rPr>
          <w:rFonts w:ascii="Times New Roman" w:hAnsi="Times New Roman"/>
          <w:color w:val="000000"/>
          <w:sz w:val="24"/>
          <w:szCs w:val="24"/>
        </w:rPr>
        <w:t>3</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电子信息系统设备主机房应配置在</w:t>
      </w:r>
      <w:r w:rsidRPr="00961F9C">
        <w:rPr>
          <w:rFonts w:ascii="Times New Roman" w:eastAsia="宋体" w:hAnsi="Times New Roman" w:cs="Times New Roman"/>
          <w:color w:val="000000"/>
          <w:sz w:val="24"/>
          <w:szCs w:val="24"/>
        </w:rPr>
        <w:t>LPZ0</w:t>
      </w:r>
      <w:r w:rsidRPr="00961F9C">
        <w:rPr>
          <w:rFonts w:ascii="Times New Roman" w:eastAsia="宋体" w:hAnsi="Times New Roman" w:cs="Times New Roman"/>
          <w:color w:val="000000"/>
          <w:sz w:val="24"/>
          <w:szCs w:val="24"/>
        </w:rPr>
        <w:t>防雷区内。（</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5.3.2</w:t>
      </w:r>
      <w:r w:rsidRPr="00961F9C">
        <w:rPr>
          <w:rFonts w:ascii="Times New Roman" w:hAnsi="Times New Roman"/>
          <w:color w:val="000000"/>
          <w:sz w:val="24"/>
          <w:szCs w:val="24"/>
        </w:rPr>
        <w:t>条第</w:t>
      </w:r>
      <w:r w:rsidRPr="00961F9C">
        <w:rPr>
          <w:rFonts w:ascii="Times New Roman" w:hAnsi="Times New Roman"/>
          <w:color w:val="000000"/>
          <w:sz w:val="24"/>
          <w:szCs w:val="24"/>
        </w:rPr>
        <w:t>3</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相邻建筑物的电子信息系统之间采用电缆互联时，屏蔽电缆屏蔽层两端或金属管道两端应分别连接到独立建筑物各自的等电位连接带上。（</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5.3.3</w:t>
      </w:r>
      <w:r w:rsidRPr="00961F9C">
        <w:rPr>
          <w:rFonts w:ascii="Times New Roman" w:hAnsi="Times New Roman"/>
          <w:color w:val="000000"/>
          <w:sz w:val="24"/>
          <w:szCs w:val="24"/>
        </w:rPr>
        <w:t>条第</w:t>
      </w:r>
      <w:r w:rsidRPr="00961F9C">
        <w:rPr>
          <w:rFonts w:ascii="Times New Roman" w:hAnsi="Times New Roman"/>
          <w:color w:val="000000"/>
          <w:sz w:val="24"/>
          <w:szCs w:val="24"/>
        </w:rPr>
        <w:t>3</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合理布线（线缆敷设）的目的是减少由线缆自身形成的电磁感应环路面积。（</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5.3.4</w:t>
      </w:r>
      <w:r w:rsidRPr="00961F9C">
        <w:rPr>
          <w:rFonts w:ascii="Times New Roman" w:hAnsi="Times New Roman"/>
          <w:color w:val="000000"/>
          <w:sz w:val="24"/>
          <w:szCs w:val="24"/>
        </w:rPr>
        <w:t>条第</w:t>
      </w:r>
      <w:r w:rsidRPr="00961F9C">
        <w:rPr>
          <w:rFonts w:ascii="Times New Roman" w:hAnsi="Times New Roman"/>
          <w:color w:val="000000"/>
          <w:sz w:val="24"/>
          <w:szCs w:val="24"/>
        </w:rPr>
        <w:t>2</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电子信息系统线路宜靠近等电位连接网络的金属部件敷设，不宜贴近雷电防护区的屏蔽层。（</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5.3.4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布置电子信息系统线缆路由走向时，应采用下图平直的方法连接。（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jc w:val="left"/>
        <w:rPr>
          <w:rFonts w:ascii="Times New Roman" w:eastAsia="宋体" w:hAnsi="Times New Roman" w:cs="Times New Roman"/>
          <w:color w:val="000000"/>
          <w:sz w:val="24"/>
          <w:szCs w:val="24"/>
        </w:rPr>
      </w:pPr>
    </w:p>
    <w:p w:rsidR="00C7180E" w:rsidRPr="00961F9C" w:rsidRDefault="00C7180E" w:rsidP="00C7180E">
      <w:p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noProof/>
          <w:color w:val="000000"/>
          <w:sz w:val="24"/>
          <w:szCs w:val="24"/>
        </w:rPr>
        <w:drawing>
          <wp:anchor distT="0" distB="0" distL="114300" distR="114300" simplePos="0" relativeHeight="251660288" behindDoc="0" locked="0" layoutInCell="1" allowOverlap="1" wp14:anchorId="78C661A7" wp14:editId="6D9D4C7C">
            <wp:simplePos x="0" y="0"/>
            <wp:positionH relativeFrom="column">
              <wp:align>center</wp:align>
            </wp:positionH>
            <wp:positionV relativeFrom="paragraph">
              <wp:posOffset>-151130</wp:posOffset>
            </wp:positionV>
            <wp:extent cx="1454400" cy="799200"/>
            <wp:effectExtent l="0" t="0" r="0" b="0"/>
            <wp:wrapNone/>
            <wp:docPr id="15" name="图片 15" descr="1583225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83225655(1)"/>
                    <pic:cNvPicPr>
                      <a:picLocks noChangeAspect="1"/>
                    </pic:cNvPicPr>
                  </pic:nvPicPr>
                  <pic:blipFill>
                    <a:blip r:embed="rId33" cstate="print"/>
                    <a:srcRect b="5271"/>
                    <a:stretch>
                      <a:fillRect/>
                    </a:stretch>
                  </pic:blipFill>
                  <pic:spPr>
                    <a:xfrm>
                      <a:off x="0" y="0"/>
                      <a:ext cx="1454400" cy="799200"/>
                    </a:xfrm>
                    <a:prstGeom prst="rect">
                      <a:avLst/>
                    </a:prstGeom>
                  </pic:spPr>
                </pic:pic>
              </a:graphicData>
            </a:graphic>
          </wp:anchor>
        </w:drawing>
      </w:r>
    </w:p>
    <w:p w:rsidR="00C7180E" w:rsidRPr="00961F9C" w:rsidRDefault="00C7180E" w:rsidP="00C7180E">
      <w:pPr>
        <w:spacing w:line="400" w:lineRule="exact"/>
        <w:jc w:val="left"/>
        <w:rPr>
          <w:rFonts w:ascii="Times New Roman" w:eastAsia="宋体" w:hAnsi="Times New Roman" w:cs="Times New Roman"/>
          <w:color w:val="000000"/>
          <w:sz w:val="24"/>
          <w:szCs w:val="24"/>
        </w:rPr>
      </w:pPr>
    </w:p>
    <w:p w:rsidR="00C7180E" w:rsidRPr="00961F9C" w:rsidRDefault="00C7180E" w:rsidP="00C7180E">
      <w:pPr>
        <w:spacing w:line="400" w:lineRule="exact"/>
        <w:jc w:val="left"/>
        <w:rPr>
          <w:rFonts w:ascii="Times New Roman" w:eastAsia="宋体" w:hAnsi="Times New Roman" w:cs="Times New Roman"/>
          <w:color w:val="000000"/>
          <w:sz w:val="24"/>
          <w:szCs w:val="24"/>
        </w:rPr>
      </w:pP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5.3.4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室外进、出电子信息系统机房的电源线路可采用架空线路。（</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5.4.1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220V/380V</w:t>
      </w:r>
      <w:r w:rsidRPr="00961F9C">
        <w:rPr>
          <w:rFonts w:ascii="Times New Roman" w:eastAsia="宋体" w:hAnsi="Times New Roman" w:cs="Times New Roman"/>
          <w:color w:val="000000"/>
          <w:sz w:val="24"/>
          <w:szCs w:val="24"/>
        </w:rPr>
        <w:t>三相配电系统电源进线端设备的耐冲击电压额定值</w:t>
      </w:r>
      <w:r w:rsidRPr="00961F9C">
        <w:rPr>
          <w:rFonts w:ascii="Times New Roman" w:eastAsia="宋体" w:hAnsi="Times New Roman" w:cs="Times New Roman"/>
          <w:color w:val="000000"/>
          <w:sz w:val="24"/>
          <w:szCs w:val="24"/>
        </w:rPr>
        <w:t>Uw</w:t>
      </w:r>
      <w:r w:rsidRPr="00961F9C">
        <w:rPr>
          <w:rFonts w:ascii="Times New Roman" w:eastAsia="宋体" w:hAnsi="Times New Roman" w:cs="Times New Roman"/>
          <w:color w:val="000000"/>
          <w:sz w:val="24"/>
          <w:szCs w:val="24"/>
        </w:rPr>
        <w:t>为</w:t>
      </w:r>
      <w:r w:rsidRPr="00961F9C">
        <w:rPr>
          <w:rFonts w:ascii="Times New Roman" w:eastAsia="宋体" w:hAnsi="Times New Roman" w:cs="Times New Roman"/>
          <w:color w:val="000000"/>
          <w:sz w:val="24"/>
          <w:szCs w:val="24"/>
        </w:rPr>
        <w:t>2.5kV</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《建筑物电子信息系统防雷技术规范》表</w:t>
      </w:r>
      <w:r w:rsidRPr="00961F9C">
        <w:rPr>
          <w:rFonts w:ascii="Times New Roman" w:hAnsi="Times New Roman"/>
          <w:color w:val="000000"/>
          <w:sz w:val="24"/>
          <w:szCs w:val="24"/>
        </w:rPr>
        <w:t>5.4.3-1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信息系统雷电防护等级为</w:t>
      </w: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级的总配电开关处选用</w:t>
      </w:r>
      <w:r w:rsidRPr="00961F9C">
        <w:rPr>
          <w:rFonts w:ascii="Times New Roman" w:eastAsia="宋体" w:hAnsi="Times New Roman" w:cs="Times New Roman"/>
          <w:color w:val="000000"/>
          <w:sz w:val="24"/>
          <w:szCs w:val="24"/>
        </w:rPr>
        <w:fldChar w:fldCharType="begin"/>
      </w:r>
      <w:r w:rsidRPr="00961F9C">
        <w:rPr>
          <w:rFonts w:ascii="Times New Roman" w:eastAsia="宋体" w:hAnsi="Times New Roman" w:cs="Times New Roman"/>
          <w:color w:val="000000"/>
          <w:sz w:val="24"/>
          <w:szCs w:val="24"/>
        </w:rPr>
        <w:instrText xml:space="preserve"> = 2 \* ROMAN </w:instrText>
      </w:r>
      <w:r w:rsidRPr="00961F9C">
        <w:rPr>
          <w:rFonts w:ascii="Times New Roman" w:eastAsia="宋体" w:hAnsi="Times New Roman" w:cs="Times New Roman"/>
          <w:color w:val="000000"/>
          <w:sz w:val="24"/>
          <w:szCs w:val="24"/>
        </w:rPr>
        <w:fldChar w:fldCharType="separate"/>
      </w:r>
      <w:r w:rsidRPr="00961F9C">
        <w:rPr>
          <w:rFonts w:ascii="Times New Roman" w:eastAsia="宋体" w:hAnsi="Times New Roman" w:cs="Times New Roman"/>
          <w:color w:val="000000"/>
          <w:sz w:val="24"/>
          <w:szCs w:val="24"/>
        </w:rPr>
        <w:t>II</w:t>
      </w:r>
      <w:r w:rsidRPr="00961F9C">
        <w:rPr>
          <w:rFonts w:ascii="Times New Roman" w:eastAsia="宋体" w:hAnsi="Times New Roman" w:cs="Times New Roman"/>
          <w:color w:val="000000"/>
          <w:sz w:val="24"/>
          <w:szCs w:val="24"/>
        </w:rPr>
        <w:fldChar w:fldCharType="end"/>
      </w:r>
      <w:r w:rsidRPr="00961F9C">
        <w:rPr>
          <w:rFonts w:ascii="Times New Roman" w:eastAsia="宋体" w:hAnsi="Times New Roman" w:cs="Times New Roman"/>
          <w:color w:val="000000"/>
          <w:sz w:val="24"/>
          <w:szCs w:val="24"/>
        </w:rPr>
        <w:t>类试验（波形</w:t>
      </w:r>
      <w:r w:rsidRPr="00961F9C">
        <w:rPr>
          <w:rFonts w:ascii="Times New Roman" w:eastAsia="宋体" w:hAnsi="Times New Roman" w:cs="Times New Roman"/>
          <w:color w:val="000000"/>
          <w:sz w:val="24"/>
          <w:szCs w:val="24"/>
        </w:rPr>
        <w:t>8/20μs</w:t>
      </w:r>
      <w:r w:rsidRPr="00961F9C">
        <w:rPr>
          <w:rFonts w:ascii="Times New Roman" w:eastAsia="宋体" w:hAnsi="Times New Roman" w:cs="Times New Roman"/>
          <w:color w:val="000000"/>
          <w:sz w:val="24"/>
          <w:szCs w:val="24"/>
        </w:rPr>
        <w:t>）的限压型浪涌保护器，其标称放电电流应不小于</w:t>
      </w:r>
      <w:r w:rsidRPr="00961F9C">
        <w:rPr>
          <w:rFonts w:ascii="Times New Roman" w:eastAsia="宋体" w:hAnsi="Times New Roman" w:cs="Times New Roman"/>
          <w:color w:val="000000"/>
          <w:sz w:val="24"/>
          <w:szCs w:val="24"/>
        </w:rPr>
        <w:t>50kA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lastRenderedPageBreak/>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《建筑物电子信息系统防雷技术规范》表</w:t>
      </w:r>
      <w:r w:rsidRPr="00961F9C">
        <w:rPr>
          <w:rFonts w:ascii="Times New Roman" w:hAnsi="Times New Roman"/>
          <w:color w:val="000000"/>
          <w:sz w:val="24"/>
          <w:szCs w:val="24"/>
        </w:rPr>
        <w:t>5.4.3-3</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电子信息系统信号线路浪涌保护器应根据线路的工作频率等选择分布电容大的浪涌保护器。（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5.4.4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sz w:val="24"/>
          <w:szCs w:val="24"/>
        </w:rPr>
      </w:pPr>
      <w:r w:rsidRPr="00961F9C">
        <w:rPr>
          <w:rFonts w:ascii="Times New Roman" w:eastAsia="宋体" w:hAnsi="Times New Roman" w:cs="Times New Roman"/>
          <w:color w:val="000000"/>
          <w:sz w:val="24"/>
          <w:szCs w:val="24"/>
        </w:rPr>
        <w:t>开关型</w:t>
      </w:r>
      <w:r w:rsidRPr="00961F9C">
        <w:rPr>
          <w:rFonts w:ascii="Times New Roman" w:eastAsia="宋体" w:hAnsi="Times New Roman" w:cs="Times New Roman"/>
          <w:color w:val="000000"/>
          <w:sz w:val="24"/>
          <w:szCs w:val="24"/>
        </w:rPr>
        <w:t>SPD1</w:t>
      </w:r>
      <w:r w:rsidRPr="00961F9C">
        <w:rPr>
          <w:rFonts w:ascii="Times New Roman" w:eastAsia="宋体" w:hAnsi="Times New Roman" w:cs="Times New Roman"/>
          <w:color w:val="000000"/>
          <w:sz w:val="24"/>
          <w:szCs w:val="24"/>
        </w:rPr>
        <w:t>至限压型</w:t>
      </w:r>
      <w:r w:rsidRPr="00961F9C">
        <w:rPr>
          <w:rFonts w:ascii="Times New Roman" w:eastAsia="宋体" w:hAnsi="Times New Roman" w:cs="Times New Roman"/>
          <w:color w:val="000000"/>
          <w:sz w:val="24"/>
          <w:szCs w:val="24"/>
        </w:rPr>
        <w:t>SPD2</w:t>
      </w:r>
      <w:r w:rsidRPr="00961F9C">
        <w:rPr>
          <w:rFonts w:ascii="Times New Roman" w:eastAsia="宋体" w:hAnsi="Times New Roman" w:cs="Times New Roman"/>
          <w:color w:val="000000"/>
          <w:sz w:val="24"/>
          <w:szCs w:val="24"/>
        </w:rPr>
        <w:t>的线路之间必须加装退</w:t>
      </w:r>
      <w:proofErr w:type="gramStart"/>
      <w:r w:rsidRPr="00961F9C">
        <w:rPr>
          <w:rFonts w:ascii="Times New Roman" w:eastAsia="宋体" w:hAnsi="Times New Roman" w:cs="Times New Roman"/>
          <w:color w:val="000000"/>
          <w:sz w:val="24"/>
          <w:szCs w:val="24"/>
        </w:rPr>
        <w:t>耦</w:t>
      </w:r>
      <w:proofErr w:type="gramEnd"/>
      <w:r w:rsidR="00113A92">
        <w:rPr>
          <w:rFonts w:ascii="Times New Roman" w:eastAsia="宋体" w:hAnsi="Times New Roman" w:cs="Times New Roman" w:hint="eastAsia"/>
          <w:color w:val="000000"/>
          <w:sz w:val="24"/>
          <w:szCs w:val="24"/>
        </w:rPr>
        <w:t>装置</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kern w:val="0"/>
          <w:sz w:val="24"/>
          <w:szCs w:val="24"/>
        </w:rPr>
        <w:t>GB 50343-2012</w:t>
      </w:r>
      <w:r w:rsidRPr="00961F9C">
        <w:rPr>
          <w:rFonts w:ascii="Times New Roman" w:hAnsi="Times New Roman"/>
          <w:color w:val="000000"/>
          <w:sz w:val="24"/>
          <w:szCs w:val="24"/>
        </w:rPr>
        <w:t>《建筑物电子信息系统防雷技术规范》</w:t>
      </w:r>
      <w:r w:rsidRPr="00961F9C">
        <w:rPr>
          <w:rFonts w:ascii="Times New Roman" w:hAnsi="Times New Roman"/>
          <w:color w:val="000000"/>
          <w:kern w:val="0"/>
          <w:sz w:val="24"/>
          <w:szCs w:val="24"/>
        </w:rPr>
        <w:t>第</w:t>
      </w:r>
      <w:r w:rsidRPr="00961F9C">
        <w:rPr>
          <w:rFonts w:ascii="Times New Roman" w:hAnsi="Times New Roman"/>
          <w:color w:val="000000"/>
          <w:kern w:val="0"/>
          <w:sz w:val="24"/>
          <w:szCs w:val="24"/>
        </w:rPr>
        <w:t>5.4.3</w:t>
      </w:r>
      <w:r w:rsidRPr="00961F9C">
        <w:rPr>
          <w:rFonts w:ascii="Times New Roman" w:hAnsi="Times New Roman"/>
          <w:color w:val="000000"/>
          <w:kern w:val="0"/>
          <w:sz w:val="24"/>
          <w:szCs w:val="24"/>
        </w:rPr>
        <w:t>条</w:t>
      </w:r>
      <w:r w:rsidRPr="00961F9C">
        <w:rPr>
          <w:rFonts w:ascii="Times New Roman" w:hAnsi="Times New Roman"/>
          <w:color w:val="000000"/>
          <w:sz w:val="24"/>
          <w:szCs w:val="24"/>
        </w:rPr>
        <w:t>第</w:t>
      </w:r>
      <w:r w:rsidRPr="00961F9C">
        <w:rPr>
          <w:rFonts w:ascii="Times New Roman" w:hAnsi="Times New Roman"/>
          <w:color w:val="000000"/>
          <w:sz w:val="24"/>
          <w:szCs w:val="24"/>
        </w:rPr>
        <w:t>6</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在电子设备机房配电箱等后续防护区交界处，应设置</w:t>
      </w:r>
      <w:r w:rsidRPr="00961F9C">
        <w:rPr>
          <w:rFonts w:ascii="宋体" w:eastAsia="宋体" w:hAnsi="宋体" w:cs="宋体" w:hint="eastAsia"/>
          <w:color w:val="000000"/>
          <w:sz w:val="24"/>
          <w:szCs w:val="24"/>
        </w:rPr>
        <w:t>Ⅰ</w:t>
      </w:r>
      <w:r w:rsidRPr="00961F9C">
        <w:rPr>
          <w:rFonts w:ascii="Times New Roman" w:eastAsia="宋体" w:hAnsi="Times New Roman" w:cs="Times New Roman"/>
          <w:color w:val="000000"/>
          <w:sz w:val="24"/>
          <w:szCs w:val="24"/>
        </w:rPr>
        <w:t>类实验的浪涌保护器作为后级保护。（</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sz w:val="24"/>
          <w:szCs w:val="24"/>
        </w:rPr>
      </w:pPr>
      <w:r w:rsidRPr="00961F9C">
        <w:rPr>
          <w:rFonts w:ascii="Times New Roman" w:eastAsia="黑体" w:hAnsi="Times New Roman"/>
          <w:sz w:val="24"/>
          <w:szCs w:val="24"/>
        </w:rPr>
        <w:t>答案</w:t>
      </w:r>
      <w:r w:rsidRPr="00961F9C">
        <w:rPr>
          <w:rFonts w:ascii="Times New Roman" w:hAnsi="Times New Roman"/>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sz w:val="24"/>
          <w:szCs w:val="24"/>
        </w:rPr>
        <w:t>解析</w:t>
      </w:r>
      <w:r w:rsidRPr="00961F9C">
        <w:rPr>
          <w:rFonts w:ascii="Times New Roman" w:hAnsi="Times New Roman"/>
          <w:sz w:val="24"/>
          <w:szCs w:val="24"/>
        </w:rPr>
        <w:t>：</w:t>
      </w:r>
      <w:r w:rsidRPr="00961F9C">
        <w:rPr>
          <w:rFonts w:ascii="Times New Roman" w:hAnsi="Times New Roman"/>
          <w:sz w:val="24"/>
          <w:szCs w:val="24"/>
        </w:rPr>
        <w:t>GB 50343-2012</w:t>
      </w:r>
      <w:r w:rsidRPr="00961F9C">
        <w:rPr>
          <w:rFonts w:ascii="Times New Roman" w:hAnsi="Times New Roman"/>
          <w:color w:val="000000"/>
          <w:sz w:val="24"/>
          <w:szCs w:val="24"/>
        </w:rPr>
        <w:t>《建筑物电子信息系统防雷技术规范》</w:t>
      </w:r>
      <w:r w:rsidRPr="00961F9C">
        <w:rPr>
          <w:rFonts w:ascii="Times New Roman" w:hAnsi="Times New Roman"/>
          <w:sz w:val="24"/>
          <w:szCs w:val="24"/>
        </w:rPr>
        <w:t>第</w:t>
      </w:r>
      <w:r w:rsidRPr="00961F9C">
        <w:rPr>
          <w:rFonts w:ascii="Times New Roman" w:hAnsi="Times New Roman"/>
          <w:sz w:val="24"/>
          <w:szCs w:val="24"/>
        </w:rPr>
        <w:t>5.4.3</w:t>
      </w:r>
      <w:r w:rsidRPr="00961F9C">
        <w:rPr>
          <w:rFonts w:ascii="Times New Roman" w:hAnsi="Times New Roman"/>
          <w:sz w:val="24"/>
          <w:szCs w:val="24"/>
        </w:rPr>
        <w:t>条</w:t>
      </w:r>
      <w:r w:rsidRPr="00961F9C">
        <w:rPr>
          <w:rFonts w:ascii="Times New Roman" w:hAnsi="Times New Roman"/>
          <w:color w:val="000000"/>
          <w:sz w:val="24"/>
          <w:szCs w:val="24"/>
        </w:rPr>
        <w:t>第</w:t>
      </w:r>
      <w:r w:rsidRPr="00961F9C">
        <w:rPr>
          <w:rFonts w:ascii="Times New Roman" w:hAnsi="Times New Roman"/>
          <w:color w:val="000000"/>
          <w:sz w:val="24"/>
          <w:szCs w:val="24"/>
        </w:rPr>
        <w:t>3</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穿钢管埋地敷设的信号线路，其钢管应两端接地。（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5.5.3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特殊重要的电子信息设备电源端口可安装</w:t>
      </w:r>
      <w:r w:rsidRPr="00961F9C">
        <w:rPr>
          <w:rFonts w:ascii="宋体" w:eastAsia="宋体" w:hAnsi="宋体" w:cs="宋体" w:hint="eastAsia"/>
          <w:color w:val="000000"/>
          <w:sz w:val="24"/>
          <w:szCs w:val="24"/>
        </w:rPr>
        <w:t>Ⅱ</w:t>
      </w:r>
      <w:r w:rsidRPr="00961F9C">
        <w:rPr>
          <w:rFonts w:ascii="Times New Roman" w:eastAsia="宋体" w:hAnsi="Times New Roman" w:cs="Times New Roman"/>
          <w:color w:val="000000"/>
          <w:sz w:val="24"/>
          <w:szCs w:val="24"/>
        </w:rPr>
        <w:t>类或</w:t>
      </w:r>
      <w:r w:rsidRPr="00961F9C">
        <w:rPr>
          <w:rFonts w:ascii="宋体" w:eastAsia="宋体" w:hAnsi="宋体" w:cs="宋体" w:hint="eastAsia"/>
          <w:color w:val="000000"/>
          <w:sz w:val="24"/>
          <w:szCs w:val="24"/>
        </w:rPr>
        <w:t>Ⅲ</w:t>
      </w:r>
      <w:r w:rsidRPr="00961F9C">
        <w:rPr>
          <w:rFonts w:ascii="Times New Roman" w:eastAsia="宋体" w:hAnsi="Times New Roman" w:cs="Times New Roman"/>
          <w:color w:val="000000"/>
          <w:sz w:val="24"/>
          <w:szCs w:val="24"/>
        </w:rPr>
        <w:t>类试验的浪涌保护器作为精细保护。（</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spacing w:line="400" w:lineRule="exact"/>
        <w:ind w:leftChars="125" w:left="400" w:firstLineChars="50" w:firstLine="12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4</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接地装置宜采用热镀锌钢质材料。（</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6.2.3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接地装置应在不同位置至少引出一根连接导体与室内总等电位接地端子板相连接。（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《建筑物电子信息系统防雷技术规范》第</w:t>
      </w:r>
      <w:r w:rsidRPr="00961F9C">
        <w:rPr>
          <w:rFonts w:ascii="Times New Roman" w:hAnsi="Times New Roman"/>
          <w:color w:val="000000"/>
          <w:sz w:val="24"/>
          <w:szCs w:val="24"/>
        </w:rPr>
        <w:t>6.3.1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防雷装置的维护应分为定期维护和日常维护。（</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8.1.1</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日常维护应在每次雷击之前进行。在雷电活动强烈的地区，对防雷装置应随时进行目测检查。（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《建筑物电子信息系统防雷技术规范》第</w:t>
      </w:r>
      <w:r w:rsidRPr="00961F9C">
        <w:rPr>
          <w:rFonts w:ascii="Times New Roman" w:eastAsia="宋体" w:hAnsi="Times New Roman" w:cs="Times New Roman"/>
          <w:color w:val="000000"/>
          <w:sz w:val="24"/>
          <w:szCs w:val="24"/>
        </w:rPr>
        <w:t>8.1.3</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某二类防雷设防的建筑物，距建筑物</w:t>
      </w:r>
      <w:r w:rsidRPr="00961F9C">
        <w:rPr>
          <w:rFonts w:ascii="Times New Roman" w:eastAsia="宋体" w:hAnsi="Times New Roman" w:cs="Times New Roman"/>
          <w:color w:val="000000"/>
          <w:sz w:val="24"/>
          <w:szCs w:val="24"/>
        </w:rPr>
        <w:t>50m</w:t>
      </w:r>
      <w:r w:rsidRPr="00961F9C">
        <w:rPr>
          <w:rFonts w:ascii="Times New Roman" w:eastAsia="宋体" w:hAnsi="Times New Roman" w:cs="Times New Roman"/>
          <w:color w:val="000000"/>
          <w:sz w:val="24"/>
          <w:szCs w:val="24"/>
        </w:rPr>
        <w:t>处发生自云对地闪击，则该大楼附近的磁场强度为</w:t>
      </w:r>
      <w:r w:rsidRPr="00961F9C">
        <w:rPr>
          <w:rFonts w:ascii="Times New Roman" w:eastAsia="宋体" w:hAnsi="Times New Roman" w:cs="Times New Roman"/>
          <w:color w:val="000000"/>
          <w:sz w:val="24"/>
          <w:szCs w:val="24"/>
        </w:rPr>
        <w:t>636.94A/m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50343-2012</w:t>
      </w:r>
      <w:r w:rsidRPr="00961F9C">
        <w:rPr>
          <w:rFonts w:ascii="Times New Roman" w:hAnsi="Times New Roman"/>
          <w:color w:val="000000"/>
          <w:sz w:val="24"/>
          <w:szCs w:val="24"/>
        </w:rPr>
        <w:t>《建筑物电子信息系统防雷技术规范》附录</w:t>
      </w:r>
      <w:r w:rsidRPr="00961F9C">
        <w:rPr>
          <w:rFonts w:ascii="Times New Roman" w:hAnsi="Times New Roman"/>
          <w:color w:val="000000"/>
          <w:sz w:val="24"/>
          <w:szCs w:val="24"/>
        </w:rPr>
        <w:t>D</w:t>
      </w:r>
      <w:r w:rsidRPr="00961F9C">
        <w:rPr>
          <w:rFonts w:ascii="Times New Roman" w:hAnsi="Times New Roman"/>
          <w:color w:val="000000"/>
          <w:sz w:val="24"/>
          <w:szCs w:val="24"/>
        </w:rPr>
        <w:t>公式</w:t>
      </w:r>
      <w:r w:rsidRPr="00961F9C">
        <w:rPr>
          <w:rFonts w:ascii="Times New Roman" w:hAnsi="Times New Roman"/>
          <w:color w:val="000000"/>
          <w:sz w:val="24"/>
          <w:szCs w:val="24"/>
        </w:rPr>
        <w:t>D.1.1</w:t>
      </w:r>
      <w:r w:rsidRPr="00961F9C">
        <w:rPr>
          <w:rFonts w:ascii="Times New Roman" w:hAnsi="Times New Roman"/>
          <w:color w:val="000000"/>
          <w:sz w:val="24"/>
          <w:szCs w:val="24"/>
        </w:rPr>
        <w:t>（磁场强度</w:t>
      </w:r>
      <w:r w:rsidRPr="00961F9C">
        <w:rPr>
          <w:rFonts w:ascii="Times New Roman" w:hAnsi="Times New Roman"/>
          <w:color w:val="000000"/>
          <w:sz w:val="24"/>
          <w:szCs w:val="24"/>
        </w:rPr>
        <w:lastRenderedPageBreak/>
        <w:t>应为</w:t>
      </w:r>
      <w:r w:rsidRPr="00961F9C">
        <w:rPr>
          <w:rFonts w:ascii="Times New Roman" w:hAnsi="Times New Roman"/>
          <w:color w:val="000000"/>
          <w:sz w:val="24"/>
          <w:szCs w:val="24"/>
        </w:rPr>
        <w:t>318.47 A/m</w:t>
      </w:r>
      <w:r w:rsidRPr="00961F9C">
        <w:rPr>
          <w:rFonts w:ascii="Times New Roman" w:hAnsi="Times New Roman"/>
          <w:color w:val="000000"/>
          <w:sz w:val="24"/>
          <w:szCs w:val="24"/>
        </w:rPr>
        <w:t>）</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电源</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能量配合的目的是利用</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的泄流和限压作用，把出现在配电线路上的雷电、操作等浪涌电流安全地引导入地，使电子信息系统获得保护。（</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hAnsi="Times New Roman" w:cs="Times New Roman"/>
          <w:sz w:val="24"/>
          <w:szCs w:val="24"/>
        </w:rPr>
        <w:t>GB 50343-2012</w:t>
      </w:r>
      <w:r w:rsidRPr="00961F9C">
        <w:rPr>
          <w:rFonts w:ascii="Times New Roman" w:eastAsia="宋体" w:hAnsi="Times New Roman" w:cs="Times New Roman"/>
          <w:color w:val="000000"/>
          <w:sz w:val="24"/>
          <w:szCs w:val="24"/>
        </w:rPr>
        <w:t>《建筑物电子信息系统防雷技术规范》条文说明</w:t>
      </w:r>
      <w:r w:rsidRPr="00961F9C">
        <w:rPr>
          <w:rFonts w:ascii="Times New Roman" w:eastAsia="宋体" w:hAnsi="Times New Roman" w:cs="Times New Roman"/>
          <w:color w:val="000000"/>
          <w:sz w:val="24"/>
          <w:szCs w:val="24"/>
        </w:rPr>
        <w:t>5.4.3</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10</w:t>
      </w:r>
      <w:r w:rsidRPr="00961F9C">
        <w:rPr>
          <w:rFonts w:ascii="Times New Roman" w:eastAsia="宋体" w:hAnsi="Times New Roman" w:cs="Times New Roman"/>
          <w:color w:val="000000"/>
          <w:sz w:val="24"/>
          <w:szCs w:val="24"/>
        </w:rPr>
        <w:t>款（</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电涌保护器是用于限制瞬时过电压和泄放浪涌电流的电器，它至少包含一个非线性的元件。（</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2.0.16</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氧化锌压敏</w:t>
      </w:r>
      <w:proofErr w:type="gramStart"/>
      <w:r w:rsidRPr="00961F9C">
        <w:rPr>
          <w:rFonts w:ascii="Times New Roman" w:eastAsia="宋体" w:hAnsi="Times New Roman" w:cs="Times New Roman"/>
          <w:color w:val="000000"/>
          <w:sz w:val="24"/>
          <w:szCs w:val="24"/>
        </w:rPr>
        <w:t>电阻电</w:t>
      </w:r>
      <w:proofErr w:type="gramEnd"/>
      <w:r w:rsidRPr="00961F9C">
        <w:rPr>
          <w:rFonts w:ascii="Times New Roman" w:eastAsia="宋体" w:hAnsi="Times New Roman" w:cs="Times New Roman"/>
          <w:color w:val="000000"/>
          <w:sz w:val="24"/>
          <w:szCs w:val="24"/>
        </w:rPr>
        <w:t>涌保护器属于电压开关型</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2.0.17</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为接地需要而埋设的接地体为自然接地体。（</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GB/T 21431-2015</w:t>
      </w:r>
      <w:r w:rsidRPr="00961F9C">
        <w:rPr>
          <w:rFonts w:ascii="Times New Roman" w:eastAsia="宋体" w:hAnsi="Times New Roman" w:cs="Times New Roman"/>
          <w:sz w:val="24"/>
          <w:szCs w:val="24"/>
        </w:rPr>
        <w:t>《建筑物防雷装置检测技术规范》第</w:t>
      </w:r>
      <w:r w:rsidRPr="00961F9C">
        <w:rPr>
          <w:rFonts w:ascii="Times New Roman" w:eastAsia="宋体" w:hAnsi="Times New Roman" w:cs="Times New Roman"/>
          <w:sz w:val="24"/>
          <w:szCs w:val="24"/>
        </w:rPr>
        <w:t>3.4</w:t>
      </w:r>
      <w:r w:rsidRPr="00961F9C">
        <w:rPr>
          <w:rFonts w:ascii="Times New Roman" w:eastAsia="宋体" w:hAnsi="Times New Roman" w:cs="Times New Roman"/>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人工接地体可分为人工垂直接地体和人工水平接地体。（</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3.5</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雷击电磁脉冲包含闪电</w:t>
      </w:r>
      <w:proofErr w:type="gramStart"/>
      <w:r w:rsidRPr="00961F9C">
        <w:rPr>
          <w:rFonts w:ascii="Times New Roman" w:eastAsia="宋体" w:hAnsi="Times New Roman" w:cs="Times New Roman"/>
          <w:color w:val="000000"/>
          <w:sz w:val="24"/>
          <w:szCs w:val="24"/>
        </w:rPr>
        <w:t>电</w:t>
      </w:r>
      <w:proofErr w:type="gramEnd"/>
      <w:r w:rsidRPr="00961F9C">
        <w:rPr>
          <w:rFonts w:ascii="Times New Roman" w:eastAsia="宋体" w:hAnsi="Times New Roman" w:cs="Times New Roman"/>
          <w:color w:val="000000"/>
          <w:sz w:val="24"/>
          <w:szCs w:val="24"/>
        </w:rPr>
        <w:t>涌和辐射电磁场。（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3.7</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断路器应安装在</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外部的后端。（</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3.10</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电阻元件作为退</w:t>
      </w:r>
      <w:proofErr w:type="gramStart"/>
      <w:r w:rsidRPr="00961F9C">
        <w:rPr>
          <w:rFonts w:ascii="Times New Roman" w:eastAsia="宋体" w:hAnsi="Times New Roman" w:cs="Times New Roman"/>
          <w:color w:val="000000"/>
          <w:sz w:val="24"/>
          <w:szCs w:val="24"/>
        </w:rPr>
        <w:t>耦</w:t>
      </w:r>
      <w:proofErr w:type="gramEnd"/>
      <w:r w:rsidRPr="00961F9C">
        <w:rPr>
          <w:rFonts w:ascii="Times New Roman" w:eastAsia="宋体" w:hAnsi="Times New Roman" w:cs="Times New Roman"/>
          <w:color w:val="000000"/>
          <w:sz w:val="24"/>
          <w:szCs w:val="24"/>
        </w:rPr>
        <w:t>元件，多用于信息线路中多级</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之间的能量配合。（</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3.11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电气系统中采用</w:t>
      </w:r>
      <w:r w:rsidRPr="00961F9C">
        <w:rPr>
          <w:rFonts w:ascii="宋体" w:eastAsia="宋体" w:hAnsi="宋体" w:cs="宋体" w:hint="eastAsia"/>
          <w:color w:val="000000"/>
          <w:sz w:val="24"/>
          <w:szCs w:val="24"/>
        </w:rPr>
        <w:t>Ⅱ</w:t>
      </w:r>
      <w:r w:rsidRPr="00961F9C">
        <w:rPr>
          <w:rFonts w:ascii="Times New Roman" w:eastAsia="宋体" w:hAnsi="Times New Roman" w:cs="Times New Roman"/>
          <w:color w:val="000000"/>
          <w:sz w:val="24"/>
          <w:szCs w:val="24"/>
        </w:rPr>
        <w:t>级试验和</w:t>
      </w:r>
      <w:r w:rsidRPr="00961F9C">
        <w:rPr>
          <w:rFonts w:ascii="宋体" w:eastAsia="宋体" w:hAnsi="宋体" w:cs="宋体" w:hint="eastAsia"/>
          <w:color w:val="000000"/>
          <w:sz w:val="24"/>
          <w:szCs w:val="24"/>
        </w:rPr>
        <w:t>Ⅲ</w:t>
      </w:r>
      <w:r w:rsidRPr="00961F9C">
        <w:rPr>
          <w:rFonts w:ascii="Times New Roman" w:eastAsia="宋体" w:hAnsi="Times New Roman" w:cs="Times New Roman"/>
          <w:color w:val="000000"/>
          <w:sz w:val="24"/>
          <w:szCs w:val="24"/>
        </w:rPr>
        <w:t>级试验的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均需用组合波做试验。（</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3.13-3.14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雷电防护装置检测分为首次检测和定期检测。（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4.1</w:t>
      </w:r>
      <w:r w:rsidRPr="00961F9C">
        <w:rPr>
          <w:rFonts w:ascii="Times New Roman" w:hAnsi="Times New Roman"/>
          <w:color w:val="000000"/>
          <w:sz w:val="24"/>
          <w:szCs w:val="24"/>
        </w:rPr>
        <w:t>条</w:t>
      </w:r>
    </w:p>
    <w:p w:rsidR="00C7180E" w:rsidRPr="00961F9C" w:rsidRDefault="00C7180E" w:rsidP="00C7180E">
      <w:pPr>
        <w:pStyle w:val="af7"/>
        <w:widowControl/>
        <w:numPr>
          <w:ilvl w:val="0"/>
          <w:numId w:val="15"/>
        </w:numPr>
        <w:spacing w:line="400" w:lineRule="exact"/>
        <w:ind w:firstLineChars="0"/>
        <w:jc w:val="left"/>
        <w:rPr>
          <w:rFonts w:ascii="Times New Roman" w:hAnsi="Times New Roman"/>
          <w:color w:val="000000"/>
          <w:sz w:val="24"/>
          <w:szCs w:val="24"/>
        </w:rPr>
      </w:pPr>
      <w:r w:rsidRPr="00961F9C">
        <w:rPr>
          <w:rFonts w:ascii="Times New Roman" w:hAnsi="Times New Roman"/>
          <w:color w:val="000000"/>
          <w:sz w:val="24"/>
          <w:szCs w:val="24"/>
        </w:rPr>
        <w:t>防雷首次检测是指新建、改建、扩建建筑物投入使用后建筑物防雷装置的第一次检测。（</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bCs/>
          <w:color w:val="000000"/>
          <w:kern w:val="0"/>
          <w:sz w:val="24"/>
          <w:szCs w:val="24"/>
        </w:rPr>
        <w:t xml:space="preserve">GB/T 21431-2015 </w:t>
      </w:r>
      <w:r w:rsidRPr="00961F9C">
        <w:rPr>
          <w:rFonts w:ascii="Times New Roman" w:hAnsi="Times New Roman"/>
          <w:color w:val="000000"/>
          <w:sz w:val="24"/>
          <w:szCs w:val="24"/>
        </w:rPr>
        <w:t>《建筑物防雷装置检测技术规范》</w:t>
      </w:r>
      <w:r w:rsidRPr="00961F9C">
        <w:rPr>
          <w:rFonts w:ascii="Times New Roman" w:hAnsi="Times New Roman"/>
          <w:bCs/>
          <w:color w:val="000000"/>
          <w:kern w:val="0"/>
          <w:sz w:val="24"/>
          <w:szCs w:val="24"/>
        </w:rPr>
        <w:t>第</w:t>
      </w:r>
      <w:r w:rsidRPr="00961F9C">
        <w:rPr>
          <w:rFonts w:ascii="Times New Roman" w:hAnsi="Times New Roman"/>
          <w:color w:val="000000"/>
          <w:kern w:val="0"/>
          <w:sz w:val="24"/>
          <w:szCs w:val="24"/>
        </w:rPr>
        <w:t>4.1</w:t>
      </w:r>
      <w:r w:rsidRPr="00961F9C">
        <w:rPr>
          <w:rFonts w:ascii="Times New Roman" w:hAnsi="Times New Roman"/>
          <w:color w:val="000000"/>
          <w:kern w:val="0"/>
          <w:sz w:val="24"/>
          <w:szCs w:val="24"/>
        </w:rPr>
        <w:t>条</w:t>
      </w:r>
    </w:p>
    <w:p w:rsidR="00C7180E" w:rsidRPr="00961F9C" w:rsidRDefault="00C7180E" w:rsidP="00C7180E">
      <w:pPr>
        <w:pStyle w:val="af7"/>
        <w:widowControl/>
        <w:numPr>
          <w:ilvl w:val="0"/>
          <w:numId w:val="15"/>
        </w:numPr>
        <w:spacing w:line="400" w:lineRule="exact"/>
        <w:ind w:firstLineChars="0"/>
        <w:jc w:val="left"/>
        <w:rPr>
          <w:rFonts w:ascii="Times New Roman" w:hAnsi="Times New Roman"/>
          <w:color w:val="000000"/>
          <w:sz w:val="24"/>
          <w:szCs w:val="24"/>
        </w:rPr>
      </w:pPr>
      <w:r w:rsidRPr="00961F9C">
        <w:rPr>
          <w:rFonts w:ascii="Times New Roman" w:hAnsi="Times New Roman"/>
          <w:color w:val="000000"/>
          <w:sz w:val="24"/>
          <w:szCs w:val="24"/>
        </w:rPr>
        <w:lastRenderedPageBreak/>
        <w:t>建筑物的消防梯、钢柱等金属构件宜作为引下线的一部分，其各部件之间均应连成电气通路。（</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rPr>
          <w:rFonts w:ascii="Times New Roman" w:hAnsi="Times New Roman"/>
          <w:color w:val="000000"/>
          <w:kern w:val="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bCs/>
          <w:color w:val="000000"/>
          <w:kern w:val="0"/>
          <w:sz w:val="24"/>
          <w:szCs w:val="24"/>
        </w:rPr>
        <w:t xml:space="preserve">GB/T 21431-2015 </w:t>
      </w:r>
      <w:r w:rsidRPr="00961F9C">
        <w:rPr>
          <w:rFonts w:ascii="Times New Roman" w:hAnsi="Times New Roman"/>
          <w:color w:val="000000"/>
          <w:sz w:val="24"/>
          <w:szCs w:val="24"/>
        </w:rPr>
        <w:t>《建筑物防雷装置检测技术规范》</w:t>
      </w:r>
      <w:r w:rsidRPr="00961F9C">
        <w:rPr>
          <w:rFonts w:ascii="Times New Roman" w:hAnsi="Times New Roman"/>
          <w:bCs/>
          <w:color w:val="000000"/>
          <w:kern w:val="0"/>
          <w:sz w:val="24"/>
          <w:szCs w:val="24"/>
        </w:rPr>
        <w:t>第</w:t>
      </w:r>
      <w:r w:rsidRPr="00961F9C">
        <w:rPr>
          <w:rFonts w:ascii="Times New Roman" w:hAnsi="Times New Roman"/>
          <w:color w:val="000000"/>
          <w:kern w:val="0"/>
          <w:sz w:val="24"/>
          <w:szCs w:val="24"/>
        </w:rPr>
        <w:t>5.3.1.1</w:t>
      </w:r>
      <w:r w:rsidRPr="00961F9C">
        <w:rPr>
          <w:rFonts w:ascii="Times New Roman" w:hAnsi="Times New Roman"/>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明敷引下线</w:t>
      </w:r>
      <w:proofErr w:type="gramEnd"/>
      <w:r w:rsidRPr="00961F9C">
        <w:rPr>
          <w:rFonts w:ascii="Times New Roman" w:eastAsia="宋体" w:hAnsi="Times New Roman" w:cs="Times New Roman"/>
          <w:color w:val="000000"/>
          <w:sz w:val="24"/>
          <w:szCs w:val="24"/>
        </w:rPr>
        <w:t>与电气和电子线路平行敷设时不宜小于</w:t>
      </w:r>
      <w:r w:rsidRPr="00961F9C">
        <w:rPr>
          <w:rFonts w:ascii="Times New Roman" w:eastAsia="宋体" w:hAnsi="Times New Roman" w:cs="Times New Roman"/>
          <w:color w:val="000000"/>
          <w:sz w:val="24"/>
          <w:szCs w:val="24"/>
        </w:rPr>
        <w:t>1m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5.3.1.11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引下线与易燃材料的墙壁或墙体保温层间距小于</w:t>
      </w:r>
      <w:r w:rsidRPr="00961F9C">
        <w:rPr>
          <w:rFonts w:ascii="Times New Roman" w:eastAsia="宋体" w:hAnsi="Times New Roman" w:cs="Times New Roman"/>
          <w:color w:val="000000"/>
          <w:sz w:val="24"/>
          <w:szCs w:val="24"/>
        </w:rPr>
        <w:t>0.1m</w:t>
      </w:r>
      <w:r w:rsidRPr="00961F9C">
        <w:rPr>
          <w:rFonts w:ascii="Times New Roman" w:eastAsia="宋体" w:hAnsi="Times New Roman" w:cs="Times New Roman"/>
          <w:color w:val="000000"/>
          <w:sz w:val="24"/>
          <w:szCs w:val="24"/>
        </w:rPr>
        <w:t>时，引下线的横截面应不小于</w:t>
      </w:r>
      <w:r w:rsidRPr="00961F9C">
        <w:rPr>
          <w:rFonts w:ascii="Times New Roman" w:eastAsia="宋体" w:hAnsi="Times New Roman" w:cs="Times New Roman"/>
          <w:color w:val="000000"/>
          <w:sz w:val="24"/>
          <w:szCs w:val="24"/>
        </w:rPr>
        <w:t>50mm</w:t>
      </w:r>
      <w:r w:rsidRPr="00961F9C">
        <w:rPr>
          <w:rFonts w:ascii="Times New Roman" w:eastAsia="宋体" w:hAnsi="Times New Roman" w:cs="Times New Roman"/>
          <w:color w:val="000000"/>
          <w:sz w:val="24"/>
          <w:szCs w:val="24"/>
          <w:vertAlign w:val="superscript"/>
        </w:rPr>
        <w:t>2</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黑体"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黑体"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5.3.1.12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检测每根专设引下线与接闪器的电气连接性能，其过渡电阻不应大于</w:t>
      </w:r>
      <w:r w:rsidRPr="00961F9C">
        <w:rPr>
          <w:rFonts w:ascii="Times New Roman" w:eastAsia="宋体" w:hAnsi="Times New Roman" w:cs="Times New Roman"/>
          <w:color w:val="000000"/>
          <w:sz w:val="24"/>
          <w:szCs w:val="24"/>
        </w:rPr>
        <w:t>0.2Ω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5.3.2.5</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接地装置的电阻值测量常用三级法和接地电阻表法，其测得的值为工频接地电阻值。（</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5.4.2.8</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第二类防雷建筑物专设引下线的平均间距不应大于</w:t>
      </w:r>
      <w:r w:rsidRPr="00961F9C">
        <w:rPr>
          <w:rFonts w:ascii="Times New Roman" w:eastAsia="宋体" w:hAnsi="Times New Roman" w:cs="Times New Roman"/>
          <w:color w:val="000000"/>
          <w:sz w:val="24"/>
          <w:szCs w:val="24"/>
        </w:rPr>
        <w:t>12m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5.3.1.4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UPS</w:t>
      </w:r>
      <w:r w:rsidRPr="00961F9C">
        <w:rPr>
          <w:rFonts w:ascii="Times New Roman" w:eastAsia="宋体" w:hAnsi="Times New Roman" w:cs="Times New Roman"/>
          <w:color w:val="000000"/>
          <w:sz w:val="24"/>
          <w:szCs w:val="24"/>
        </w:rPr>
        <w:t>前端宜安装第三级</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5.8.2.3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如有通过声、光报警或遥信功能的状态指示器，应检查</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的运行状态和指示器的功能。（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5.8.2.7</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连接导体的中性线应采用浅蓝色的色标线。（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5.8.2.7</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低压配电系统中，用</w:t>
      </w:r>
      <w:r w:rsidRPr="00961F9C">
        <w:rPr>
          <w:rFonts w:ascii="Times New Roman" w:eastAsia="宋体" w:hAnsi="Times New Roman" w:cs="Times New Roman"/>
          <w:color w:val="000000"/>
          <w:sz w:val="24"/>
          <w:szCs w:val="24"/>
        </w:rPr>
        <w:t>N-PE</w:t>
      </w:r>
      <w:r w:rsidRPr="00961F9C">
        <w:rPr>
          <w:rFonts w:ascii="Times New Roman" w:eastAsia="宋体" w:hAnsi="Times New Roman" w:cs="Times New Roman"/>
          <w:color w:val="000000"/>
          <w:sz w:val="24"/>
          <w:szCs w:val="24"/>
        </w:rPr>
        <w:t>环路电阻测试仪可确定线路为何种接地型式。（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5.8.4.2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泄漏电流测试如生产厂未声称泄漏电流</w:t>
      </w:r>
      <w:r w:rsidRPr="00961F9C">
        <w:rPr>
          <w:rFonts w:ascii="Times New Roman" w:eastAsia="宋体" w:hAnsi="Times New Roman" w:cs="Times New Roman"/>
          <w:color w:val="000000"/>
          <w:sz w:val="24"/>
          <w:szCs w:val="24"/>
        </w:rPr>
        <w:t>Iic</w:t>
      </w:r>
      <w:r w:rsidRPr="00961F9C">
        <w:rPr>
          <w:rFonts w:ascii="Times New Roman" w:eastAsia="宋体" w:hAnsi="Times New Roman" w:cs="Times New Roman"/>
          <w:color w:val="000000"/>
          <w:sz w:val="24"/>
          <w:szCs w:val="24"/>
        </w:rPr>
        <w:t>时，实测值应不大于</w:t>
      </w:r>
      <w:r w:rsidRPr="00961F9C">
        <w:rPr>
          <w:rFonts w:ascii="Times New Roman" w:eastAsia="宋体" w:hAnsi="Times New Roman" w:cs="Times New Roman"/>
          <w:color w:val="000000"/>
          <w:sz w:val="24"/>
          <w:szCs w:val="24"/>
        </w:rPr>
        <w:t>10μA</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5.8.5.2</w:t>
      </w:r>
      <w:r w:rsidRPr="00961F9C">
        <w:rPr>
          <w:rFonts w:ascii="Times New Roman" w:hAnsi="Times New Roman"/>
          <w:color w:val="000000"/>
          <w:sz w:val="24"/>
          <w:szCs w:val="24"/>
        </w:rPr>
        <w:t>条第</w:t>
      </w:r>
      <w:r w:rsidRPr="00961F9C">
        <w:rPr>
          <w:rFonts w:ascii="Times New Roman" w:hAnsi="Times New Roman"/>
          <w:color w:val="000000"/>
          <w:sz w:val="24"/>
          <w:szCs w:val="24"/>
        </w:rPr>
        <w:t>D</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SPD</w:t>
      </w:r>
      <w:r w:rsidRPr="00961F9C">
        <w:rPr>
          <w:rFonts w:ascii="Times New Roman" w:eastAsia="宋体" w:hAnsi="Times New Roman" w:cs="Times New Roman"/>
          <w:color w:val="000000"/>
          <w:sz w:val="24"/>
          <w:szCs w:val="24"/>
        </w:rPr>
        <w:t>绝缘电阻测试用不小于</w:t>
      </w:r>
      <w:r w:rsidRPr="00961F9C">
        <w:rPr>
          <w:rFonts w:ascii="Times New Roman" w:eastAsia="宋体" w:hAnsi="Times New Roman" w:cs="Times New Roman"/>
          <w:color w:val="000000"/>
          <w:sz w:val="24"/>
          <w:szCs w:val="24"/>
        </w:rPr>
        <w:t>500V</w:t>
      </w:r>
      <w:r w:rsidRPr="00961F9C">
        <w:rPr>
          <w:rFonts w:ascii="Times New Roman" w:eastAsia="宋体" w:hAnsi="Times New Roman" w:cs="Times New Roman"/>
          <w:color w:val="000000"/>
          <w:sz w:val="24"/>
          <w:szCs w:val="24"/>
        </w:rPr>
        <w:t>绝缘电阻测试仪正负极性各测试一次，测量指针应稳定之后或施加电压</w:t>
      </w:r>
      <w:r w:rsidRPr="00961F9C">
        <w:rPr>
          <w:rFonts w:ascii="Times New Roman" w:eastAsia="宋体" w:hAnsi="Times New Roman" w:cs="Times New Roman"/>
          <w:color w:val="000000"/>
          <w:sz w:val="24"/>
          <w:szCs w:val="24"/>
        </w:rPr>
        <w:t>1.5min</w:t>
      </w:r>
      <w:r w:rsidRPr="00961F9C">
        <w:rPr>
          <w:rFonts w:ascii="Times New Roman" w:eastAsia="宋体" w:hAnsi="Times New Roman" w:cs="Times New Roman"/>
          <w:color w:val="000000"/>
          <w:sz w:val="24"/>
          <w:szCs w:val="24"/>
        </w:rPr>
        <w:t>后读取。合格判定标准为不小于</w:t>
      </w:r>
      <w:r w:rsidRPr="00961F9C">
        <w:rPr>
          <w:rFonts w:ascii="Times New Roman" w:eastAsia="宋体" w:hAnsi="Times New Roman" w:cs="Times New Roman"/>
          <w:color w:val="000000"/>
          <w:sz w:val="24"/>
          <w:szCs w:val="24"/>
        </w:rPr>
        <w:t>50MΩ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5.8.5.3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投入使用后的防雷装置实行定期检测制度。一般防雷装置和爆炸和火灾危险环境场所的防雷装置应当每年检测一次。（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6</w:t>
      </w:r>
      <w:r w:rsidRPr="00961F9C">
        <w:rPr>
          <w:rFonts w:ascii="Times New Roman" w:hAnsi="Times New Roman"/>
          <w:color w:val="000000"/>
          <w:sz w:val="24"/>
          <w:szCs w:val="24"/>
        </w:rPr>
        <w:t>章</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定期检测原始记录表（包括测点平面示意图）及检测报告应作为用户档案保存五年以上。</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8.1.1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加油加气站防雷接地、防静电接地、电气设备的工作接地、保护接地及信息系统的接地当采用共用接地装置时，其接地电阻应</w:t>
      </w:r>
      <w:r w:rsidRPr="00961F9C">
        <w:rPr>
          <w:rFonts w:ascii="Times New Roman" w:eastAsia="宋体" w:hAnsi="Times New Roman" w:cs="Times New Roman"/>
          <w:color w:val="000000"/>
          <w:sz w:val="24"/>
          <w:szCs w:val="24"/>
        </w:rPr>
        <w:t>≤4Ω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《建筑物防雷装置检测技术规范》表</w:t>
      </w:r>
      <w:r w:rsidRPr="00961F9C">
        <w:rPr>
          <w:rFonts w:ascii="Times New Roman" w:hAnsi="Times New Roman"/>
          <w:color w:val="000000"/>
          <w:sz w:val="24"/>
          <w:szCs w:val="24"/>
        </w:rPr>
        <w:t>3</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电子信息系统机房宜将交流工作接地、交流保护接地、直流工作接地、防雷接地共用一组接地装置，其接地电阻按其中最大值确定。（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《建筑物防雷装置检测技术规范》表</w:t>
      </w:r>
      <w:r w:rsidRPr="00961F9C">
        <w:rPr>
          <w:rFonts w:ascii="Times New Roman" w:hAnsi="Times New Roman"/>
          <w:color w:val="000000"/>
          <w:sz w:val="24"/>
          <w:szCs w:val="24"/>
        </w:rPr>
        <w:t>3</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天气雷达站接地装置的冲击接地电阻值不应大于</w:t>
      </w:r>
      <w:r w:rsidRPr="00961F9C">
        <w:rPr>
          <w:rFonts w:ascii="Times New Roman" w:eastAsia="宋体" w:hAnsi="Times New Roman" w:cs="Times New Roman"/>
          <w:color w:val="000000"/>
          <w:sz w:val="24"/>
          <w:szCs w:val="24"/>
        </w:rPr>
        <w:t>10Ω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《建筑物防雷装置检测技术规范》表</w:t>
      </w:r>
      <w:r w:rsidRPr="00961F9C">
        <w:rPr>
          <w:rFonts w:ascii="Times New Roman" w:hAnsi="Times New Roman"/>
          <w:color w:val="000000"/>
          <w:sz w:val="24"/>
          <w:szCs w:val="24"/>
        </w:rPr>
        <w:t>3</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储存易燃油品的地上</w:t>
      </w:r>
      <w:proofErr w:type="gramStart"/>
      <w:r w:rsidRPr="00961F9C">
        <w:rPr>
          <w:rFonts w:ascii="Times New Roman" w:eastAsia="宋体" w:hAnsi="Times New Roman" w:cs="Times New Roman"/>
          <w:color w:val="000000"/>
          <w:sz w:val="24"/>
          <w:szCs w:val="24"/>
        </w:rPr>
        <w:t>固定顶</w:t>
      </w:r>
      <w:proofErr w:type="gramEnd"/>
      <w:r w:rsidRPr="00961F9C">
        <w:rPr>
          <w:rFonts w:ascii="Times New Roman" w:eastAsia="宋体" w:hAnsi="Times New Roman" w:cs="Times New Roman"/>
          <w:color w:val="000000"/>
          <w:sz w:val="24"/>
          <w:szCs w:val="24"/>
        </w:rPr>
        <w:t>油罐以通气口为中心、半径为</w:t>
      </w:r>
      <w:r w:rsidRPr="00961F9C">
        <w:rPr>
          <w:rFonts w:ascii="Times New Roman" w:eastAsia="宋体" w:hAnsi="Times New Roman" w:cs="Times New Roman"/>
          <w:color w:val="000000"/>
          <w:sz w:val="24"/>
          <w:szCs w:val="24"/>
        </w:rPr>
        <w:t>1.5m</w:t>
      </w:r>
      <w:r w:rsidRPr="00961F9C">
        <w:rPr>
          <w:rFonts w:ascii="Times New Roman" w:eastAsia="宋体" w:hAnsi="Times New Roman" w:cs="Times New Roman"/>
          <w:color w:val="000000"/>
          <w:sz w:val="24"/>
          <w:szCs w:val="24"/>
        </w:rPr>
        <w:t>的球形空间属于</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sz w:val="24"/>
          <w:szCs w:val="24"/>
        </w:rPr>
        <w:t>GB/T 21431-2015</w:t>
      </w:r>
      <w:r w:rsidRPr="00961F9C">
        <w:rPr>
          <w:rFonts w:ascii="Times New Roman" w:hAnsi="Times New Roman"/>
          <w:sz w:val="24"/>
          <w:szCs w:val="24"/>
        </w:rPr>
        <w:t>《建筑物防雷装置检测技术规范》</w:t>
      </w:r>
      <w:r w:rsidRPr="00961F9C">
        <w:rPr>
          <w:rFonts w:ascii="Times New Roman" w:hAnsi="Times New Roman"/>
          <w:color w:val="000000"/>
          <w:sz w:val="24"/>
          <w:szCs w:val="24"/>
        </w:rPr>
        <w:t>表</w:t>
      </w:r>
      <w:r w:rsidRPr="00961F9C">
        <w:rPr>
          <w:rFonts w:ascii="Times New Roman" w:hAnsi="Times New Roman"/>
          <w:sz w:val="24"/>
          <w:szCs w:val="24"/>
        </w:rPr>
        <w:t>A.1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土壤电阻率随深度变化较横向变化要小很多。（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21431-2015</w:t>
      </w:r>
      <w:r w:rsidRPr="00961F9C">
        <w:rPr>
          <w:rFonts w:ascii="Times New Roman" w:hAnsi="Times New Roman"/>
          <w:color w:val="000000"/>
          <w:sz w:val="24"/>
          <w:szCs w:val="24"/>
        </w:rPr>
        <w:t>《建筑物防雷装置检测技术规范》第</w:t>
      </w:r>
      <w:r w:rsidRPr="00961F9C">
        <w:rPr>
          <w:rFonts w:ascii="Times New Roman" w:hAnsi="Times New Roman"/>
          <w:color w:val="000000"/>
          <w:sz w:val="24"/>
          <w:szCs w:val="24"/>
        </w:rPr>
        <w:t>B.1.2.2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开关型</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的放电电压是指</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的间隙电极在击穿放电后的电压。（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sz w:val="24"/>
          <w:szCs w:val="24"/>
        </w:rPr>
        <w:t>GB/T 21431-2015</w:t>
      </w:r>
      <w:r w:rsidRPr="00961F9C">
        <w:rPr>
          <w:rFonts w:ascii="Times New Roman" w:hAnsi="Times New Roman"/>
          <w:sz w:val="24"/>
          <w:szCs w:val="24"/>
        </w:rPr>
        <w:t>《建筑物防雷装置检测技术规范》第</w:t>
      </w:r>
      <w:r w:rsidRPr="00961F9C">
        <w:rPr>
          <w:rFonts w:ascii="Times New Roman" w:hAnsi="Times New Roman"/>
          <w:sz w:val="24"/>
          <w:szCs w:val="24"/>
        </w:rPr>
        <w:t>3.17</w:t>
      </w:r>
      <w:r w:rsidRPr="00961F9C">
        <w:rPr>
          <w:rFonts w:ascii="Times New Roman" w:hAnsi="Times New Roman"/>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如果</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前端的过电流保护器的额定值大于或等于主电路中的过电流保护器额定值时，则可省去</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前端的过电流保护器。（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sz w:val="24"/>
          <w:szCs w:val="24"/>
        </w:rPr>
        <w:t>GB/T 21431-2015</w:t>
      </w:r>
      <w:r w:rsidRPr="00961F9C">
        <w:rPr>
          <w:rFonts w:ascii="Times New Roman" w:hAnsi="Times New Roman"/>
          <w:sz w:val="24"/>
          <w:szCs w:val="24"/>
        </w:rPr>
        <w:t>《建筑物防雷装置检测技术规范》第</w:t>
      </w:r>
      <w:r w:rsidRPr="00961F9C">
        <w:rPr>
          <w:rFonts w:ascii="Times New Roman" w:hAnsi="Times New Roman"/>
          <w:sz w:val="24"/>
          <w:szCs w:val="24"/>
        </w:rPr>
        <w:t>5.8. 2.6</w:t>
      </w:r>
      <w:r w:rsidRPr="00961F9C">
        <w:rPr>
          <w:rFonts w:ascii="Times New Roman" w:hAnsi="Times New Roman"/>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测量接地电阻时，辅助接地极的电阻过大时，可使用降阻剂以降低接触电阻。（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sz w:val="24"/>
          <w:szCs w:val="24"/>
        </w:rPr>
        <w:t>GB/T 21431-2015</w:t>
      </w:r>
      <w:r w:rsidRPr="00961F9C">
        <w:rPr>
          <w:rFonts w:ascii="Times New Roman" w:hAnsi="Times New Roman"/>
          <w:sz w:val="24"/>
          <w:szCs w:val="24"/>
        </w:rPr>
        <w:t>《建筑物防雷装置检测技术规范》第</w:t>
      </w:r>
      <w:r w:rsidRPr="00961F9C">
        <w:rPr>
          <w:rFonts w:ascii="Times New Roman" w:hAnsi="Times New Roman"/>
          <w:sz w:val="24"/>
          <w:szCs w:val="24"/>
        </w:rPr>
        <w:t>E.7</w:t>
      </w:r>
      <w:r w:rsidRPr="00961F9C">
        <w:rPr>
          <w:rFonts w:ascii="Times New Roman" w:hAnsi="Times New Roman"/>
          <w:sz w:val="24"/>
          <w:szCs w:val="24"/>
        </w:rPr>
        <w:t>条</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除设计要求外，兼做引下线的承力钢结构构件与钢筋的连接，应采用土建施工的绑扎法或螺丝扣的机械连接，严禁热加工连接。（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50601-2010</w:t>
      </w:r>
      <w:r w:rsidRPr="00961F9C">
        <w:rPr>
          <w:rFonts w:ascii="Times New Roman" w:hAnsi="Times New Roman"/>
          <w:color w:val="000000"/>
          <w:sz w:val="24"/>
          <w:szCs w:val="24"/>
        </w:rPr>
        <w:t>《建筑物防雷工程施工与质量验收规范》</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第</w:t>
      </w:r>
      <w:r w:rsidRPr="00961F9C">
        <w:rPr>
          <w:rFonts w:ascii="Times New Roman" w:hAnsi="Times New Roman"/>
          <w:color w:val="000000"/>
          <w:sz w:val="24"/>
          <w:szCs w:val="24"/>
        </w:rPr>
        <w:t>3.2.3</w:t>
      </w:r>
      <w:r w:rsidRPr="00961F9C">
        <w:rPr>
          <w:rFonts w:ascii="Times New Roman" w:hAnsi="Times New Roman"/>
          <w:color w:val="000000"/>
          <w:sz w:val="24"/>
          <w:szCs w:val="24"/>
        </w:rPr>
        <w:t>条</w:t>
      </w:r>
    </w:p>
    <w:p w:rsidR="00C7180E" w:rsidRPr="00961F9C" w:rsidRDefault="00C7180E" w:rsidP="00C7180E">
      <w:pPr>
        <w:pStyle w:val="af7"/>
        <w:numPr>
          <w:ilvl w:val="0"/>
          <w:numId w:val="15"/>
        </w:numPr>
        <w:tabs>
          <w:tab w:val="left" w:pos="900"/>
        </w:tabs>
        <w:spacing w:line="400" w:lineRule="atLeast"/>
        <w:ind w:firstLineChars="0"/>
        <w:rPr>
          <w:rFonts w:ascii="Times New Roman" w:hAnsi="Times New Roman"/>
          <w:color w:val="000000"/>
          <w:spacing w:val="4"/>
          <w:sz w:val="24"/>
          <w:szCs w:val="24"/>
        </w:rPr>
      </w:pPr>
      <w:r w:rsidRPr="00961F9C">
        <w:rPr>
          <w:rFonts w:ascii="Times New Roman" w:hAnsi="Times New Roman"/>
          <w:color w:val="000000"/>
          <w:spacing w:val="4"/>
          <w:sz w:val="24"/>
          <w:szCs w:val="24"/>
        </w:rPr>
        <w:t>导体为铜材与铜材或铜材与钢材时，连接工艺采用放热焊接</w:t>
      </w:r>
      <w:r w:rsidR="00BF5263">
        <w:rPr>
          <w:rFonts w:ascii="Times New Roman" w:hAnsi="Times New Roman"/>
          <w:color w:val="000000"/>
          <w:spacing w:val="4"/>
          <w:sz w:val="24"/>
          <w:szCs w:val="24"/>
        </w:rPr>
        <w:t>，</w:t>
      </w:r>
      <w:r w:rsidRPr="00961F9C">
        <w:rPr>
          <w:rFonts w:ascii="Times New Roman" w:hAnsi="Times New Roman"/>
          <w:color w:val="000000"/>
          <w:spacing w:val="4"/>
          <w:sz w:val="24"/>
          <w:szCs w:val="24"/>
        </w:rPr>
        <w:t>熔接接头应将被连接的导体完全包在接头里，要保证连接部位的金属完全熔化，并应连接牢固。</w:t>
      </w:r>
      <w:r w:rsidRPr="00961F9C">
        <w:rPr>
          <w:rFonts w:ascii="Times New Roman" w:hAnsi="Times New Roman"/>
          <w:color w:val="000000"/>
          <w:sz w:val="24"/>
          <w:szCs w:val="24"/>
        </w:rPr>
        <w:t>（</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spacing w:line="400" w:lineRule="atLeast"/>
        <w:ind w:left="400" w:firstLineChars="0" w:firstLine="20"/>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atLeast"/>
        <w:ind w:left="400" w:firstLineChars="0" w:firstLine="20"/>
        <w:rPr>
          <w:rFonts w:ascii="Times New Roman" w:hAnsi="Times New Roman"/>
          <w:color w:val="000000"/>
          <w:kern w:val="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bCs/>
          <w:color w:val="000000"/>
          <w:kern w:val="0"/>
          <w:sz w:val="24"/>
          <w:szCs w:val="24"/>
        </w:rPr>
        <w:t>GB 50601-2010</w:t>
      </w:r>
      <w:r w:rsidRPr="00961F9C">
        <w:rPr>
          <w:rFonts w:ascii="Times New Roman" w:hAnsi="Times New Roman"/>
          <w:color w:val="000000"/>
          <w:sz w:val="24"/>
          <w:szCs w:val="24"/>
        </w:rPr>
        <w:t>《建筑物防雷工程施工与质量验收规范》</w:t>
      </w:r>
      <w:r w:rsidRPr="00961F9C">
        <w:rPr>
          <w:rFonts w:ascii="Times New Roman" w:hAnsi="Times New Roman"/>
          <w:bCs/>
          <w:color w:val="000000"/>
          <w:kern w:val="0"/>
          <w:sz w:val="24"/>
          <w:szCs w:val="24"/>
        </w:rPr>
        <w:t>第</w:t>
      </w:r>
      <w:r w:rsidRPr="00961F9C">
        <w:rPr>
          <w:rFonts w:ascii="Times New Roman" w:hAnsi="Times New Roman"/>
          <w:color w:val="000000"/>
          <w:kern w:val="0"/>
          <w:sz w:val="24"/>
          <w:szCs w:val="24"/>
        </w:rPr>
        <w:t>4.1.2</w:t>
      </w:r>
      <w:r w:rsidRPr="00961F9C">
        <w:rPr>
          <w:rFonts w:ascii="Times New Roman" w:hAnsi="Times New Roman"/>
          <w:color w:val="000000"/>
          <w:kern w:val="0"/>
          <w:sz w:val="24"/>
          <w:szCs w:val="24"/>
        </w:rPr>
        <w:t>条第</w:t>
      </w:r>
      <w:r w:rsidRPr="00961F9C">
        <w:rPr>
          <w:rFonts w:ascii="Times New Roman" w:hAnsi="Times New Roman"/>
          <w:color w:val="000000"/>
          <w:kern w:val="0"/>
          <w:sz w:val="24"/>
          <w:szCs w:val="24"/>
        </w:rPr>
        <w:t>4</w:t>
      </w:r>
      <w:r w:rsidRPr="00961F9C">
        <w:rPr>
          <w:rFonts w:ascii="Times New Roman" w:hAnsi="Times New Roman"/>
          <w:color w:val="000000"/>
          <w:kern w:val="0"/>
          <w:sz w:val="24"/>
          <w:szCs w:val="24"/>
        </w:rPr>
        <w:t>款</w:t>
      </w:r>
    </w:p>
    <w:p w:rsidR="00C7180E" w:rsidRPr="00961F9C" w:rsidRDefault="00C7180E" w:rsidP="00C7180E">
      <w:pPr>
        <w:pStyle w:val="af7"/>
        <w:numPr>
          <w:ilvl w:val="0"/>
          <w:numId w:val="15"/>
        </w:numPr>
        <w:tabs>
          <w:tab w:val="left" w:pos="540"/>
        </w:tabs>
        <w:spacing w:line="400" w:lineRule="atLeast"/>
        <w:ind w:firstLineChars="0"/>
        <w:rPr>
          <w:rFonts w:ascii="Times New Roman" w:hAnsi="Times New Roman"/>
          <w:color w:val="000000"/>
          <w:sz w:val="24"/>
          <w:szCs w:val="24"/>
        </w:rPr>
      </w:pPr>
      <w:r w:rsidRPr="00961F9C">
        <w:rPr>
          <w:rFonts w:ascii="Times New Roman" w:hAnsi="Times New Roman"/>
          <w:color w:val="000000"/>
          <w:sz w:val="24"/>
          <w:szCs w:val="24"/>
        </w:rPr>
        <w:t>自然接地体底板钢筋敷设完成，应按设计要求做接地施工，应经检查确认并做隐蔽工程验收记录后再支模或浇捣混凝土。（</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 50601-2010</w:t>
      </w:r>
      <w:r w:rsidRPr="00961F9C">
        <w:rPr>
          <w:rFonts w:ascii="Times New Roman" w:hAnsi="Times New Roman"/>
          <w:color w:val="000000"/>
          <w:sz w:val="24"/>
          <w:szCs w:val="24"/>
        </w:rPr>
        <w:t>《建筑物防雷工程施工与质量验收规范》</w:t>
      </w:r>
      <w:r w:rsidRPr="00961F9C">
        <w:rPr>
          <w:rFonts w:ascii="Times New Roman" w:hAnsi="Times New Roman"/>
          <w:bCs/>
          <w:color w:val="000000"/>
          <w:kern w:val="0"/>
          <w:sz w:val="24"/>
          <w:szCs w:val="24"/>
        </w:rPr>
        <w:t>第</w:t>
      </w:r>
      <w:r w:rsidRPr="00961F9C">
        <w:rPr>
          <w:rFonts w:ascii="Times New Roman" w:hAnsi="Times New Roman"/>
          <w:color w:val="000000"/>
          <w:kern w:val="0"/>
          <w:sz w:val="24"/>
          <w:szCs w:val="24"/>
        </w:rPr>
        <w:t>4.2.1</w:t>
      </w:r>
      <w:r w:rsidRPr="00961F9C">
        <w:rPr>
          <w:rFonts w:ascii="Times New Roman" w:hAnsi="Times New Roman"/>
          <w:color w:val="000000"/>
          <w:kern w:val="0"/>
          <w:sz w:val="24"/>
          <w:szCs w:val="24"/>
        </w:rPr>
        <w:t>条</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引下线明敷时可能会因接触电压造成人员伤亡，外露引下线在高</w:t>
      </w:r>
      <w:r w:rsidRPr="00961F9C">
        <w:rPr>
          <w:rFonts w:ascii="Times New Roman" w:eastAsia="宋体" w:hAnsi="Times New Roman" w:cs="Times New Roman"/>
          <w:color w:val="000000"/>
          <w:sz w:val="24"/>
          <w:szCs w:val="24"/>
        </w:rPr>
        <w:t>2.7m</w:t>
      </w:r>
      <w:r w:rsidRPr="00961F9C">
        <w:rPr>
          <w:rFonts w:ascii="Times New Roman" w:eastAsia="宋体" w:hAnsi="Times New Roman" w:cs="Times New Roman"/>
          <w:color w:val="000000"/>
          <w:sz w:val="24"/>
          <w:szCs w:val="24"/>
        </w:rPr>
        <w:t>以下部分应穿不小于</w:t>
      </w:r>
      <w:r w:rsidRPr="00961F9C">
        <w:rPr>
          <w:rFonts w:ascii="Times New Roman" w:eastAsia="宋体" w:hAnsi="Times New Roman" w:cs="Times New Roman"/>
          <w:color w:val="000000"/>
          <w:sz w:val="24"/>
          <w:szCs w:val="24"/>
        </w:rPr>
        <w:t>3mm</w:t>
      </w:r>
      <w:r w:rsidRPr="00961F9C">
        <w:rPr>
          <w:rFonts w:ascii="Times New Roman" w:eastAsia="宋体" w:hAnsi="Times New Roman" w:cs="Times New Roman"/>
          <w:color w:val="000000"/>
          <w:sz w:val="24"/>
          <w:szCs w:val="24"/>
        </w:rPr>
        <w:t>厚的交联聚乙烯管。（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50601-2010</w:t>
      </w:r>
      <w:r w:rsidRPr="00961F9C">
        <w:rPr>
          <w:rFonts w:ascii="Times New Roman" w:hAnsi="Times New Roman"/>
          <w:color w:val="000000"/>
          <w:sz w:val="24"/>
          <w:szCs w:val="24"/>
        </w:rPr>
        <w:t>《建筑物防雷工程施工与质量验收规范》第</w:t>
      </w:r>
      <w:r w:rsidRPr="00961F9C">
        <w:rPr>
          <w:rFonts w:ascii="Times New Roman" w:hAnsi="Times New Roman"/>
          <w:color w:val="000000"/>
          <w:sz w:val="24"/>
          <w:szCs w:val="24"/>
        </w:rPr>
        <w:t>5.1.1</w:t>
      </w:r>
      <w:r w:rsidRPr="00961F9C">
        <w:rPr>
          <w:rFonts w:ascii="Times New Roman" w:hAnsi="Times New Roman"/>
          <w:color w:val="000000"/>
          <w:sz w:val="24"/>
          <w:szCs w:val="24"/>
        </w:rPr>
        <w:t>条第</w:t>
      </w:r>
      <w:r w:rsidRPr="00961F9C">
        <w:rPr>
          <w:rFonts w:ascii="Times New Roman" w:hAnsi="Times New Roman"/>
          <w:color w:val="000000"/>
          <w:sz w:val="24"/>
          <w:szCs w:val="24"/>
        </w:rPr>
        <w:t>3</w:t>
      </w:r>
      <w:r w:rsidRPr="00961F9C">
        <w:rPr>
          <w:rFonts w:ascii="Times New Roman" w:hAnsi="Times New Roman"/>
          <w:color w:val="000000"/>
          <w:sz w:val="24"/>
          <w:szCs w:val="24"/>
        </w:rPr>
        <w:t>款</w:t>
      </w:r>
    </w:p>
    <w:p w:rsidR="00C7180E" w:rsidRPr="00961F9C" w:rsidRDefault="00C7180E" w:rsidP="00C7180E">
      <w:pPr>
        <w:pStyle w:val="af7"/>
        <w:widowControl/>
        <w:numPr>
          <w:ilvl w:val="0"/>
          <w:numId w:val="15"/>
        </w:numPr>
        <w:spacing w:line="400" w:lineRule="atLeast"/>
        <w:ind w:firstLineChars="0"/>
        <w:rPr>
          <w:rFonts w:ascii="Times New Roman" w:hAnsi="Times New Roman"/>
          <w:color w:val="000000"/>
          <w:sz w:val="24"/>
          <w:szCs w:val="24"/>
        </w:rPr>
      </w:pPr>
      <w:r w:rsidRPr="00961F9C">
        <w:rPr>
          <w:rFonts w:ascii="Times New Roman" w:hAnsi="Times New Roman"/>
          <w:color w:val="000000"/>
          <w:sz w:val="24"/>
          <w:szCs w:val="24"/>
        </w:rPr>
        <w:t>建筑物格栅形大空间屏蔽工程安装工序，应按工程设计文件要求选用金属导体在建筑物六面体上敷设，对金属导体本身或其与建筑屋内的钢筋构成的网络尺寸，应检查确认后再进行电气连接。（</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 50601-2010</w:t>
      </w:r>
      <w:r w:rsidRPr="00961F9C">
        <w:rPr>
          <w:rFonts w:ascii="Times New Roman" w:hAnsi="Times New Roman"/>
          <w:color w:val="000000"/>
          <w:sz w:val="24"/>
          <w:szCs w:val="24"/>
        </w:rPr>
        <w:t>《建筑物防雷工程施工与质量验收规范》</w:t>
      </w:r>
      <w:r w:rsidRPr="00961F9C">
        <w:rPr>
          <w:rFonts w:ascii="Times New Roman" w:hAnsi="Times New Roman"/>
          <w:bCs/>
          <w:color w:val="000000"/>
          <w:kern w:val="0"/>
          <w:sz w:val="24"/>
          <w:szCs w:val="24"/>
        </w:rPr>
        <w:t>第</w:t>
      </w:r>
      <w:r w:rsidRPr="00961F9C">
        <w:rPr>
          <w:rFonts w:ascii="Times New Roman" w:hAnsi="Times New Roman"/>
          <w:color w:val="000000"/>
          <w:kern w:val="0"/>
          <w:sz w:val="24"/>
          <w:szCs w:val="24"/>
        </w:rPr>
        <w:t>8.2.1</w:t>
      </w:r>
      <w:r w:rsidRPr="00961F9C">
        <w:rPr>
          <w:rFonts w:ascii="Times New Roman" w:hAnsi="Times New Roman"/>
          <w:color w:val="000000"/>
          <w:kern w:val="0"/>
          <w:sz w:val="24"/>
          <w:szCs w:val="24"/>
        </w:rPr>
        <w:t>条第</w:t>
      </w:r>
      <w:r w:rsidRPr="00961F9C">
        <w:rPr>
          <w:rFonts w:ascii="Times New Roman" w:hAnsi="Times New Roman"/>
          <w:color w:val="000000"/>
          <w:kern w:val="0"/>
          <w:sz w:val="24"/>
          <w:szCs w:val="24"/>
        </w:rPr>
        <w:t>1</w:t>
      </w:r>
      <w:r w:rsidRPr="00961F9C">
        <w:rPr>
          <w:rFonts w:ascii="Times New Roman" w:hAnsi="Times New Roman"/>
          <w:color w:val="000000"/>
          <w:kern w:val="0"/>
          <w:sz w:val="24"/>
          <w:szCs w:val="24"/>
        </w:rPr>
        <w:t>款</w:t>
      </w:r>
    </w:p>
    <w:p w:rsidR="00C7180E" w:rsidRPr="00961F9C" w:rsidRDefault="00C7180E" w:rsidP="00C7180E">
      <w:pPr>
        <w:pStyle w:val="af7"/>
        <w:widowControl/>
        <w:numPr>
          <w:ilvl w:val="0"/>
          <w:numId w:val="15"/>
        </w:numPr>
        <w:spacing w:line="400" w:lineRule="atLeast"/>
        <w:ind w:firstLineChars="0"/>
        <w:rPr>
          <w:rFonts w:ascii="Times New Roman" w:hAnsi="Times New Roman"/>
          <w:color w:val="000000"/>
          <w:kern w:val="0"/>
          <w:sz w:val="24"/>
          <w:szCs w:val="24"/>
        </w:rPr>
      </w:pPr>
      <w:r w:rsidRPr="00961F9C">
        <w:rPr>
          <w:rFonts w:ascii="Times New Roman" w:hAnsi="Times New Roman"/>
          <w:color w:val="000000"/>
          <w:sz w:val="24"/>
          <w:szCs w:val="24"/>
        </w:rPr>
        <w:t>低压配电线路（三相或单相）的单芯线缆不应单独穿于金属管内。（</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 50601-2010</w:t>
      </w:r>
      <w:r w:rsidRPr="00961F9C">
        <w:rPr>
          <w:rFonts w:ascii="Times New Roman" w:hAnsi="Times New Roman"/>
          <w:color w:val="000000"/>
          <w:sz w:val="24"/>
          <w:szCs w:val="24"/>
        </w:rPr>
        <w:t>《建筑物防雷工程施工与质量验收规范》</w:t>
      </w:r>
      <w:r w:rsidRPr="00961F9C">
        <w:rPr>
          <w:rFonts w:ascii="Times New Roman" w:hAnsi="Times New Roman"/>
          <w:bCs/>
          <w:color w:val="000000"/>
          <w:kern w:val="0"/>
          <w:sz w:val="24"/>
          <w:szCs w:val="24"/>
        </w:rPr>
        <w:t>第</w:t>
      </w:r>
      <w:r w:rsidRPr="00961F9C">
        <w:rPr>
          <w:rFonts w:ascii="Times New Roman" w:hAnsi="Times New Roman"/>
          <w:color w:val="000000"/>
          <w:kern w:val="0"/>
          <w:sz w:val="24"/>
          <w:szCs w:val="24"/>
        </w:rPr>
        <w:t>9.1.1</w:t>
      </w:r>
      <w:r w:rsidRPr="00961F9C">
        <w:rPr>
          <w:rFonts w:ascii="Times New Roman" w:hAnsi="Times New Roman"/>
          <w:color w:val="000000"/>
          <w:kern w:val="0"/>
          <w:sz w:val="24"/>
          <w:szCs w:val="24"/>
        </w:rPr>
        <w:t>条第</w:t>
      </w:r>
      <w:r w:rsidRPr="00961F9C">
        <w:rPr>
          <w:rFonts w:ascii="Times New Roman" w:hAnsi="Times New Roman"/>
          <w:color w:val="000000"/>
          <w:kern w:val="0"/>
          <w:sz w:val="24"/>
          <w:szCs w:val="24"/>
        </w:rPr>
        <w:t>1</w:t>
      </w:r>
      <w:r w:rsidRPr="00961F9C">
        <w:rPr>
          <w:rFonts w:ascii="Times New Roman" w:hAnsi="Times New Roman"/>
          <w:color w:val="000000"/>
          <w:kern w:val="0"/>
          <w:sz w:val="24"/>
          <w:szCs w:val="24"/>
        </w:rPr>
        <w:t>款</w:t>
      </w:r>
    </w:p>
    <w:p w:rsidR="00C7180E" w:rsidRPr="00961F9C" w:rsidRDefault="00C7180E" w:rsidP="00C7180E">
      <w:pPr>
        <w:pStyle w:val="af7"/>
        <w:widowControl/>
        <w:numPr>
          <w:ilvl w:val="0"/>
          <w:numId w:val="15"/>
        </w:numPr>
        <w:spacing w:line="400" w:lineRule="atLeast"/>
        <w:ind w:firstLineChars="0"/>
        <w:rPr>
          <w:rFonts w:ascii="Times New Roman" w:hAnsi="Times New Roman"/>
          <w:color w:val="000000"/>
          <w:kern w:val="0"/>
          <w:sz w:val="24"/>
          <w:szCs w:val="24"/>
        </w:rPr>
      </w:pPr>
      <w:r w:rsidRPr="00961F9C">
        <w:rPr>
          <w:rFonts w:ascii="Times New Roman" w:hAnsi="Times New Roman"/>
          <w:color w:val="000000"/>
          <w:spacing w:val="4"/>
          <w:sz w:val="24"/>
          <w:szCs w:val="24"/>
        </w:rPr>
        <w:t>接闪器安装工程应按专用接闪器和自然接闪器各分为</w:t>
      </w:r>
      <w:r w:rsidRPr="00961F9C">
        <w:rPr>
          <w:rFonts w:ascii="Times New Roman" w:hAnsi="Times New Roman"/>
          <w:color w:val="000000"/>
          <w:spacing w:val="4"/>
          <w:sz w:val="24"/>
          <w:szCs w:val="24"/>
        </w:rPr>
        <w:t>1</w:t>
      </w:r>
      <w:r w:rsidRPr="00961F9C">
        <w:rPr>
          <w:rFonts w:ascii="Times New Roman" w:hAnsi="Times New Roman"/>
          <w:color w:val="000000"/>
          <w:spacing w:val="4"/>
          <w:sz w:val="24"/>
          <w:szCs w:val="24"/>
        </w:rPr>
        <w:t>个检验批，一幢建筑物上在多个高度上分别敷设接闪器时，可按安装高度划分为几个检验批进行质量验收和记录。</w:t>
      </w:r>
      <w:r w:rsidRPr="00961F9C">
        <w:rPr>
          <w:rFonts w:ascii="Times New Roman" w:hAnsi="Times New Roman"/>
          <w:color w:val="000000"/>
          <w:sz w:val="24"/>
          <w:szCs w:val="24"/>
        </w:rPr>
        <w:t>（</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答案</w:t>
      </w:r>
      <w:r w:rsidRPr="00961F9C">
        <w:rPr>
          <w:rFonts w:ascii="Times New Roman" w:hAnsi="Times New Roman"/>
          <w:bCs/>
          <w:color w:val="000000"/>
          <w:kern w:val="0"/>
          <w:sz w:val="24"/>
          <w:szCs w:val="24"/>
        </w:rPr>
        <w:t>：</w:t>
      </w:r>
      <w:r w:rsidRPr="00961F9C">
        <w:rPr>
          <w:rFonts w:ascii="Times New Roman" w:hAnsi="Times New Roman"/>
          <w:color w:val="000000"/>
          <w:sz w:val="24"/>
          <w:szCs w:val="24"/>
        </w:rPr>
        <w:t>√</w:t>
      </w:r>
    </w:p>
    <w:p w:rsidR="00C7180E" w:rsidRPr="00961F9C" w:rsidRDefault="00C7180E" w:rsidP="00C7180E">
      <w:pPr>
        <w:pStyle w:val="af7"/>
        <w:widowControl/>
        <w:spacing w:line="400" w:lineRule="atLeast"/>
        <w:ind w:left="400" w:firstLineChars="0" w:firstLine="0"/>
        <w:rPr>
          <w:rFonts w:ascii="Times New Roman" w:hAnsi="Times New Roman"/>
          <w:color w:val="000000"/>
          <w:kern w:val="0"/>
          <w:sz w:val="24"/>
          <w:szCs w:val="24"/>
        </w:rPr>
      </w:pPr>
      <w:r w:rsidRPr="00961F9C">
        <w:rPr>
          <w:rFonts w:ascii="Times New Roman" w:eastAsia="黑体" w:hAnsi="Times New Roman"/>
          <w:color w:val="000000"/>
          <w:kern w:val="0"/>
          <w:sz w:val="24"/>
          <w:szCs w:val="24"/>
        </w:rPr>
        <w:t>解析</w:t>
      </w:r>
      <w:r w:rsidRPr="00961F9C">
        <w:rPr>
          <w:rFonts w:ascii="Times New Roman" w:hAnsi="Times New Roman"/>
          <w:bCs/>
          <w:color w:val="000000"/>
          <w:kern w:val="0"/>
          <w:sz w:val="24"/>
          <w:szCs w:val="24"/>
        </w:rPr>
        <w:t>：</w:t>
      </w:r>
      <w:r w:rsidRPr="00961F9C">
        <w:rPr>
          <w:rFonts w:ascii="Times New Roman" w:hAnsi="Times New Roman"/>
          <w:bCs/>
          <w:color w:val="000000"/>
          <w:kern w:val="0"/>
          <w:sz w:val="24"/>
          <w:szCs w:val="24"/>
        </w:rPr>
        <w:t>GB 50601-2010</w:t>
      </w:r>
      <w:r w:rsidRPr="00961F9C">
        <w:rPr>
          <w:rFonts w:ascii="Times New Roman" w:hAnsi="Times New Roman"/>
          <w:color w:val="000000"/>
          <w:sz w:val="24"/>
          <w:szCs w:val="24"/>
        </w:rPr>
        <w:t>《建筑物防雷工程施工与质量验收规范》</w:t>
      </w:r>
      <w:r w:rsidRPr="00961F9C">
        <w:rPr>
          <w:rFonts w:ascii="Times New Roman" w:hAnsi="Times New Roman"/>
          <w:bCs/>
          <w:color w:val="000000"/>
          <w:kern w:val="0"/>
          <w:sz w:val="24"/>
          <w:szCs w:val="24"/>
        </w:rPr>
        <w:t>第</w:t>
      </w:r>
      <w:r w:rsidRPr="00961F9C">
        <w:rPr>
          <w:rFonts w:ascii="Times New Roman" w:hAnsi="Times New Roman"/>
          <w:color w:val="000000"/>
          <w:kern w:val="0"/>
          <w:sz w:val="24"/>
          <w:szCs w:val="24"/>
        </w:rPr>
        <w:t>11.2.3</w:t>
      </w:r>
      <w:r w:rsidRPr="00961F9C">
        <w:rPr>
          <w:rFonts w:ascii="Times New Roman" w:hAnsi="Times New Roman"/>
          <w:color w:val="000000"/>
          <w:kern w:val="0"/>
          <w:sz w:val="24"/>
          <w:szCs w:val="24"/>
        </w:rPr>
        <w:t>条第</w:t>
      </w:r>
      <w:r w:rsidRPr="00961F9C">
        <w:rPr>
          <w:rFonts w:ascii="Times New Roman" w:hAnsi="Times New Roman"/>
          <w:color w:val="000000"/>
          <w:kern w:val="0"/>
          <w:sz w:val="24"/>
          <w:szCs w:val="24"/>
        </w:rPr>
        <w:t>1</w:t>
      </w:r>
      <w:r w:rsidRPr="00961F9C">
        <w:rPr>
          <w:rFonts w:ascii="Times New Roman" w:hAnsi="Times New Roman"/>
          <w:color w:val="000000"/>
          <w:kern w:val="0"/>
          <w:sz w:val="24"/>
          <w:szCs w:val="24"/>
        </w:rPr>
        <w:t>款</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大空间屏蔽工程进行室内装修时，应使屏蔽网格埋在混凝土或装修材料中。（</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sz w:val="24"/>
          <w:szCs w:val="24"/>
        </w:rPr>
        <w:t>GB 50601-2010</w:t>
      </w:r>
      <w:r w:rsidRPr="00961F9C">
        <w:rPr>
          <w:rFonts w:ascii="Times New Roman" w:hAnsi="Times New Roman"/>
          <w:sz w:val="24"/>
          <w:szCs w:val="24"/>
        </w:rPr>
        <w:t>《建筑物防雷工程施工与质量验收规范》第</w:t>
      </w:r>
      <w:r w:rsidRPr="00961F9C">
        <w:rPr>
          <w:rFonts w:ascii="Times New Roman" w:hAnsi="Times New Roman"/>
          <w:sz w:val="24"/>
          <w:szCs w:val="24"/>
        </w:rPr>
        <w:t>8.2.1</w:t>
      </w:r>
      <w:r w:rsidRPr="00961F9C">
        <w:rPr>
          <w:rFonts w:ascii="Times New Roman" w:hAnsi="Times New Roman"/>
          <w:sz w:val="24"/>
          <w:szCs w:val="24"/>
        </w:rPr>
        <w:t>条第</w:t>
      </w:r>
      <w:r w:rsidRPr="00961F9C">
        <w:rPr>
          <w:rFonts w:ascii="Times New Roman" w:hAnsi="Times New Roman"/>
          <w:sz w:val="24"/>
          <w:szCs w:val="24"/>
        </w:rPr>
        <w:t>2</w:t>
      </w:r>
      <w:r w:rsidRPr="00961F9C">
        <w:rPr>
          <w:rFonts w:ascii="Times New Roman" w:hAnsi="Times New Roman"/>
          <w:sz w:val="24"/>
          <w:szCs w:val="24"/>
        </w:rPr>
        <w:t>款</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利用钢板屋面做第二类、第三类防雷建筑物的接闪器时，钢板下有易燃物品时，其厚度不小于</w:t>
      </w:r>
      <w:r w:rsidRPr="00961F9C">
        <w:rPr>
          <w:rFonts w:ascii="Times New Roman" w:eastAsia="宋体" w:hAnsi="Times New Roman" w:cs="Times New Roman"/>
          <w:color w:val="000000"/>
          <w:sz w:val="24"/>
          <w:szCs w:val="24"/>
        </w:rPr>
        <w:t>2mm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lastRenderedPageBreak/>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color w:val="000000"/>
          <w:spacing w:val="4"/>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 50601-2010</w:t>
      </w:r>
      <w:r w:rsidRPr="00961F9C">
        <w:rPr>
          <w:rFonts w:ascii="Times New Roman" w:hAnsi="Times New Roman"/>
          <w:color w:val="000000"/>
          <w:sz w:val="24"/>
          <w:szCs w:val="24"/>
        </w:rPr>
        <w:t>《建筑物防雷工程施工与质量验收规范》第</w:t>
      </w:r>
      <w:r w:rsidRPr="00961F9C">
        <w:rPr>
          <w:rFonts w:ascii="Times New Roman" w:hAnsi="Times New Roman"/>
          <w:color w:val="000000"/>
          <w:sz w:val="24"/>
          <w:szCs w:val="24"/>
        </w:rPr>
        <w:t>B.1.2</w:t>
      </w:r>
      <w:r w:rsidRPr="00961F9C">
        <w:rPr>
          <w:rFonts w:ascii="Times New Roman" w:hAnsi="Times New Roman"/>
          <w:color w:val="000000"/>
          <w:sz w:val="24"/>
          <w:szCs w:val="24"/>
        </w:rPr>
        <w:t>条第</w:t>
      </w:r>
      <w:r w:rsidRPr="00961F9C">
        <w:rPr>
          <w:rFonts w:ascii="Times New Roman" w:hAnsi="Times New Roman"/>
          <w:color w:val="000000"/>
          <w:sz w:val="24"/>
          <w:szCs w:val="24"/>
        </w:rPr>
        <w:t>2</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安装</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和过电流保护装置，若优先保证保护连续性，过电流保护装置应安装在</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前端的连线上。（</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sz w:val="24"/>
          <w:szCs w:val="24"/>
        </w:rPr>
        <w:t>GB 50601-2010</w:t>
      </w:r>
      <w:r w:rsidRPr="00961F9C">
        <w:rPr>
          <w:rFonts w:ascii="Times New Roman" w:hAnsi="Times New Roman"/>
          <w:sz w:val="24"/>
          <w:szCs w:val="24"/>
        </w:rPr>
        <w:t>《建筑物防雷工程施工与质量验收规范》第</w:t>
      </w:r>
      <w:r w:rsidRPr="00961F9C">
        <w:rPr>
          <w:rFonts w:ascii="Times New Roman" w:hAnsi="Times New Roman"/>
          <w:sz w:val="24"/>
          <w:szCs w:val="24"/>
        </w:rPr>
        <w:t>D.0.8</w:t>
      </w:r>
      <w:r w:rsidRPr="00961F9C">
        <w:rPr>
          <w:rFonts w:ascii="Times New Roman" w:hAnsi="Times New Roman"/>
          <w:sz w:val="24"/>
          <w:szCs w:val="24"/>
        </w:rPr>
        <w:t>条</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检测单位应将检测报告连同原始记录一并存档，新改扩建项目的跟踪检测资料应保存五年以上。（</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4.3.10</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对不少于</w:t>
      </w:r>
      <w:r w:rsidRPr="00961F9C">
        <w:rPr>
          <w:rFonts w:ascii="Times New Roman" w:eastAsia="宋体" w:hAnsi="Times New Roman" w:cs="Times New Roman"/>
          <w:color w:val="000000"/>
          <w:sz w:val="24"/>
          <w:szCs w:val="24"/>
        </w:rPr>
        <w:t>5</w:t>
      </w:r>
      <w:r w:rsidRPr="00961F9C">
        <w:rPr>
          <w:rFonts w:ascii="Times New Roman" w:eastAsia="宋体" w:hAnsi="Times New Roman" w:cs="Times New Roman"/>
          <w:color w:val="000000"/>
          <w:sz w:val="24"/>
          <w:szCs w:val="24"/>
        </w:rPr>
        <w:t>根螺栓连接的法兰盘，在非腐蚀环境下可不跨接。（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6.3.5</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atLeas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在需要保护的空间，采用屏蔽电缆时可以只在一端，并宜在防雷区交界处做等电位连接。（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atLeas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atLeas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6.4.3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浮顶罐的</w:t>
      </w:r>
      <w:proofErr w:type="gramEnd"/>
      <w:r w:rsidRPr="00961F9C">
        <w:rPr>
          <w:rFonts w:ascii="Times New Roman" w:eastAsia="宋体" w:hAnsi="Times New Roman" w:cs="Times New Roman"/>
          <w:color w:val="000000"/>
          <w:sz w:val="24"/>
          <w:szCs w:val="24"/>
        </w:rPr>
        <w:t>浮船、罐壁和活动走梯等活动的金属构件与罐壁之间的电气连接线应采用截面积不小于</w:t>
      </w:r>
      <w:r w:rsidRPr="00961F9C">
        <w:rPr>
          <w:rFonts w:ascii="Times New Roman" w:eastAsia="宋体" w:hAnsi="Times New Roman" w:cs="Times New Roman"/>
          <w:color w:val="000000"/>
          <w:sz w:val="24"/>
          <w:szCs w:val="24"/>
        </w:rPr>
        <w:t>16mm</w:t>
      </w:r>
      <w:r w:rsidRPr="00961F9C">
        <w:rPr>
          <w:rFonts w:ascii="Times New Roman" w:eastAsia="宋体" w:hAnsi="Times New Roman" w:cs="Times New Roman"/>
          <w:color w:val="000000"/>
          <w:sz w:val="24"/>
          <w:szCs w:val="24"/>
          <w:vertAlign w:val="superscript"/>
        </w:rPr>
        <w:t>2</w:t>
      </w:r>
      <w:r w:rsidRPr="00961F9C">
        <w:rPr>
          <w:rFonts w:ascii="Times New Roman" w:eastAsia="宋体" w:hAnsi="Times New Roman" w:cs="Times New Roman"/>
          <w:color w:val="000000"/>
          <w:sz w:val="24"/>
          <w:szCs w:val="24"/>
        </w:rPr>
        <w:t>的铜芯软绞线。（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eastAsia="方正楷体_GBK"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32937-2016</w:t>
      </w:r>
      <w:r w:rsidRPr="00961F9C">
        <w:rPr>
          <w:rFonts w:ascii="Times New Roman" w:hAnsi="Times New Roman" w:cs="Times New Roman"/>
          <w:color w:val="000000"/>
        </w:rPr>
        <w:t>《爆炸和火灾危险场所防雷装置检测技术规范》第</w:t>
      </w:r>
      <w:r w:rsidRPr="00961F9C">
        <w:rPr>
          <w:rFonts w:ascii="Times New Roman" w:hAnsi="Times New Roman" w:cs="Times New Roman"/>
          <w:color w:val="000000"/>
        </w:rPr>
        <w:t>6.6.2</w:t>
      </w:r>
      <w:r w:rsidRPr="00961F9C">
        <w:rPr>
          <w:rFonts w:ascii="Times New Roman" w:hAnsi="Times New Roman" w:cs="Times New Roman"/>
          <w:color w:val="000000"/>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专设的防闪电静电感应装置的接地体，其工频接地电阻不应大于</w:t>
      </w:r>
      <w:r w:rsidRPr="00961F9C">
        <w:rPr>
          <w:rFonts w:ascii="Times New Roman" w:eastAsia="宋体" w:hAnsi="Times New Roman" w:cs="Times New Roman"/>
          <w:color w:val="000000"/>
          <w:sz w:val="24"/>
          <w:szCs w:val="24"/>
        </w:rPr>
        <w:t>4Ω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eastAsia="方正楷体_GBK"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32937-2016</w:t>
      </w:r>
      <w:r w:rsidRPr="00961F9C">
        <w:rPr>
          <w:rFonts w:ascii="Times New Roman" w:hAnsi="Times New Roman" w:cs="Times New Roman"/>
          <w:color w:val="000000"/>
        </w:rPr>
        <w:t>《爆炸和火灾危险场所防雷装置检测技术规范》第</w:t>
      </w:r>
      <w:r w:rsidRPr="00961F9C">
        <w:rPr>
          <w:rFonts w:ascii="Times New Roman" w:hAnsi="Times New Roman" w:cs="Times New Roman"/>
          <w:color w:val="000000"/>
        </w:rPr>
        <w:t>6.7</w:t>
      </w:r>
      <w:r w:rsidRPr="00961F9C">
        <w:rPr>
          <w:rFonts w:ascii="Times New Roman" w:hAnsi="Times New Roman" w:cs="Times New Roman"/>
          <w:color w:val="000000"/>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地上和管沟内敷设的油气管道接地装置的冲击接地电阻不应大于</w:t>
      </w:r>
      <w:r w:rsidRPr="00961F9C">
        <w:rPr>
          <w:rFonts w:ascii="Times New Roman" w:eastAsia="宋体" w:hAnsi="Times New Roman" w:cs="Times New Roman"/>
          <w:color w:val="000000"/>
          <w:sz w:val="24"/>
          <w:szCs w:val="24"/>
        </w:rPr>
        <w:t>10Ω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firstLineChars="200" w:firstLine="480"/>
        <w:rPr>
          <w:rFonts w:ascii="Times New Roman" w:eastAsia="方正楷体_GBK"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方正楷体_GBK"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GB/T 32937-2016</w:t>
      </w:r>
      <w:r w:rsidRPr="00961F9C">
        <w:rPr>
          <w:rFonts w:ascii="Times New Roman" w:hAnsi="Times New Roman" w:cs="Times New Roman"/>
          <w:color w:val="000000"/>
        </w:rPr>
        <w:t>《爆炸和火灾危险场所防雷装置检测技术规范》第</w:t>
      </w:r>
      <w:r w:rsidRPr="00961F9C">
        <w:rPr>
          <w:rFonts w:ascii="Times New Roman" w:hAnsi="Times New Roman" w:cs="Times New Roman"/>
          <w:color w:val="000000"/>
        </w:rPr>
        <w:t>6.7</w:t>
      </w:r>
      <w:r w:rsidRPr="00961F9C">
        <w:rPr>
          <w:rFonts w:ascii="Times New Roman" w:hAnsi="Times New Roman" w:cs="Times New Roman"/>
          <w:color w:val="000000"/>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爆炸危险环境，当采取电气连接、等电位连接和跨接连接时，其过渡电阻值不应大于</w:t>
      </w:r>
      <w:r w:rsidRPr="00961F9C">
        <w:rPr>
          <w:rFonts w:ascii="Times New Roman" w:eastAsia="宋体" w:hAnsi="Times New Roman" w:cs="Times New Roman"/>
          <w:color w:val="000000"/>
          <w:sz w:val="24"/>
          <w:szCs w:val="24"/>
        </w:rPr>
        <w:t>0.03Ω</w:t>
      </w:r>
      <w:r w:rsidRPr="00961F9C">
        <w:rPr>
          <w:rFonts w:ascii="Times New Roman" w:eastAsia="宋体" w:hAnsi="Times New Roman" w:cs="Times New Roman"/>
          <w:color w:val="000000"/>
          <w:sz w:val="24"/>
          <w:szCs w:val="24"/>
        </w:rPr>
        <w:t>。</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 xml:space="preserve">    </w:t>
      </w:r>
      <w:r w:rsidRPr="00961F9C">
        <w:rPr>
          <w:rFonts w:ascii="Times New Roman"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6.7.3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信号线路与引下线之间的交叉净距应大于</w:t>
      </w:r>
      <w:r w:rsidRPr="00961F9C">
        <w:rPr>
          <w:rFonts w:ascii="Times New Roman" w:eastAsia="宋体" w:hAnsi="Times New Roman" w:cs="Times New Roman"/>
          <w:color w:val="000000"/>
          <w:sz w:val="24"/>
          <w:szCs w:val="24"/>
        </w:rPr>
        <w:t>300mm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6.2.3</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各级</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的检查包括安装位置、安装数量、型号、主要性能参数和安装工艺各项内容。（</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lastRenderedPageBreak/>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6.5.4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首次测量压敏电阻</w:t>
      </w:r>
      <w:r w:rsidRPr="00961F9C">
        <w:rPr>
          <w:rFonts w:ascii="Times New Roman" w:eastAsia="宋体" w:hAnsi="Times New Roman" w:cs="Times New Roman"/>
          <w:color w:val="000000"/>
          <w:sz w:val="24"/>
          <w:szCs w:val="24"/>
        </w:rPr>
        <w:t>U1mA</w:t>
      </w:r>
      <w:r w:rsidRPr="00961F9C">
        <w:rPr>
          <w:rFonts w:ascii="Times New Roman" w:eastAsia="宋体" w:hAnsi="Times New Roman" w:cs="Times New Roman"/>
          <w:color w:val="000000"/>
          <w:sz w:val="24"/>
          <w:szCs w:val="24"/>
        </w:rPr>
        <w:t>时，直流</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的压敏电阻</w:t>
      </w:r>
      <w:r w:rsidRPr="00961F9C">
        <w:rPr>
          <w:rFonts w:ascii="Times New Roman" w:eastAsia="宋体" w:hAnsi="Times New Roman" w:cs="Times New Roman"/>
          <w:color w:val="000000"/>
          <w:sz w:val="24"/>
          <w:szCs w:val="24"/>
        </w:rPr>
        <w:t>U1mA</w:t>
      </w:r>
      <w:r w:rsidRPr="00961F9C">
        <w:rPr>
          <w:rFonts w:ascii="Times New Roman" w:eastAsia="宋体" w:hAnsi="Times New Roman" w:cs="Times New Roman"/>
          <w:color w:val="000000"/>
          <w:sz w:val="24"/>
          <w:szCs w:val="24"/>
        </w:rPr>
        <w:t>值与</w:t>
      </w:r>
      <w:r w:rsidRPr="00961F9C">
        <w:rPr>
          <w:rFonts w:ascii="Times New Roman" w:eastAsia="宋体" w:hAnsi="Times New Roman" w:cs="Times New Roman"/>
          <w:color w:val="000000"/>
          <w:sz w:val="24"/>
          <w:szCs w:val="24"/>
        </w:rPr>
        <w:t>Uc</w:t>
      </w:r>
      <w:r w:rsidRPr="00961F9C">
        <w:rPr>
          <w:rFonts w:ascii="Times New Roman" w:eastAsia="宋体" w:hAnsi="Times New Roman" w:cs="Times New Roman"/>
          <w:color w:val="000000"/>
          <w:sz w:val="24"/>
          <w:szCs w:val="24"/>
        </w:rPr>
        <w:t>的比值不小于</w:t>
      </w:r>
      <w:r w:rsidRPr="00961F9C">
        <w:rPr>
          <w:rFonts w:ascii="Times New Roman" w:eastAsia="宋体" w:hAnsi="Times New Roman" w:cs="Times New Roman"/>
          <w:color w:val="000000"/>
          <w:sz w:val="24"/>
          <w:szCs w:val="24"/>
        </w:rPr>
        <w:t>1.5</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6.5.6</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开关型</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的绝缘电阻不应小于</w:t>
      </w:r>
      <w:r w:rsidRPr="00961F9C">
        <w:rPr>
          <w:rFonts w:ascii="Times New Roman" w:eastAsia="宋体" w:hAnsi="Times New Roman" w:cs="Times New Roman"/>
          <w:color w:val="000000"/>
          <w:sz w:val="24"/>
          <w:szCs w:val="24"/>
        </w:rPr>
        <w:t>50MΩ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6.5.8</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直径</w:t>
      </w:r>
      <w:r w:rsidRPr="00961F9C">
        <w:rPr>
          <w:rFonts w:ascii="Times New Roman" w:eastAsia="宋体" w:hAnsi="Times New Roman" w:cs="Times New Roman"/>
          <w:color w:val="000000"/>
          <w:sz w:val="24"/>
          <w:szCs w:val="24"/>
        </w:rPr>
        <w:t>≥2.5m</w:t>
      </w:r>
      <w:r w:rsidRPr="00961F9C">
        <w:rPr>
          <w:rFonts w:ascii="Times New Roman" w:eastAsia="宋体" w:hAnsi="Times New Roman" w:cs="Times New Roman"/>
          <w:color w:val="000000"/>
          <w:sz w:val="24"/>
          <w:szCs w:val="24"/>
        </w:rPr>
        <w:t>及容积</w:t>
      </w:r>
      <w:r w:rsidRPr="00961F9C">
        <w:rPr>
          <w:rFonts w:ascii="Times New Roman" w:eastAsia="宋体" w:hAnsi="Times New Roman" w:cs="Times New Roman"/>
          <w:color w:val="000000"/>
          <w:sz w:val="24"/>
          <w:szCs w:val="24"/>
        </w:rPr>
        <w:t>≥50m</w:t>
      </w:r>
      <w:r w:rsidRPr="00961F9C">
        <w:rPr>
          <w:rFonts w:ascii="Times New Roman" w:eastAsia="宋体" w:hAnsi="Times New Roman" w:cs="Times New Roman"/>
          <w:color w:val="000000"/>
          <w:sz w:val="24"/>
          <w:szCs w:val="24"/>
          <w:vertAlign w:val="superscript"/>
        </w:rPr>
        <w:t>3</w:t>
      </w:r>
      <w:r w:rsidRPr="00961F9C">
        <w:rPr>
          <w:rFonts w:ascii="Times New Roman" w:eastAsia="宋体" w:hAnsi="Times New Roman" w:cs="Times New Roman"/>
          <w:color w:val="000000"/>
          <w:sz w:val="24"/>
          <w:szCs w:val="24"/>
        </w:rPr>
        <w:t>的装置防闪电静电感应接地点的间距不应大于</w:t>
      </w:r>
      <w:r w:rsidRPr="00961F9C">
        <w:rPr>
          <w:rFonts w:ascii="Times New Roman" w:eastAsia="宋体" w:hAnsi="Times New Roman" w:cs="Times New Roman"/>
          <w:color w:val="000000"/>
          <w:sz w:val="24"/>
          <w:szCs w:val="24"/>
        </w:rPr>
        <w:t>30m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6.6.2.2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专设的放闪电静电感应装置的接地体，其冲击接地电阻不应大于</w:t>
      </w:r>
      <w:r w:rsidRPr="00961F9C">
        <w:rPr>
          <w:rFonts w:ascii="Times New Roman" w:eastAsia="宋体" w:hAnsi="Times New Roman" w:cs="Times New Roman"/>
          <w:color w:val="000000"/>
          <w:sz w:val="24"/>
          <w:szCs w:val="24"/>
        </w:rPr>
        <w:t>100Ω</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6.7.4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在正常运行时不可能出现爆炸性气体混合物的场所应划分为</w:t>
      </w:r>
      <w:r w:rsidRPr="00961F9C">
        <w:rPr>
          <w:rFonts w:ascii="Times New Roman" w:eastAsia="宋体" w:hAnsi="Times New Roman" w:cs="Times New Roman"/>
          <w:color w:val="000000"/>
          <w:sz w:val="24"/>
          <w:szCs w:val="24"/>
        </w:rPr>
        <w:t>0</w:t>
      </w:r>
      <w:r w:rsidRPr="00961F9C">
        <w:rPr>
          <w:rFonts w:ascii="Times New Roman" w:eastAsia="宋体" w:hAnsi="Times New Roman" w:cs="Times New Roman"/>
          <w:color w:val="000000"/>
          <w:sz w:val="24"/>
          <w:szCs w:val="24"/>
        </w:rPr>
        <w:t>区爆炸性气体场所。（</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A.1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hAnsi="Times New Roman" w:cs="Times New Roman"/>
          <w:color w:val="000000"/>
          <w:sz w:val="24"/>
          <w:szCs w:val="24"/>
        </w:rPr>
      </w:pPr>
      <w:r w:rsidRPr="00961F9C">
        <w:rPr>
          <w:rFonts w:ascii="Times New Roman" w:eastAsia="宋体" w:hAnsi="Times New Roman" w:cs="Times New Roman"/>
          <w:color w:val="000000"/>
          <w:sz w:val="24"/>
          <w:szCs w:val="24"/>
        </w:rPr>
        <w:t>每次检测都宜固定在同一位置，采用同一台仪器，采用同一种方法测量。（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32937-2016</w:t>
      </w:r>
      <w:r w:rsidRPr="00961F9C">
        <w:rPr>
          <w:rFonts w:ascii="Times New Roman" w:hAnsi="Times New Roman"/>
          <w:color w:val="000000"/>
          <w:sz w:val="24"/>
          <w:szCs w:val="24"/>
        </w:rPr>
        <w:t>《爆炸和火灾危险场所防雷装置检测技术规范》第</w:t>
      </w:r>
      <w:r w:rsidRPr="00961F9C">
        <w:rPr>
          <w:rFonts w:ascii="Times New Roman" w:hAnsi="Times New Roman"/>
          <w:color w:val="000000"/>
          <w:sz w:val="24"/>
          <w:szCs w:val="24"/>
        </w:rPr>
        <w:t>F.1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三级法测量接地电阻时，当被测接地装置的面积较大而土壤电阻率不均匀时，宜将电流</w:t>
      </w:r>
      <w:proofErr w:type="gramStart"/>
      <w:r w:rsidRPr="00961F9C">
        <w:rPr>
          <w:rFonts w:ascii="Times New Roman" w:eastAsia="宋体" w:hAnsi="Times New Roman" w:cs="Times New Roman"/>
          <w:color w:val="000000"/>
          <w:sz w:val="24"/>
          <w:szCs w:val="24"/>
        </w:rPr>
        <w:t>极</w:t>
      </w:r>
      <w:proofErr w:type="gramEnd"/>
      <w:r w:rsidRPr="00961F9C">
        <w:rPr>
          <w:rFonts w:ascii="Times New Roman" w:eastAsia="宋体" w:hAnsi="Times New Roman" w:cs="Times New Roman"/>
          <w:color w:val="000000"/>
          <w:sz w:val="24"/>
          <w:szCs w:val="24"/>
        </w:rPr>
        <w:t>和</w:t>
      </w:r>
      <w:proofErr w:type="gramStart"/>
      <w:r w:rsidRPr="00961F9C">
        <w:rPr>
          <w:rFonts w:ascii="Times New Roman" w:eastAsia="宋体" w:hAnsi="Times New Roman" w:cs="Times New Roman"/>
          <w:color w:val="000000"/>
          <w:sz w:val="24"/>
          <w:szCs w:val="24"/>
        </w:rPr>
        <w:t>电压级离</w:t>
      </w:r>
      <w:proofErr w:type="gramEnd"/>
      <w:r w:rsidRPr="00961F9C">
        <w:rPr>
          <w:rFonts w:ascii="Times New Roman" w:eastAsia="宋体" w:hAnsi="Times New Roman" w:cs="Times New Roman"/>
          <w:color w:val="000000"/>
          <w:sz w:val="24"/>
          <w:szCs w:val="24"/>
        </w:rPr>
        <w:t>被测接地装置的距离同时增大。（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黑体"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eastAsia="黑体" w:hAnsi="Times New Roman"/>
          <w:color w:val="000000"/>
          <w:sz w:val="24"/>
          <w:szCs w:val="24"/>
        </w:rPr>
        <w:t>GB/T 32937-2016</w:t>
      </w:r>
      <w:r w:rsidRPr="00961F9C">
        <w:rPr>
          <w:rFonts w:ascii="Times New Roman" w:hAnsi="Times New Roman"/>
          <w:color w:val="000000"/>
          <w:kern w:val="0"/>
          <w:sz w:val="24"/>
          <w:szCs w:val="24"/>
        </w:rPr>
        <w:t>《爆炸和火灾危险场所防雷装置检测技术规范》第</w:t>
      </w:r>
      <w:r w:rsidRPr="00961F9C">
        <w:rPr>
          <w:rFonts w:ascii="Times New Roman" w:hAnsi="Times New Roman"/>
          <w:color w:val="000000"/>
          <w:kern w:val="0"/>
          <w:sz w:val="24"/>
          <w:szCs w:val="24"/>
        </w:rPr>
        <w:t>F.1</w:t>
      </w:r>
      <w:r w:rsidRPr="00961F9C">
        <w:rPr>
          <w:rFonts w:ascii="Times New Roman" w:hAnsi="Times New Roman"/>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安全交底是指现场作业前，检测组长与组员就安全事项进行的沟通与交流。</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42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3.5</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技术交底是指现场作业前，检测人员将检测项目、检测方法、技术标准向用户进行的交待。</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42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3.6</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高层建筑以过渡电阻方式检测时，同一栋楼内只能选用一个基准点使用。</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42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《防雷装置检测服务规范》第附录</w:t>
      </w:r>
      <w:r w:rsidRPr="00961F9C">
        <w:rPr>
          <w:rFonts w:ascii="Times New Roman" w:eastAsia="宋体" w:hAnsi="Times New Roman" w:cs="Times New Roman"/>
          <w:bCs/>
          <w:color w:val="000000"/>
          <w:kern w:val="0"/>
          <w:sz w:val="24"/>
          <w:szCs w:val="24"/>
        </w:rPr>
        <w:t xml:space="preserve">B </w:t>
      </w:r>
      <w:r w:rsidRPr="00961F9C">
        <w:rPr>
          <w:rFonts w:ascii="Times New Roman" w:eastAsia="宋体" w:hAnsi="Times New Roman" w:cs="Times New Roman"/>
          <w:color w:val="000000"/>
          <w:kern w:val="0"/>
          <w:sz w:val="24"/>
          <w:szCs w:val="24"/>
        </w:rPr>
        <w:t>3.1.8</w:t>
      </w:r>
      <w:r w:rsidRPr="00961F9C">
        <w:rPr>
          <w:rFonts w:ascii="Times New Roman" w:eastAsia="宋体" w:hAnsi="Times New Roman" w:cs="Times New Roman"/>
          <w:color w:val="000000"/>
          <w:kern w:val="0"/>
          <w:sz w:val="24"/>
          <w:szCs w:val="24"/>
        </w:rPr>
        <w:t>条</w:t>
      </w:r>
      <w:r w:rsidRPr="00961F9C">
        <w:rPr>
          <w:rFonts w:ascii="Times New Roman" w:eastAsia="宋体" w:hAnsi="Times New Roman" w:cs="Times New Roman"/>
          <w:color w:val="000000"/>
          <w:kern w:val="0"/>
          <w:sz w:val="24"/>
          <w:szCs w:val="24"/>
        </w:rPr>
        <w:t>a</w:t>
      </w:r>
      <w:r w:rsidRPr="00961F9C">
        <w:rPr>
          <w:rFonts w:ascii="Times New Roman" w:eastAsia="宋体" w:hAnsi="Times New Roman" w:cs="Times New Roman"/>
          <w:color w:val="000000"/>
          <w:kern w:val="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屋面作业时，检测工具及工具包可放置在女儿墙上。</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42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color w:val="000000"/>
          <w:kern w:val="0"/>
          <w:sz w:val="24"/>
          <w:szCs w:val="24"/>
        </w:rPr>
        <w:t>C.4.12</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lastRenderedPageBreak/>
        <w:t>用梯要求：上下梯子时，应面向梯子，</w:t>
      </w:r>
      <w:proofErr w:type="gramStart"/>
      <w:r w:rsidRPr="00961F9C">
        <w:rPr>
          <w:rFonts w:ascii="Times New Roman" w:eastAsia="宋体" w:hAnsi="Times New Roman" w:cs="Times New Roman"/>
          <w:color w:val="000000"/>
          <w:kern w:val="0"/>
          <w:sz w:val="24"/>
          <w:szCs w:val="24"/>
        </w:rPr>
        <w:t>不</w:t>
      </w:r>
      <w:proofErr w:type="gramEnd"/>
      <w:r w:rsidRPr="00961F9C">
        <w:rPr>
          <w:rFonts w:ascii="Times New Roman" w:eastAsia="宋体" w:hAnsi="Times New Roman" w:cs="Times New Roman"/>
          <w:color w:val="000000"/>
          <w:kern w:val="0"/>
          <w:sz w:val="24"/>
          <w:szCs w:val="24"/>
        </w:rPr>
        <w:t>可手持器物。</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left="40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GB/T 32938-2016</w:t>
      </w:r>
      <w:r w:rsidRPr="00961F9C">
        <w:rPr>
          <w:rFonts w:ascii="Times New Roman" w:eastAsia="宋体" w:hAnsi="Times New Roman" w:cs="Times New Roman"/>
          <w:bCs/>
          <w:color w:val="000000"/>
          <w:kern w:val="0"/>
          <w:sz w:val="24"/>
          <w:szCs w:val="24"/>
        </w:rPr>
        <w:t>《防雷装置检测服务规范》第</w:t>
      </w:r>
      <w:r w:rsidRPr="00961F9C">
        <w:rPr>
          <w:rFonts w:ascii="Times New Roman" w:eastAsia="宋体" w:hAnsi="Times New Roman" w:cs="Times New Roman"/>
          <w:bCs/>
          <w:color w:val="000000"/>
          <w:kern w:val="0"/>
          <w:sz w:val="24"/>
          <w:szCs w:val="24"/>
        </w:rPr>
        <w:t>C.6.4</w:t>
      </w:r>
      <w:r w:rsidRPr="00961F9C">
        <w:rPr>
          <w:rFonts w:ascii="Times New Roman" w:eastAsia="宋体" w:hAnsi="Times New Roman" w:cs="Times New Roman"/>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检测机构应至少配备</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名安全员，安全员</w:t>
      </w:r>
      <w:proofErr w:type="gramStart"/>
      <w:r w:rsidRPr="00961F9C">
        <w:rPr>
          <w:rFonts w:ascii="Times New Roman" w:eastAsia="宋体" w:hAnsi="Times New Roman" w:cs="Times New Roman"/>
          <w:color w:val="000000"/>
          <w:sz w:val="24"/>
          <w:szCs w:val="24"/>
        </w:rPr>
        <w:t>宜取得</w:t>
      </w:r>
      <w:proofErr w:type="gramEnd"/>
      <w:r w:rsidRPr="00961F9C">
        <w:rPr>
          <w:rFonts w:ascii="Times New Roman" w:eastAsia="宋体" w:hAnsi="Times New Roman" w:cs="Times New Roman"/>
          <w:color w:val="000000"/>
          <w:sz w:val="24"/>
          <w:szCs w:val="24"/>
        </w:rPr>
        <w:t>相应的资格证书。（</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32938-2016</w:t>
      </w:r>
      <w:r w:rsidRPr="00961F9C">
        <w:rPr>
          <w:rFonts w:ascii="Times New Roman" w:hAnsi="Times New Roman"/>
          <w:color w:val="000000"/>
          <w:sz w:val="24"/>
          <w:szCs w:val="24"/>
        </w:rPr>
        <w:t>《防雷装置检测服务规范》第</w:t>
      </w:r>
      <w:r w:rsidRPr="00961F9C">
        <w:rPr>
          <w:rFonts w:ascii="Times New Roman" w:hAnsi="Times New Roman"/>
          <w:color w:val="000000"/>
          <w:sz w:val="24"/>
          <w:szCs w:val="24"/>
        </w:rPr>
        <w:t>8.1.2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现场检测时一般按照先检测内部防雷装置，后检测外部防雷装置的顺序进行。（</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32938-2016</w:t>
      </w:r>
      <w:r w:rsidRPr="00961F9C">
        <w:rPr>
          <w:rFonts w:ascii="Times New Roman" w:hAnsi="Times New Roman"/>
          <w:color w:val="000000"/>
          <w:sz w:val="24"/>
          <w:szCs w:val="24"/>
        </w:rPr>
        <w:t>《防雷装置检测服务规范》第</w:t>
      </w:r>
      <w:r w:rsidRPr="00961F9C">
        <w:rPr>
          <w:rFonts w:ascii="Times New Roman" w:hAnsi="Times New Roman"/>
          <w:color w:val="000000"/>
          <w:sz w:val="24"/>
          <w:szCs w:val="24"/>
        </w:rPr>
        <w:t>B.3.1.2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电子信息系统的检测主要是对照《建筑物电子信息系统防雷技术规范》（</w:t>
      </w:r>
      <w:r w:rsidRPr="00961F9C">
        <w:rPr>
          <w:rFonts w:ascii="Times New Roman" w:eastAsia="宋体" w:hAnsi="Times New Roman" w:cs="Times New Roman"/>
          <w:color w:val="000000"/>
          <w:sz w:val="24"/>
          <w:szCs w:val="24"/>
        </w:rPr>
        <w:t>GB 50343-2012</w:t>
      </w:r>
      <w:r w:rsidRPr="00961F9C">
        <w:rPr>
          <w:rFonts w:ascii="Times New Roman" w:eastAsia="宋体" w:hAnsi="Times New Roman" w:cs="Times New Roman"/>
          <w:color w:val="000000"/>
          <w:sz w:val="24"/>
          <w:szCs w:val="24"/>
        </w:rPr>
        <w:t>《建筑物电子信息系统防雷技术规范》）的规定，检测设备及金属物的接地情况，合理布线系统的检测不在防雷检测范围内。（</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32938-2016</w:t>
      </w:r>
      <w:r w:rsidRPr="00961F9C">
        <w:rPr>
          <w:rFonts w:ascii="Times New Roman" w:hAnsi="Times New Roman"/>
          <w:color w:val="000000"/>
          <w:sz w:val="24"/>
          <w:szCs w:val="24"/>
        </w:rPr>
        <w:t>《防雷装置检测服务规范》第</w:t>
      </w:r>
      <w:r w:rsidRPr="00961F9C">
        <w:rPr>
          <w:rFonts w:ascii="Times New Roman" w:hAnsi="Times New Roman"/>
          <w:color w:val="000000"/>
          <w:sz w:val="24"/>
          <w:szCs w:val="24"/>
        </w:rPr>
        <w:t>B.3.1.9</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进入配电间、电子信息系统机房等特殊场所检测时，现场检测人员不应少于两人。（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32938-2016</w:t>
      </w:r>
      <w:r w:rsidRPr="00961F9C">
        <w:rPr>
          <w:rFonts w:ascii="Times New Roman" w:hAnsi="Times New Roman"/>
          <w:color w:val="000000"/>
          <w:sz w:val="24"/>
          <w:szCs w:val="24"/>
        </w:rPr>
        <w:t>《防雷装置检测服务规范》第</w:t>
      </w:r>
      <w:r w:rsidRPr="00961F9C">
        <w:rPr>
          <w:rFonts w:ascii="Times New Roman" w:hAnsi="Times New Roman"/>
          <w:color w:val="000000"/>
          <w:sz w:val="24"/>
          <w:szCs w:val="24"/>
        </w:rPr>
        <w:t>C.1.6</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确定检测线的布放应充分考虑风向、风速等因素对放线路径的影响。（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GB/T 32938-2016</w:t>
      </w:r>
      <w:r w:rsidRPr="00961F9C">
        <w:rPr>
          <w:rFonts w:ascii="Times New Roman" w:hAnsi="Times New Roman"/>
          <w:color w:val="000000"/>
          <w:sz w:val="24"/>
          <w:szCs w:val="24"/>
        </w:rPr>
        <w:t>《防雷装置检测服务规范》第</w:t>
      </w:r>
      <w:r w:rsidRPr="00961F9C">
        <w:rPr>
          <w:rFonts w:ascii="Times New Roman" w:hAnsi="Times New Roman"/>
          <w:color w:val="000000"/>
          <w:sz w:val="24"/>
          <w:szCs w:val="24"/>
        </w:rPr>
        <w:t>C.7.1.1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方正楷体_GBK" w:hAnsi="Times New Roman" w:cs="Times New Roman"/>
          <w:color w:val="000000"/>
          <w:kern w:val="0"/>
          <w:sz w:val="24"/>
          <w:szCs w:val="24"/>
        </w:rPr>
      </w:pPr>
      <w:proofErr w:type="gramStart"/>
      <w:r w:rsidRPr="00961F9C">
        <w:rPr>
          <w:rFonts w:ascii="Times New Roman" w:eastAsia="宋体" w:hAnsi="Times New Roman" w:cs="Times New Roman"/>
          <w:color w:val="000000"/>
          <w:kern w:val="0"/>
          <w:sz w:val="24"/>
          <w:szCs w:val="24"/>
        </w:rPr>
        <w:t>撬装式</w:t>
      </w:r>
      <w:proofErr w:type="gramEnd"/>
      <w:r w:rsidRPr="00961F9C">
        <w:rPr>
          <w:rFonts w:ascii="Times New Roman" w:eastAsia="宋体" w:hAnsi="Times New Roman" w:cs="Times New Roman"/>
          <w:color w:val="000000"/>
          <w:kern w:val="0"/>
          <w:sz w:val="24"/>
          <w:szCs w:val="24"/>
        </w:rPr>
        <w:t>加油装置是指将地面防火防爆储油罐、加油机、自动灭火装置等设备整体装配于</w:t>
      </w:r>
      <w:proofErr w:type="gramStart"/>
      <w:r w:rsidRPr="00961F9C">
        <w:rPr>
          <w:rFonts w:ascii="Times New Roman" w:eastAsia="宋体" w:hAnsi="Times New Roman" w:cs="Times New Roman"/>
          <w:color w:val="000000"/>
          <w:kern w:val="0"/>
          <w:sz w:val="24"/>
          <w:szCs w:val="24"/>
        </w:rPr>
        <w:t>一个撬体的</w:t>
      </w:r>
      <w:proofErr w:type="gramEnd"/>
      <w:r w:rsidRPr="00961F9C">
        <w:rPr>
          <w:rFonts w:ascii="Times New Roman" w:eastAsia="宋体" w:hAnsi="Times New Roman" w:cs="Times New Roman"/>
          <w:color w:val="000000"/>
          <w:kern w:val="0"/>
          <w:sz w:val="24"/>
          <w:szCs w:val="24"/>
        </w:rPr>
        <w:t>地面加油装置。</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color w:val="000000"/>
          <w:sz w:val="24"/>
          <w:szCs w:val="24"/>
        </w:rPr>
        <w:t>《汽车加油加气站设计施工规范》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bCs/>
          <w:color w:val="000000"/>
          <w:kern w:val="0"/>
          <w:sz w:val="24"/>
          <w:szCs w:val="24"/>
        </w:rPr>
        <w:t>2.1.19</w:t>
      </w:r>
      <w:r w:rsidRPr="00961F9C">
        <w:rPr>
          <w:rFonts w:ascii="Times New Roman" w:eastAsia="宋体" w:hAnsi="Times New Roman" w:cs="Times New Roman"/>
          <w:bCs/>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kern w:val="0"/>
          <w:sz w:val="24"/>
          <w:szCs w:val="24"/>
        </w:rPr>
        <w:t>加油机不得设置在室内。</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0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0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color w:val="000000"/>
          <w:sz w:val="24"/>
          <w:szCs w:val="24"/>
        </w:rPr>
        <w:t>《汽车加油加气站设计施工规范》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bCs/>
          <w:color w:val="000000"/>
          <w:kern w:val="0"/>
          <w:sz w:val="24"/>
          <w:szCs w:val="24"/>
        </w:rPr>
        <w:t>6.2.1</w:t>
      </w:r>
      <w:r w:rsidRPr="00961F9C">
        <w:rPr>
          <w:rFonts w:ascii="Times New Roman" w:eastAsia="宋体" w:hAnsi="Times New Roman" w:cs="Times New Roman"/>
          <w:bCs/>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bCs/>
          <w:color w:val="000000"/>
          <w:kern w:val="0"/>
          <w:sz w:val="24"/>
          <w:szCs w:val="24"/>
        </w:rPr>
        <w:t>埋地钢制油罐应</w:t>
      </w:r>
      <w:proofErr w:type="gramStart"/>
      <w:r w:rsidRPr="00961F9C">
        <w:rPr>
          <w:rFonts w:ascii="Times New Roman" w:eastAsia="宋体" w:hAnsi="Times New Roman" w:cs="Times New Roman"/>
          <w:bCs/>
          <w:color w:val="000000"/>
          <w:kern w:val="0"/>
          <w:sz w:val="24"/>
          <w:szCs w:val="24"/>
        </w:rPr>
        <w:t>与非埋地</w:t>
      </w:r>
      <w:proofErr w:type="gramEnd"/>
      <w:r w:rsidRPr="00961F9C">
        <w:rPr>
          <w:rFonts w:ascii="Times New Roman" w:eastAsia="宋体" w:hAnsi="Times New Roman" w:cs="Times New Roman"/>
          <w:bCs/>
          <w:color w:val="000000"/>
          <w:kern w:val="0"/>
          <w:sz w:val="24"/>
          <w:szCs w:val="24"/>
        </w:rPr>
        <w:t>部分的工艺金属管道相互做电气连接并接地。</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color w:val="000000"/>
          <w:sz w:val="24"/>
          <w:szCs w:val="24"/>
        </w:rPr>
        <w:t>《汽车加油加气站设计施工规范》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bCs/>
          <w:color w:val="000000"/>
          <w:kern w:val="0"/>
          <w:sz w:val="24"/>
          <w:szCs w:val="24"/>
        </w:rPr>
        <w:t>11.2.4</w:t>
      </w:r>
      <w:r w:rsidRPr="00961F9C">
        <w:rPr>
          <w:rFonts w:ascii="Times New Roman" w:eastAsia="宋体" w:hAnsi="Times New Roman" w:cs="Times New Roman"/>
          <w:bCs/>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380/220V</w:t>
      </w:r>
      <w:r w:rsidRPr="00961F9C">
        <w:rPr>
          <w:rFonts w:ascii="Times New Roman" w:eastAsia="宋体" w:hAnsi="Times New Roman" w:cs="Times New Roman"/>
          <w:color w:val="000000"/>
          <w:sz w:val="24"/>
          <w:szCs w:val="24"/>
        </w:rPr>
        <w:t>供配电系统宜采用</w:t>
      </w:r>
      <w:r w:rsidRPr="00961F9C">
        <w:rPr>
          <w:rFonts w:ascii="Times New Roman" w:eastAsia="宋体" w:hAnsi="Times New Roman" w:cs="Times New Roman"/>
          <w:color w:val="000000"/>
          <w:sz w:val="24"/>
          <w:szCs w:val="24"/>
        </w:rPr>
        <w:t>TN-S</w:t>
      </w:r>
      <w:r w:rsidRPr="00961F9C">
        <w:rPr>
          <w:rFonts w:ascii="Times New Roman" w:eastAsia="宋体" w:hAnsi="Times New Roman" w:cs="Times New Roman"/>
          <w:color w:val="000000"/>
          <w:sz w:val="24"/>
          <w:szCs w:val="24"/>
        </w:rPr>
        <w:t>系统，当外供电源为</w:t>
      </w:r>
      <w:r w:rsidRPr="00961F9C">
        <w:rPr>
          <w:rFonts w:ascii="Times New Roman" w:eastAsia="宋体" w:hAnsi="Times New Roman" w:cs="Times New Roman"/>
          <w:color w:val="000000"/>
          <w:sz w:val="24"/>
          <w:szCs w:val="24"/>
        </w:rPr>
        <w:t>380V</w:t>
      </w:r>
      <w:r w:rsidRPr="00961F9C">
        <w:rPr>
          <w:rFonts w:ascii="Times New Roman" w:eastAsia="宋体" w:hAnsi="Times New Roman" w:cs="Times New Roman"/>
          <w:color w:val="000000"/>
          <w:sz w:val="24"/>
          <w:szCs w:val="24"/>
        </w:rPr>
        <w:t>时，可采用</w:t>
      </w:r>
      <w:r w:rsidRPr="00961F9C">
        <w:rPr>
          <w:rFonts w:ascii="Times New Roman" w:eastAsia="宋体" w:hAnsi="Times New Roman" w:cs="Times New Roman"/>
          <w:color w:val="000000"/>
          <w:sz w:val="24"/>
          <w:szCs w:val="24"/>
        </w:rPr>
        <w:t>TN-C-S</w:t>
      </w:r>
      <w:r w:rsidRPr="00961F9C">
        <w:rPr>
          <w:rFonts w:ascii="Times New Roman" w:eastAsia="宋体" w:hAnsi="Times New Roman" w:cs="Times New Roman"/>
          <w:color w:val="000000"/>
          <w:sz w:val="24"/>
          <w:szCs w:val="24"/>
        </w:rPr>
        <w:t>系统。（</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175" w:firstLine="420"/>
        <w:jc w:val="left"/>
        <w:rPr>
          <w:rFonts w:ascii="Times New Roman" w:eastAsia="方正楷体_GBK"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hAnsi="Times New Roman" w:cs="Times New Roman"/>
          <w:color w:val="000000"/>
          <w:sz w:val="24"/>
          <w:szCs w:val="24"/>
        </w:rPr>
        <w:t>：</w:t>
      </w:r>
      <w:r w:rsidRPr="00961F9C">
        <w:rPr>
          <w:rFonts w:ascii="Times New Roman" w:eastAsia="方正楷体_GBK" w:hAnsi="Times New Roman" w:cs="Times New Roman"/>
          <w:color w:val="000000"/>
          <w:sz w:val="24"/>
          <w:szCs w:val="24"/>
        </w:rPr>
        <w:t>√</w:t>
      </w:r>
    </w:p>
    <w:p w:rsidR="00C7180E" w:rsidRPr="00961F9C" w:rsidRDefault="00C7180E" w:rsidP="00C7180E">
      <w:pPr>
        <w:spacing w:line="400" w:lineRule="exact"/>
        <w:ind w:firstLineChars="175" w:firstLine="420"/>
        <w:jc w:val="left"/>
        <w:rPr>
          <w:rFonts w:ascii="Times New Roman"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GB 50156-20</w:t>
      </w:r>
      <w:r w:rsidRPr="00961F9C">
        <w:rPr>
          <w:rFonts w:ascii="Times New Roman" w:eastAsia="宋体" w:hAnsi="Times New Roman" w:cs="Times New Roman"/>
          <w:color w:val="000000"/>
          <w:sz w:val="24"/>
          <w:szCs w:val="24"/>
        </w:rPr>
        <w:t>12</w:t>
      </w:r>
      <w:r w:rsidRPr="00961F9C">
        <w:rPr>
          <w:rFonts w:ascii="Times New Roman" w:eastAsia="宋体" w:hAnsi="Times New Roman" w:cs="Times New Roman"/>
          <w:color w:val="000000"/>
          <w:sz w:val="24"/>
          <w:szCs w:val="24"/>
        </w:rPr>
        <w:t>《汽车加油加气站设计施工规范》第</w:t>
      </w:r>
      <w:r w:rsidRPr="00961F9C">
        <w:rPr>
          <w:rFonts w:ascii="Times New Roman" w:eastAsia="宋体" w:hAnsi="Times New Roman" w:cs="Times New Roman"/>
          <w:color w:val="000000"/>
          <w:sz w:val="24"/>
          <w:szCs w:val="24"/>
        </w:rPr>
        <w:t>11.2.9</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bCs/>
          <w:color w:val="000000"/>
          <w:kern w:val="0"/>
          <w:sz w:val="24"/>
          <w:szCs w:val="24"/>
        </w:rPr>
      </w:pPr>
      <w:r w:rsidRPr="00961F9C">
        <w:rPr>
          <w:rFonts w:ascii="Times New Roman" w:eastAsia="宋体" w:hAnsi="Times New Roman" w:cs="Times New Roman"/>
          <w:bCs/>
          <w:color w:val="000000"/>
          <w:kern w:val="0"/>
          <w:sz w:val="24"/>
          <w:szCs w:val="24"/>
        </w:rPr>
        <w:t>油品罐车、</w:t>
      </w:r>
      <w:r w:rsidRPr="00961F9C">
        <w:rPr>
          <w:rFonts w:ascii="Times New Roman" w:eastAsia="宋体" w:hAnsi="Times New Roman" w:cs="Times New Roman"/>
          <w:bCs/>
          <w:color w:val="000000"/>
          <w:kern w:val="0"/>
          <w:sz w:val="24"/>
          <w:szCs w:val="24"/>
        </w:rPr>
        <w:t>LPG</w:t>
      </w:r>
      <w:r w:rsidRPr="00961F9C">
        <w:rPr>
          <w:rFonts w:ascii="Times New Roman" w:eastAsia="宋体" w:hAnsi="Times New Roman" w:cs="Times New Roman"/>
          <w:bCs/>
          <w:color w:val="000000"/>
          <w:kern w:val="0"/>
          <w:sz w:val="24"/>
          <w:szCs w:val="24"/>
        </w:rPr>
        <w:t>罐车卸车场地内用于防静电跨接的固定接地装置，不应设置在爆炸危险</w:t>
      </w:r>
      <w:r w:rsidRPr="00961F9C">
        <w:rPr>
          <w:rFonts w:ascii="Times New Roman" w:eastAsia="宋体" w:hAnsi="Times New Roman" w:cs="Times New Roman"/>
          <w:bCs/>
          <w:color w:val="000000"/>
          <w:kern w:val="0"/>
          <w:sz w:val="24"/>
          <w:szCs w:val="24"/>
        </w:rPr>
        <w:t>2</w:t>
      </w:r>
      <w:r w:rsidRPr="00961F9C">
        <w:rPr>
          <w:rFonts w:ascii="Times New Roman" w:eastAsia="宋体" w:hAnsi="Times New Roman" w:cs="Times New Roman"/>
          <w:bCs/>
          <w:color w:val="000000"/>
          <w:kern w:val="0"/>
          <w:sz w:val="24"/>
          <w:szCs w:val="24"/>
        </w:rPr>
        <w:t>区。</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2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方正楷体_GBK" w:hAnsi="Times New Roman" w:cs="Times New Roman"/>
          <w:color w:val="000000" w:themeColor="text1"/>
          <w:sz w:val="24"/>
          <w:szCs w:val="24"/>
        </w:rPr>
        <w:t>×</w:t>
      </w:r>
    </w:p>
    <w:p w:rsidR="00C7180E" w:rsidRPr="00961F9C" w:rsidRDefault="00C7180E" w:rsidP="00C7180E">
      <w:pPr>
        <w:widowControl/>
        <w:spacing w:line="400" w:lineRule="exact"/>
        <w:ind w:firstLine="420"/>
        <w:rPr>
          <w:rFonts w:ascii="Times New Roman" w:eastAsia="宋体" w:hAnsi="Times New Roman" w:cs="Times New Roman"/>
          <w:bCs/>
          <w:color w:val="000000"/>
          <w:kern w:val="0"/>
          <w:sz w:val="24"/>
          <w:szCs w:val="24"/>
        </w:rPr>
      </w:pPr>
      <w:r w:rsidRPr="00961F9C">
        <w:rPr>
          <w:rFonts w:ascii="Times New Roman" w:eastAsia="黑体" w:hAnsi="Times New Roman" w:cs="Times New Roman"/>
          <w:color w:val="000000"/>
          <w:kern w:val="0"/>
          <w:sz w:val="24"/>
          <w:szCs w:val="24"/>
        </w:rPr>
        <w:lastRenderedPageBreak/>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color w:val="000000"/>
          <w:sz w:val="24"/>
          <w:szCs w:val="24"/>
        </w:rPr>
        <w:t>《汽车加油加气站设计施工规范》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bCs/>
          <w:color w:val="000000"/>
          <w:kern w:val="0"/>
          <w:sz w:val="24"/>
          <w:szCs w:val="24"/>
        </w:rPr>
        <w:t>11.2.16</w:t>
      </w:r>
      <w:r w:rsidRPr="00961F9C">
        <w:rPr>
          <w:rFonts w:ascii="Times New Roman" w:eastAsia="宋体" w:hAnsi="Times New Roman" w:cs="Times New Roman"/>
          <w:bCs/>
          <w:color w:val="000000"/>
          <w:kern w:val="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bCs/>
          <w:color w:val="000000"/>
          <w:kern w:val="0"/>
          <w:sz w:val="24"/>
          <w:szCs w:val="24"/>
        </w:rPr>
      </w:pPr>
      <w:r w:rsidRPr="00961F9C">
        <w:rPr>
          <w:rFonts w:ascii="Times New Roman" w:eastAsia="宋体" w:hAnsi="Times New Roman" w:cs="Times New Roman"/>
          <w:bCs/>
          <w:color w:val="000000"/>
          <w:kern w:val="0"/>
          <w:sz w:val="24"/>
          <w:szCs w:val="24"/>
        </w:rPr>
        <w:t>汽油的地面油罐、油罐车爆炸危险区域划分：以通气口为中心，半径为</w:t>
      </w:r>
      <w:r w:rsidRPr="00961F9C">
        <w:rPr>
          <w:rFonts w:ascii="Times New Roman" w:eastAsia="宋体" w:hAnsi="Times New Roman" w:cs="Times New Roman"/>
          <w:bCs/>
          <w:color w:val="000000"/>
          <w:kern w:val="0"/>
          <w:sz w:val="24"/>
          <w:szCs w:val="24"/>
        </w:rPr>
        <w:t>1.5m</w:t>
      </w:r>
      <w:r w:rsidRPr="00961F9C">
        <w:rPr>
          <w:rFonts w:ascii="Times New Roman" w:eastAsia="宋体" w:hAnsi="Times New Roman" w:cs="Times New Roman"/>
          <w:bCs/>
          <w:color w:val="000000"/>
          <w:kern w:val="0"/>
          <w:sz w:val="24"/>
          <w:szCs w:val="24"/>
        </w:rPr>
        <w:t>的球形空间和以密闭卸油口为中心，半径</w:t>
      </w:r>
      <w:r w:rsidRPr="00961F9C">
        <w:rPr>
          <w:rFonts w:ascii="Times New Roman" w:eastAsia="宋体" w:hAnsi="Times New Roman" w:cs="Times New Roman"/>
          <w:bCs/>
          <w:color w:val="000000"/>
          <w:kern w:val="0"/>
          <w:sz w:val="24"/>
          <w:szCs w:val="24"/>
        </w:rPr>
        <w:t>0.5m</w:t>
      </w:r>
      <w:r w:rsidRPr="00961F9C">
        <w:rPr>
          <w:rFonts w:ascii="Times New Roman" w:eastAsia="宋体" w:hAnsi="Times New Roman" w:cs="Times New Roman"/>
          <w:bCs/>
          <w:color w:val="000000"/>
          <w:kern w:val="0"/>
          <w:sz w:val="24"/>
          <w:szCs w:val="24"/>
        </w:rPr>
        <w:t>的球形空间，应划为</w:t>
      </w:r>
      <w:r w:rsidRPr="00961F9C">
        <w:rPr>
          <w:rFonts w:ascii="Times New Roman" w:eastAsia="宋体" w:hAnsi="Times New Roman" w:cs="Times New Roman"/>
          <w:bCs/>
          <w:color w:val="000000"/>
          <w:kern w:val="0"/>
          <w:sz w:val="24"/>
          <w:szCs w:val="24"/>
        </w:rPr>
        <w:t>1</w:t>
      </w:r>
      <w:r w:rsidRPr="00961F9C">
        <w:rPr>
          <w:rFonts w:ascii="Times New Roman" w:eastAsia="宋体" w:hAnsi="Times New Roman" w:cs="Times New Roman"/>
          <w:bCs/>
          <w:color w:val="000000"/>
          <w:kern w:val="0"/>
          <w:sz w:val="24"/>
          <w:szCs w:val="24"/>
        </w:rPr>
        <w:t>区。</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widowControl/>
        <w:spacing w:line="400" w:lineRule="exact"/>
        <w:ind w:firstLine="400"/>
        <w:rPr>
          <w:rFonts w:ascii="Times New Roman" w:eastAsia="宋体" w:hAnsi="Times New Roman" w:cs="Times New Roman"/>
          <w:color w:val="000000"/>
          <w:kern w:val="0"/>
          <w:sz w:val="24"/>
          <w:szCs w:val="24"/>
        </w:rPr>
      </w:pPr>
      <w:r w:rsidRPr="00961F9C">
        <w:rPr>
          <w:rFonts w:ascii="Times New Roman" w:eastAsia="黑体" w:hAnsi="Times New Roman" w:cs="Times New Roman"/>
          <w:color w:val="000000"/>
          <w:kern w:val="0"/>
          <w:sz w:val="24"/>
          <w:szCs w:val="24"/>
        </w:rPr>
        <w:t>答案</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left="40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t>解析</w:t>
      </w:r>
      <w:r w:rsidRPr="00961F9C">
        <w:rPr>
          <w:rFonts w:ascii="Times New Roman" w:eastAsia="宋体" w:hAnsi="Times New Roman" w:cs="Times New Roman"/>
          <w:bCs/>
          <w:color w:val="000000"/>
          <w:kern w:val="0"/>
          <w:sz w:val="24"/>
          <w:szCs w:val="24"/>
        </w:rPr>
        <w:t>：</w:t>
      </w:r>
      <w:r w:rsidRPr="00961F9C">
        <w:rPr>
          <w:rFonts w:ascii="Times New Roman" w:eastAsia="宋体" w:hAnsi="Times New Roman" w:cs="Times New Roman"/>
          <w:bCs/>
          <w:color w:val="000000"/>
          <w:kern w:val="0"/>
          <w:sz w:val="24"/>
          <w:szCs w:val="24"/>
        </w:rPr>
        <w:t>GB 50156-2012</w:t>
      </w:r>
      <w:r w:rsidRPr="00961F9C">
        <w:rPr>
          <w:rFonts w:ascii="Times New Roman" w:eastAsia="宋体" w:hAnsi="Times New Roman" w:cs="Times New Roman"/>
          <w:color w:val="000000"/>
          <w:sz w:val="24"/>
          <w:szCs w:val="24"/>
        </w:rPr>
        <w:t>《汽车加油加气站设计施工规范》</w:t>
      </w:r>
      <w:r w:rsidRPr="00961F9C">
        <w:rPr>
          <w:rFonts w:ascii="Times New Roman" w:eastAsia="宋体" w:hAnsi="Times New Roman" w:cs="Times New Roman"/>
          <w:bCs/>
          <w:color w:val="000000"/>
          <w:kern w:val="0"/>
          <w:sz w:val="24"/>
          <w:szCs w:val="24"/>
        </w:rPr>
        <w:t>第</w:t>
      </w:r>
      <w:r w:rsidRPr="00961F9C">
        <w:rPr>
          <w:rFonts w:ascii="Times New Roman" w:eastAsia="宋体" w:hAnsi="Times New Roman" w:cs="Times New Roman"/>
          <w:bCs/>
          <w:color w:val="000000"/>
          <w:kern w:val="0"/>
          <w:sz w:val="24"/>
          <w:szCs w:val="24"/>
        </w:rPr>
        <w:t>C.0.4</w:t>
      </w:r>
      <w:r w:rsidRPr="00961F9C">
        <w:rPr>
          <w:rFonts w:ascii="Times New Roman" w:eastAsia="宋体" w:hAnsi="Times New Roman" w:cs="Times New Roman"/>
          <w:bCs/>
          <w:color w:val="000000"/>
          <w:kern w:val="0"/>
          <w:sz w:val="24"/>
          <w:szCs w:val="24"/>
        </w:rPr>
        <w:t>条</w:t>
      </w:r>
      <w:r w:rsidRPr="00961F9C">
        <w:rPr>
          <w:rFonts w:ascii="Times New Roman" w:eastAsia="宋体" w:hAnsi="Times New Roman" w:cs="Times New Roman"/>
          <w:bCs/>
          <w:color w:val="000000"/>
          <w:kern w:val="0"/>
          <w:sz w:val="24"/>
          <w:szCs w:val="24"/>
        </w:rPr>
        <w:t>2</w:t>
      </w:r>
      <w:r w:rsidRPr="00961F9C">
        <w:rPr>
          <w:rFonts w:ascii="Times New Roman" w:eastAsia="宋体" w:hAnsi="Times New Roman" w:cs="Times New Roman"/>
          <w:bCs/>
          <w:color w:val="000000"/>
          <w:kern w:val="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sz w:val="24"/>
          <w:szCs w:val="24"/>
        </w:rPr>
        <w:t>接地是一种有意或非有意的导电连接，是指电路或电气设备必须直接接到大地以达到泄流目</w:t>
      </w:r>
      <w:r w:rsidRPr="00961F9C">
        <w:rPr>
          <w:rFonts w:ascii="Times New Roman" w:eastAsia="宋体" w:hAnsi="Times New Roman" w:cs="Times New Roman"/>
          <w:color w:val="000000" w:themeColor="text1"/>
          <w:sz w:val="24"/>
          <w:szCs w:val="24"/>
        </w:rPr>
        <w:t>的。（</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175" w:firstLine="420"/>
        <w:jc w:val="left"/>
        <w:rPr>
          <w:rFonts w:ascii="Times New Roman" w:eastAsia="方正楷体_GBK"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hAnsi="Times New Roman" w:cs="Times New Roman"/>
          <w:bCs/>
          <w:color w:val="000000" w:themeColor="text1"/>
          <w:kern w:val="0"/>
          <w:sz w:val="24"/>
          <w:szCs w:val="24"/>
        </w:rPr>
        <w:t>：</w:t>
      </w:r>
      <w:r w:rsidRPr="00961F9C">
        <w:rPr>
          <w:rFonts w:ascii="Times New Roman" w:eastAsia="方正楷体_GBK" w:hAnsi="Times New Roman" w:cs="Times New Roman"/>
          <w:color w:val="000000" w:themeColor="text1"/>
          <w:sz w:val="24"/>
          <w:szCs w:val="24"/>
        </w:rPr>
        <w:t>×</w:t>
      </w:r>
    </w:p>
    <w:p w:rsidR="00C7180E" w:rsidRPr="00961F9C" w:rsidRDefault="00C7180E" w:rsidP="00C7180E">
      <w:pPr>
        <w:spacing w:line="400" w:lineRule="exact"/>
        <w:ind w:firstLineChars="175" w:firstLine="420"/>
        <w:jc w:val="left"/>
        <w:rPr>
          <w:rFonts w:ascii="Times New Roman"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hAnsi="Times New Roman" w:cs="Times New Roman"/>
          <w:color w:val="000000" w:themeColor="text1"/>
          <w:sz w:val="24"/>
          <w:szCs w:val="24"/>
        </w:rPr>
        <w:t>：</w:t>
      </w:r>
      <w:r w:rsidRPr="00961F9C">
        <w:rPr>
          <w:rFonts w:ascii="Times New Roman" w:hAnsi="Times New Roman" w:cs="Times New Roman"/>
          <w:color w:val="000000" w:themeColor="text1"/>
          <w:sz w:val="24"/>
          <w:szCs w:val="24"/>
        </w:rPr>
        <w:t>GB/T 33676-2</w:t>
      </w:r>
      <w:r w:rsidRPr="00961F9C">
        <w:rPr>
          <w:rFonts w:ascii="Times New Roman" w:eastAsia="宋体" w:hAnsi="Times New Roman" w:cs="Times New Roman"/>
          <w:color w:val="000000"/>
          <w:sz w:val="24"/>
          <w:szCs w:val="24"/>
        </w:rPr>
        <w:t>017</w:t>
      </w:r>
      <w:r w:rsidRPr="00961F9C">
        <w:rPr>
          <w:rFonts w:ascii="Times New Roman" w:eastAsia="宋体" w:hAnsi="Times New Roman" w:cs="Times New Roman"/>
          <w:color w:val="000000"/>
          <w:sz w:val="24"/>
          <w:szCs w:val="24"/>
        </w:rPr>
        <w:t>《通信局（站）防雷装置检测技术规范》第</w:t>
      </w:r>
      <w:r w:rsidRPr="00961F9C">
        <w:rPr>
          <w:rFonts w:ascii="Times New Roman" w:eastAsia="宋体" w:hAnsi="Times New Roman" w:cs="Times New Roman"/>
          <w:color w:val="000000"/>
          <w:sz w:val="24"/>
          <w:szCs w:val="24"/>
        </w:rPr>
        <w:t>3.5</w:t>
      </w:r>
      <w:r w:rsidRPr="00961F9C">
        <w:rPr>
          <w:rFonts w:ascii="Times New Roman" w:eastAsia="宋体"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sz w:val="24"/>
          <w:szCs w:val="24"/>
        </w:rPr>
        <w:t>综合布线是一种模块化的、灵活性极高的建筑物内或建筑群之间的信息传输通道</w:t>
      </w:r>
      <w:r w:rsidRPr="00961F9C">
        <w:rPr>
          <w:rFonts w:ascii="Times New Roman" w:hAnsi="Times New Roman" w:cs="Times New Roman"/>
          <w:color w:val="000000"/>
          <w:sz w:val="24"/>
          <w:szCs w:val="24"/>
        </w:rPr>
        <w:t>，</w:t>
      </w:r>
      <w:r w:rsidRPr="00961F9C">
        <w:rPr>
          <w:rFonts w:ascii="Times New Roman" w:eastAsia="宋体" w:hAnsi="Times New Roman" w:cs="Times New Roman"/>
          <w:color w:val="000000"/>
          <w:sz w:val="24"/>
          <w:szCs w:val="24"/>
        </w:rPr>
        <w:t>不属于</w:t>
      </w:r>
      <w:r w:rsidRPr="00961F9C">
        <w:rPr>
          <w:rFonts w:ascii="Times New Roman" w:eastAsia="宋体" w:hAnsi="Times New Roman" w:cs="Times New Roman"/>
          <w:color w:val="000000" w:themeColor="text1"/>
          <w:sz w:val="24"/>
          <w:szCs w:val="24"/>
        </w:rPr>
        <w:t>防雷检测项目。（</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firstLineChars="175" w:firstLine="420"/>
        <w:jc w:val="left"/>
        <w:rPr>
          <w:rFonts w:ascii="Times New Roman" w:eastAsia="方正楷体_GBK"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答案</w:t>
      </w:r>
      <w:r w:rsidRPr="00961F9C">
        <w:rPr>
          <w:rFonts w:ascii="Times New Roman" w:hAnsi="Times New Roman" w:cs="Times New Roman"/>
          <w:bCs/>
          <w:color w:val="000000" w:themeColor="text1"/>
          <w:kern w:val="0"/>
          <w:sz w:val="24"/>
          <w:szCs w:val="24"/>
        </w:rPr>
        <w:t>：</w:t>
      </w:r>
      <w:r w:rsidRPr="00961F9C">
        <w:rPr>
          <w:rFonts w:ascii="Times New Roman" w:eastAsia="方正楷体_GBK" w:hAnsi="Times New Roman" w:cs="Times New Roman"/>
          <w:color w:val="000000" w:themeColor="text1"/>
          <w:sz w:val="24"/>
          <w:szCs w:val="24"/>
        </w:rPr>
        <w:t>×</w:t>
      </w:r>
    </w:p>
    <w:p w:rsidR="00C7180E" w:rsidRPr="00961F9C" w:rsidRDefault="00C7180E" w:rsidP="00C7180E">
      <w:pPr>
        <w:spacing w:line="400" w:lineRule="exact"/>
        <w:ind w:firstLineChars="175" w:firstLine="420"/>
        <w:jc w:val="left"/>
        <w:rPr>
          <w:rFonts w:ascii="Times New Roman" w:hAnsi="Times New Roman" w:cs="Times New Roman"/>
          <w:color w:val="000000" w:themeColor="text1"/>
          <w:sz w:val="24"/>
          <w:szCs w:val="24"/>
        </w:rPr>
      </w:pPr>
      <w:r w:rsidRPr="00961F9C">
        <w:rPr>
          <w:rFonts w:ascii="Times New Roman" w:eastAsia="黑体" w:hAnsi="Times New Roman" w:cs="Times New Roman"/>
          <w:color w:val="000000" w:themeColor="text1"/>
          <w:sz w:val="24"/>
          <w:szCs w:val="24"/>
        </w:rPr>
        <w:t>解析</w:t>
      </w:r>
      <w:r w:rsidRPr="00961F9C">
        <w:rPr>
          <w:rFonts w:ascii="Times New Roman" w:hAnsi="Times New Roman" w:cs="Times New Roman"/>
          <w:color w:val="000000" w:themeColor="text1"/>
          <w:sz w:val="24"/>
          <w:szCs w:val="24"/>
        </w:rPr>
        <w:t>：</w:t>
      </w:r>
      <w:r w:rsidRPr="00961F9C">
        <w:rPr>
          <w:rFonts w:ascii="Times New Roman" w:eastAsia="宋体" w:hAnsi="Times New Roman" w:cs="Times New Roman"/>
          <w:color w:val="000000"/>
          <w:sz w:val="24"/>
          <w:szCs w:val="24"/>
        </w:rPr>
        <w:t>GB/T 33676-2017</w:t>
      </w:r>
      <w:r w:rsidRPr="00961F9C">
        <w:rPr>
          <w:rFonts w:ascii="Times New Roman" w:eastAsia="宋体" w:hAnsi="Times New Roman" w:cs="Times New Roman"/>
          <w:color w:val="000000"/>
          <w:sz w:val="24"/>
          <w:szCs w:val="24"/>
        </w:rPr>
        <w:t>《通信局（站）防雷装置检测技术规范》第</w:t>
      </w:r>
      <w:r w:rsidRPr="00961F9C">
        <w:rPr>
          <w:rFonts w:ascii="Times New Roman" w:eastAsia="宋体" w:hAnsi="Times New Roman" w:cs="Times New Roman"/>
          <w:color w:val="000000"/>
          <w:sz w:val="24"/>
          <w:szCs w:val="24"/>
        </w:rPr>
        <w:t>4</w:t>
      </w:r>
      <w:r w:rsidRPr="00961F9C">
        <w:rPr>
          <w:rFonts w:ascii="Times New Roman" w:eastAsia="宋体" w:hAnsi="Times New Roman" w:cs="Times New Roman"/>
          <w:color w:val="000000"/>
          <w:sz w:val="24"/>
          <w:szCs w:val="24"/>
        </w:rPr>
        <w:t>章</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sz w:val="24"/>
          <w:szCs w:val="24"/>
        </w:rPr>
        <w:t>对内部防雷装置的检测可按等电位连接、屏蔽措施、综合布线、电涌保护器的顺序进行。</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GB/T 33676-2017</w:t>
      </w:r>
      <w:r w:rsidRPr="00961F9C">
        <w:rPr>
          <w:rFonts w:ascii="Times New Roman" w:hAnsi="Times New Roman"/>
          <w:color w:val="000000" w:themeColor="text1"/>
          <w:sz w:val="24"/>
          <w:szCs w:val="24"/>
        </w:rPr>
        <w:t>《通信局（站）防雷装置检测技术规范》图</w:t>
      </w:r>
      <w:r w:rsidRPr="00961F9C">
        <w:rPr>
          <w:rFonts w:ascii="Times New Roman" w:hAnsi="Times New Roman"/>
          <w:color w:val="000000" w:themeColor="text1"/>
          <w:sz w:val="24"/>
          <w:szCs w:val="24"/>
        </w:rPr>
        <w:t>1</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如</w:t>
      </w:r>
      <w:r w:rsidRPr="00961F9C">
        <w:rPr>
          <w:rFonts w:ascii="Times New Roman" w:eastAsia="宋体" w:hAnsi="Times New Roman" w:cs="Times New Roman"/>
          <w:color w:val="000000" w:themeColor="text1"/>
          <w:sz w:val="24"/>
          <w:szCs w:val="24"/>
        </w:rPr>
        <w:t>SPD</w:t>
      </w:r>
      <w:r w:rsidRPr="00961F9C">
        <w:rPr>
          <w:rFonts w:ascii="Times New Roman" w:eastAsia="宋体" w:hAnsi="Times New Roman" w:cs="Times New Roman"/>
          <w:color w:val="000000" w:themeColor="text1"/>
          <w:sz w:val="24"/>
          <w:szCs w:val="24"/>
        </w:rPr>
        <w:t>不具备劣化脱离功能，应检查</w:t>
      </w:r>
      <w:r w:rsidRPr="00961F9C">
        <w:rPr>
          <w:rFonts w:ascii="Times New Roman" w:eastAsia="宋体" w:hAnsi="Times New Roman" w:cs="Times New Roman"/>
          <w:color w:val="000000" w:themeColor="text1"/>
          <w:sz w:val="24"/>
          <w:szCs w:val="24"/>
        </w:rPr>
        <w:t>SPD</w:t>
      </w:r>
      <w:r w:rsidRPr="00961F9C">
        <w:rPr>
          <w:rFonts w:ascii="Times New Roman" w:eastAsia="宋体" w:hAnsi="Times New Roman" w:cs="Times New Roman"/>
          <w:color w:val="000000" w:themeColor="text1"/>
          <w:sz w:val="24"/>
          <w:szCs w:val="24"/>
        </w:rPr>
        <w:t>前端是否安装了外置过电流保护装置。（</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GB/T 33676-2017</w:t>
      </w:r>
      <w:r w:rsidRPr="00961F9C">
        <w:rPr>
          <w:rFonts w:ascii="Times New Roman" w:hAnsi="Times New Roman"/>
          <w:color w:val="000000" w:themeColor="text1"/>
          <w:sz w:val="24"/>
          <w:szCs w:val="24"/>
        </w:rPr>
        <w:t>《通信局（站）防雷装置检测技术规范》第</w:t>
      </w:r>
      <w:r w:rsidRPr="00961F9C">
        <w:rPr>
          <w:rFonts w:ascii="Times New Roman" w:hAnsi="Times New Roman"/>
          <w:color w:val="000000" w:themeColor="text1"/>
          <w:sz w:val="24"/>
          <w:szCs w:val="24"/>
        </w:rPr>
        <w:t>6.8.1.4</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sz w:val="24"/>
          <w:szCs w:val="24"/>
        </w:rPr>
        <w:t>当监控系统前端设备安装在直击雷防护区或后续防雷区时，不需要采取直击雷防护措施。</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186-2013</w:t>
      </w:r>
      <w:r w:rsidRPr="00961F9C">
        <w:rPr>
          <w:rFonts w:ascii="Times New Roman" w:hAnsi="Times New Roman"/>
          <w:color w:val="000000" w:themeColor="text1"/>
          <w:sz w:val="24"/>
          <w:szCs w:val="24"/>
        </w:rPr>
        <w:t>《安全防范系统雷电防护要求及检测技术规范》第</w:t>
      </w:r>
      <w:r w:rsidRPr="00961F9C">
        <w:rPr>
          <w:rFonts w:ascii="Times New Roman" w:hAnsi="Times New Roman"/>
          <w:color w:val="000000" w:themeColor="text1"/>
          <w:sz w:val="24"/>
          <w:szCs w:val="24"/>
        </w:rPr>
        <w:t>5.2.1</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sz w:val="24"/>
          <w:szCs w:val="24"/>
        </w:rPr>
        <w:t>为防止雷电流经引下线至接地装置时产生的高电位对前端设备的反击，前端设备的安装杆与</w:t>
      </w:r>
      <w:proofErr w:type="gramStart"/>
      <w:r w:rsidRPr="00961F9C">
        <w:rPr>
          <w:rFonts w:ascii="Times New Roman" w:eastAsia="宋体" w:hAnsi="Times New Roman" w:cs="Times New Roman"/>
          <w:color w:val="000000"/>
          <w:sz w:val="24"/>
          <w:szCs w:val="24"/>
        </w:rPr>
        <w:t>接闪杆安装</w:t>
      </w:r>
      <w:proofErr w:type="gramEnd"/>
      <w:r w:rsidRPr="00961F9C">
        <w:rPr>
          <w:rFonts w:ascii="Times New Roman" w:eastAsia="宋体" w:hAnsi="Times New Roman" w:cs="Times New Roman"/>
          <w:color w:val="000000"/>
          <w:sz w:val="24"/>
          <w:szCs w:val="24"/>
        </w:rPr>
        <w:t>杆（引下线）之间的距离应大于</w:t>
      </w:r>
      <w:r w:rsidRPr="00961F9C">
        <w:rPr>
          <w:rFonts w:ascii="Times New Roman" w:eastAsia="宋体" w:hAnsi="Times New Roman" w:cs="Times New Roman"/>
          <w:color w:val="000000"/>
          <w:sz w:val="24"/>
          <w:szCs w:val="24"/>
        </w:rPr>
        <w:t>5m</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186-2013</w:t>
      </w:r>
      <w:r w:rsidRPr="00961F9C">
        <w:rPr>
          <w:rFonts w:ascii="Times New Roman" w:hAnsi="Times New Roman"/>
          <w:color w:val="000000" w:themeColor="text1"/>
          <w:sz w:val="24"/>
          <w:szCs w:val="24"/>
        </w:rPr>
        <w:t>《安全防范系统雷电防护要求及检测技术规范》第</w:t>
      </w:r>
      <w:r w:rsidRPr="00961F9C">
        <w:rPr>
          <w:rFonts w:ascii="Times New Roman" w:hAnsi="Times New Roman"/>
          <w:color w:val="000000" w:themeColor="text1"/>
          <w:sz w:val="24"/>
          <w:szCs w:val="24"/>
        </w:rPr>
        <w:t>5.2.4</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雷电防护装置定期检测报告中的数据中心，就是计算机机房。（</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3.9</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现场检测原始记录可以不作为雷电防护装置定期检测报告的一部分。（</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4.2</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编制雷电防护装置定期检测报告时，当一个单位检测周期有半年和一年时，应将一年和半年的检测项目分开编号归档，分成两个检测报告。（</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lastRenderedPageBreak/>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4.3.4.4</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雷电防护装置定期检测报告中，检测周期从本次检测结束时间按半年或一年计算，下次检测时间从检测周期结束日的那天开始算起。（</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4.3.4.5</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编制雷电防护装置定期检测报告时，检测专用（章）下的日期填写该项目的检测完成时间。（</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4.3.6.3</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雷电防护装置定期检测报告中，防雷平面示意图上检测点应进行编号。（</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5.2.1.3</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雷电防护装置定期检测报告编辑应使用纸质</w:t>
      </w:r>
      <w:proofErr w:type="gramStart"/>
      <w:r w:rsidRPr="00961F9C">
        <w:rPr>
          <w:rFonts w:ascii="Times New Roman" w:eastAsia="宋体" w:hAnsi="Times New Roman" w:cs="Times New Roman"/>
          <w:color w:val="000000" w:themeColor="text1"/>
          <w:sz w:val="24"/>
          <w:szCs w:val="24"/>
        </w:rPr>
        <w:t>档</w:t>
      </w:r>
      <w:proofErr w:type="gramEnd"/>
      <w:r w:rsidRPr="00961F9C">
        <w:rPr>
          <w:rFonts w:ascii="Times New Roman" w:eastAsia="宋体" w:hAnsi="Times New Roman" w:cs="Times New Roman"/>
          <w:color w:val="000000" w:themeColor="text1"/>
          <w:sz w:val="24"/>
          <w:szCs w:val="24"/>
        </w:rPr>
        <w:t>文件，并保证电子</w:t>
      </w:r>
      <w:proofErr w:type="gramStart"/>
      <w:r w:rsidRPr="00961F9C">
        <w:rPr>
          <w:rFonts w:ascii="Times New Roman" w:eastAsia="宋体" w:hAnsi="Times New Roman" w:cs="Times New Roman"/>
          <w:color w:val="000000" w:themeColor="text1"/>
          <w:sz w:val="24"/>
          <w:szCs w:val="24"/>
        </w:rPr>
        <w:t>档</w:t>
      </w:r>
      <w:proofErr w:type="gramEnd"/>
      <w:r w:rsidRPr="00961F9C">
        <w:rPr>
          <w:rFonts w:ascii="Times New Roman" w:eastAsia="宋体" w:hAnsi="Times New Roman" w:cs="Times New Roman"/>
          <w:color w:val="000000" w:themeColor="text1"/>
          <w:sz w:val="24"/>
          <w:szCs w:val="24"/>
        </w:rPr>
        <w:t>文件在同一地区的兼容性。（</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5.2.3.4</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对于雷电防护装置定期检测，每栋独立建筑物可作为一个检测对象，当主楼与裙房连为一体的，宜视为两个检测对象，分别填写检测表。（</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《雷电防护装置定期检测报告编制规范》第</w:t>
      </w:r>
      <w:r w:rsidRPr="00961F9C">
        <w:rPr>
          <w:rFonts w:ascii="Times New Roman" w:hAnsi="Times New Roman"/>
          <w:color w:val="000000" w:themeColor="text1"/>
          <w:sz w:val="24"/>
          <w:szCs w:val="24"/>
        </w:rPr>
        <w:t>6.1.2</w:t>
      </w:r>
      <w:r w:rsidRPr="00961F9C">
        <w:rPr>
          <w:rFonts w:ascii="Times New Roman" w:hAnsi="Times New Roman"/>
          <w:color w:val="000000" w:themeColor="text1"/>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当过渡电阻值满足不大于</w:t>
      </w:r>
      <w:r w:rsidRPr="00961F9C">
        <w:rPr>
          <w:rFonts w:ascii="Times New Roman" w:eastAsia="宋体" w:hAnsi="Times New Roman" w:cs="Times New Roman"/>
          <w:color w:val="000000" w:themeColor="text1"/>
          <w:sz w:val="24"/>
          <w:szCs w:val="24"/>
        </w:rPr>
        <w:t>0.2Ω</w:t>
      </w:r>
      <w:r w:rsidRPr="00961F9C">
        <w:rPr>
          <w:rFonts w:ascii="Times New Roman" w:eastAsia="宋体" w:hAnsi="Times New Roman" w:cs="Times New Roman"/>
          <w:color w:val="000000" w:themeColor="text1"/>
          <w:sz w:val="24"/>
          <w:szCs w:val="24"/>
        </w:rPr>
        <w:t>时，单项判定为合格。（</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《雷电防护装置定期检测报告编制规范》图</w:t>
      </w:r>
      <w:r w:rsidRPr="00961F9C">
        <w:rPr>
          <w:rFonts w:ascii="Times New Roman" w:hAnsi="Times New Roman"/>
          <w:color w:val="000000" w:themeColor="text1"/>
          <w:sz w:val="24"/>
          <w:szCs w:val="24"/>
        </w:rPr>
        <w:t>C.3</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数据中心的电源接地型式当采用</w:t>
      </w:r>
      <w:r w:rsidRPr="00961F9C">
        <w:rPr>
          <w:rFonts w:ascii="Times New Roman" w:eastAsia="宋体" w:hAnsi="Times New Roman" w:cs="Times New Roman"/>
          <w:color w:val="000000" w:themeColor="text1"/>
          <w:sz w:val="24"/>
          <w:szCs w:val="24"/>
        </w:rPr>
        <w:t>TN</w:t>
      </w:r>
      <w:r w:rsidRPr="00961F9C">
        <w:rPr>
          <w:rFonts w:ascii="Times New Roman" w:eastAsia="宋体" w:hAnsi="Times New Roman" w:cs="Times New Roman"/>
          <w:color w:val="000000" w:themeColor="text1"/>
          <w:sz w:val="24"/>
          <w:szCs w:val="24"/>
        </w:rPr>
        <w:t>供电时应为</w:t>
      </w:r>
      <w:r w:rsidRPr="00961F9C">
        <w:rPr>
          <w:rFonts w:ascii="Times New Roman" w:eastAsia="宋体" w:hAnsi="Times New Roman" w:cs="Times New Roman"/>
          <w:color w:val="000000" w:themeColor="text1"/>
          <w:sz w:val="24"/>
          <w:szCs w:val="24"/>
        </w:rPr>
        <w:t>TN-S</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232-2019</w:t>
      </w:r>
      <w:r w:rsidRPr="00961F9C">
        <w:rPr>
          <w:rFonts w:ascii="Times New Roman" w:hAnsi="Times New Roman"/>
          <w:color w:val="000000" w:themeColor="text1"/>
          <w:sz w:val="24"/>
          <w:szCs w:val="24"/>
        </w:rPr>
        <w:t>《雷电防护装置定期检测报告编制规范》图</w:t>
      </w:r>
      <w:r w:rsidRPr="00961F9C">
        <w:rPr>
          <w:rFonts w:ascii="Times New Roman" w:hAnsi="Times New Roman"/>
          <w:color w:val="000000" w:themeColor="text1"/>
          <w:sz w:val="24"/>
          <w:szCs w:val="24"/>
        </w:rPr>
        <w:t>C.4</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sz w:val="24"/>
          <w:szCs w:val="24"/>
        </w:rPr>
        <w:t>在遭遇雷暴天气时，人员应当尽量躲入有防雷设施的建筑物或者汽车内，并关好门窗。</w:t>
      </w:r>
      <w:r w:rsidRPr="00961F9C">
        <w:rPr>
          <w:rFonts w:ascii="Times New Roman" w:eastAsia="宋体" w:hAnsi="Times New Roman" w:cs="Times New Roman"/>
          <w:color w:val="000000" w:themeColor="text1"/>
          <w:sz w:val="24"/>
          <w:szCs w:val="24"/>
        </w:rPr>
        <w:t>（</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themeColor="text1"/>
          <w:kern w:val="0"/>
          <w:sz w:val="24"/>
          <w:szCs w:val="24"/>
        </w:rPr>
        <w:t>：</w:t>
      </w:r>
      <w:r w:rsidRPr="00961F9C">
        <w:rPr>
          <w:rFonts w:ascii="Times New Roman" w:eastAsia="方正楷体_GBK" w:hAnsi="Times New Roman"/>
          <w:color w:val="000000" w:themeColor="text1"/>
          <w:sz w:val="24"/>
          <w:szCs w:val="24"/>
        </w:rPr>
        <w:t>√</w:t>
      </w:r>
    </w:p>
    <w:p w:rsidR="00C7180E" w:rsidRPr="00961F9C" w:rsidRDefault="00C7180E" w:rsidP="00C7180E">
      <w:pPr>
        <w:pStyle w:val="af7"/>
        <w:spacing w:line="400" w:lineRule="exact"/>
        <w:ind w:firstLine="48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QX/T 309-2017</w:t>
      </w:r>
      <w:r w:rsidRPr="00961F9C">
        <w:rPr>
          <w:rFonts w:ascii="Times New Roman" w:hAnsi="Times New Roman"/>
          <w:color w:val="000000" w:themeColor="text1"/>
          <w:sz w:val="24"/>
          <w:szCs w:val="24"/>
        </w:rPr>
        <w:t>《防雷安全管理规范》第</w:t>
      </w:r>
      <w:r w:rsidRPr="00961F9C">
        <w:rPr>
          <w:rFonts w:ascii="Times New Roman" w:hAnsi="Times New Roman"/>
          <w:color w:val="000000" w:themeColor="text1"/>
          <w:sz w:val="24"/>
          <w:szCs w:val="24"/>
        </w:rPr>
        <w:t>B.4.3.2</w:t>
      </w:r>
      <w:r w:rsidRPr="00961F9C">
        <w:rPr>
          <w:rFonts w:ascii="Times New Roman" w:hAnsi="Times New Roman"/>
          <w:color w:val="000000" w:themeColor="text1"/>
          <w:sz w:val="24"/>
          <w:szCs w:val="24"/>
        </w:rPr>
        <w:t>条</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防雷装置检测质量考核过程中，项目验证是指对检测机构已完成的检测项目，进行全部或部分要素（项目）的现场复核检验。（</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2.3</w:t>
      </w:r>
      <w:r w:rsidRPr="00961F9C">
        <w:rPr>
          <w:rFonts w:ascii="Times New Roman" w:hAnsi="Times New Roman"/>
          <w:bCs/>
          <w:color w:val="000000"/>
          <w:sz w:val="24"/>
          <w:szCs w:val="24"/>
        </w:rPr>
        <w:t>条</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防雷装置检测质量考核时，考核方式可在资料检查和项目验证两种方式中任选一项或两项。（</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lastRenderedPageBreak/>
        <w:t>答案</w:t>
      </w:r>
      <w:r w:rsidRPr="00961F9C">
        <w:rPr>
          <w:rFonts w:ascii="Times New Roman" w:hAnsi="Times New Roman"/>
          <w:bCs/>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3.3</w:t>
      </w:r>
      <w:r w:rsidRPr="00961F9C">
        <w:rPr>
          <w:rFonts w:ascii="Times New Roman" w:hAnsi="Times New Roman"/>
          <w:bCs/>
          <w:color w:val="000000"/>
          <w:sz w:val="24"/>
          <w:szCs w:val="24"/>
        </w:rPr>
        <w:t>条</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验证检测报告对防雷装置及相关建（构）筑</w:t>
      </w:r>
      <w:proofErr w:type="gramStart"/>
      <w:r w:rsidRPr="00961F9C">
        <w:rPr>
          <w:rFonts w:ascii="Times New Roman" w:eastAsia="宋体" w:hAnsi="Times New Roman" w:cs="Times New Roman"/>
          <w:bCs/>
          <w:color w:val="000000"/>
          <w:sz w:val="24"/>
          <w:szCs w:val="24"/>
        </w:rPr>
        <w:t>物真实</w:t>
      </w:r>
      <w:proofErr w:type="gramEnd"/>
      <w:r w:rsidRPr="00961F9C">
        <w:rPr>
          <w:rFonts w:ascii="Times New Roman" w:eastAsia="宋体" w:hAnsi="Times New Roman" w:cs="Times New Roman"/>
          <w:bCs/>
          <w:color w:val="000000"/>
          <w:sz w:val="24"/>
          <w:szCs w:val="24"/>
        </w:rPr>
        <w:t>情况的反映程度属于防雷装置检测质量考核的考核内容之一。（</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6.1</w:t>
      </w:r>
      <w:r w:rsidRPr="00961F9C">
        <w:rPr>
          <w:rFonts w:ascii="Times New Roman" w:hAnsi="Times New Roman"/>
          <w:bCs/>
          <w:color w:val="000000"/>
          <w:sz w:val="24"/>
          <w:szCs w:val="24"/>
        </w:rPr>
        <w:t>条</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防雷装置检测质量考核应根据建筑物的重要性和雷击发生时对致灾的影响程度，将考核要素划分为</w:t>
      </w:r>
      <w:r w:rsidRPr="00961F9C">
        <w:rPr>
          <w:rFonts w:ascii="Times New Roman" w:eastAsia="宋体" w:hAnsi="Times New Roman" w:cs="Times New Roman"/>
          <w:bCs/>
          <w:color w:val="000000"/>
          <w:sz w:val="24"/>
          <w:szCs w:val="24"/>
        </w:rPr>
        <w:t>A</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B</w:t>
      </w:r>
      <w:r w:rsidRPr="00961F9C">
        <w:rPr>
          <w:rFonts w:ascii="Times New Roman" w:eastAsia="宋体" w:hAnsi="Times New Roman" w:cs="Times New Roman"/>
          <w:bCs/>
          <w:color w:val="000000"/>
          <w:sz w:val="24"/>
          <w:szCs w:val="24"/>
        </w:rPr>
        <w:t>、</w:t>
      </w:r>
      <w:r w:rsidRPr="00961F9C">
        <w:rPr>
          <w:rFonts w:ascii="Times New Roman" w:eastAsia="宋体" w:hAnsi="Times New Roman" w:cs="Times New Roman"/>
          <w:bCs/>
          <w:color w:val="000000"/>
          <w:sz w:val="24"/>
          <w:szCs w:val="24"/>
        </w:rPr>
        <w:t>C</w:t>
      </w:r>
      <w:r w:rsidRPr="00961F9C">
        <w:rPr>
          <w:rFonts w:ascii="Times New Roman" w:eastAsia="宋体" w:hAnsi="Times New Roman" w:cs="Times New Roman"/>
          <w:bCs/>
          <w:color w:val="000000"/>
          <w:sz w:val="24"/>
          <w:szCs w:val="24"/>
        </w:rPr>
        <w:t>三类。（</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7.3</w:t>
      </w:r>
      <w:r w:rsidRPr="00961F9C">
        <w:rPr>
          <w:rFonts w:ascii="Times New Roman" w:hAnsi="Times New Roman"/>
          <w:bCs/>
          <w:color w:val="000000"/>
          <w:sz w:val="24"/>
          <w:szCs w:val="24"/>
        </w:rPr>
        <w:t>条</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对防雷装置检测的质量考核，</w:t>
      </w:r>
      <w:proofErr w:type="gramStart"/>
      <w:r w:rsidRPr="00961F9C">
        <w:rPr>
          <w:rFonts w:ascii="Times New Roman" w:eastAsia="宋体" w:hAnsi="Times New Roman" w:cs="Times New Roman"/>
          <w:bCs/>
          <w:color w:val="000000"/>
          <w:sz w:val="24"/>
          <w:szCs w:val="24"/>
        </w:rPr>
        <w:t>去项目</w:t>
      </w:r>
      <w:proofErr w:type="gramEnd"/>
      <w:r w:rsidRPr="00961F9C">
        <w:rPr>
          <w:rFonts w:ascii="Times New Roman" w:eastAsia="宋体" w:hAnsi="Times New Roman" w:cs="Times New Roman"/>
          <w:bCs/>
          <w:color w:val="000000"/>
          <w:sz w:val="24"/>
          <w:szCs w:val="24"/>
        </w:rPr>
        <w:t>现场对项目资料进行核实是每个抽取的考核项目的必经环节。（</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8.1.2</w:t>
      </w:r>
      <w:r w:rsidRPr="00961F9C">
        <w:rPr>
          <w:rFonts w:ascii="Times New Roman" w:hAnsi="Times New Roman"/>
          <w:bCs/>
          <w:color w:val="000000"/>
          <w:sz w:val="24"/>
          <w:szCs w:val="24"/>
        </w:rPr>
        <w:t>条</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防雷装置检测质量考核时，检测机构自测宜由原检测人员使用原检测设备按检测报告记录的信息实施复测。（</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8.2.2</w:t>
      </w:r>
      <w:r w:rsidRPr="00961F9C">
        <w:rPr>
          <w:rFonts w:ascii="Times New Roman" w:hAnsi="Times New Roman"/>
          <w:bCs/>
          <w:color w:val="000000"/>
          <w:sz w:val="24"/>
          <w:szCs w:val="24"/>
        </w:rPr>
        <w:t>条</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对防雷装置检测质量考核的项目验证中，检测项目可选取具有代表性的部位进行检测。（</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8.2.2</w:t>
      </w:r>
      <w:r w:rsidRPr="00961F9C">
        <w:rPr>
          <w:rFonts w:ascii="Times New Roman" w:hAnsi="Times New Roman"/>
          <w:bCs/>
          <w:color w:val="000000"/>
          <w:sz w:val="24"/>
          <w:szCs w:val="24"/>
        </w:rPr>
        <w:t>条</w:t>
      </w:r>
      <w:r w:rsidRPr="00961F9C">
        <w:rPr>
          <w:rFonts w:ascii="Times New Roman" w:hAnsi="Times New Roman"/>
          <w:color w:val="000000"/>
          <w:sz w:val="24"/>
          <w:szCs w:val="24"/>
        </w:rPr>
        <w:t>第</w:t>
      </w:r>
      <w:r w:rsidRPr="00961F9C">
        <w:rPr>
          <w:rFonts w:ascii="Times New Roman" w:hAnsi="Times New Roman"/>
          <w:color w:val="000000"/>
          <w:sz w:val="24"/>
          <w:szCs w:val="24"/>
        </w:rPr>
        <w:t>a</w:t>
      </w:r>
      <w:r w:rsidRPr="00961F9C">
        <w:rPr>
          <w:rFonts w:ascii="Times New Roman" w:hAnsi="Times New Roman"/>
          <w:color w:val="000000"/>
          <w:sz w:val="24"/>
          <w:szCs w:val="24"/>
        </w:rPr>
        <w:t>款</w:t>
      </w:r>
    </w:p>
    <w:p w:rsidR="00C7180E" w:rsidRPr="00961F9C" w:rsidRDefault="00C7180E" w:rsidP="00C7180E">
      <w:pPr>
        <w:numPr>
          <w:ilvl w:val="0"/>
          <w:numId w:val="15"/>
        </w:numPr>
        <w:tabs>
          <w:tab w:val="left" w:pos="0"/>
        </w:tabs>
        <w:spacing w:line="400" w:lineRule="exact"/>
        <w:jc w:val="left"/>
        <w:rPr>
          <w:rFonts w:ascii="Times New Roman" w:eastAsia="宋体" w:hAnsi="Times New Roman" w:cs="Times New Roman"/>
          <w:bCs/>
          <w:color w:val="000000"/>
          <w:sz w:val="24"/>
          <w:szCs w:val="24"/>
        </w:rPr>
      </w:pPr>
      <w:r w:rsidRPr="00961F9C">
        <w:rPr>
          <w:rFonts w:ascii="Times New Roman" w:eastAsia="宋体" w:hAnsi="Times New Roman" w:cs="Times New Roman"/>
          <w:bCs/>
          <w:color w:val="000000"/>
          <w:sz w:val="24"/>
          <w:szCs w:val="24"/>
        </w:rPr>
        <w:t>对防雷装置检测质量考核的项目验证中，当检测项目中有多个相同测试内容时，考核人员可选取具有代表性的部位或设备要求检测人员测试。（</w:t>
      </w:r>
      <w:r w:rsidRPr="00961F9C">
        <w:rPr>
          <w:rFonts w:ascii="Times New Roman" w:eastAsia="宋体" w:hAnsi="Times New Roman" w:cs="Times New Roman"/>
          <w:bCs/>
          <w:color w:val="000000"/>
          <w:sz w:val="24"/>
          <w:szCs w:val="24"/>
        </w:rPr>
        <w:t xml:space="preserve">    </w:t>
      </w:r>
      <w:r w:rsidRPr="00961F9C">
        <w:rPr>
          <w:rFonts w:ascii="Times New Roman" w:eastAsia="宋体" w:hAnsi="Times New Roman" w:cs="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bCs/>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bCs/>
          <w:color w:val="000000"/>
          <w:sz w:val="24"/>
          <w:szCs w:val="24"/>
        </w:rPr>
        <w:t>解析</w:t>
      </w:r>
      <w:r w:rsidRPr="00961F9C">
        <w:rPr>
          <w:rFonts w:ascii="Times New Roman" w:hAnsi="Times New Roman"/>
          <w:bCs/>
          <w:color w:val="000000"/>
          <w:sz w:val="24"/>
          <w:szCs w:val="24"/>
        </w:rPr>
        <w:t>：</w:t>
      </w:r>
      <w:r w:rsidRPr="00961F9C">
        <w:rPr>
          <w:rFonts w:ascii="Times New Roman" w:hAnsi="Times New Roman"/>
          <w:bCs/>
          <w:color w:val="000000"/>
          <w:sz w:val="24"/>
          <w:szCs w:val="24"/>
        </w:rPr>
        <w:t>QX/T 317-2016</w:t>
      </w:r>
      <w:r w:rsidRPr="00961F9C">
        <w:rPr>
          <w:rFonts w:ascii="Times New Roman" w:hAnsi="Times New Roman"/>
          <w:bCs/>
          <w:color w:val="000000"/>
          <w:sz w:val="24"/>
          <w:szCs w:val="24"/>
        </w:rPr>
        <w:t>《防雷装置检测质量考核通则》第</w:t>
      </w:r>
      <w:r w:rsidRPr="00961F9C">
        <w:rPr>
          <w:rFonts w:ascii="Times New Roman" w:hAnsi="Times New Roman"/>
          <w:bCs/>
          <w:color w:val="000000"/>
          <w:sz w:val="24"/>
          <w:szCs w:val="24"/>
        </w:rPr>
        <w:t>8.2.2</w:t>
      </w:r>
      <w:r w:rsidRPr="00961F9C">
        <w:rPr>
          <w:rFonts w:ascii="Times New Roman" w:hAnsi="Times New Roman"/>
          <w:bCs/>
          <w:color w:val="000000"/>
          <w:sz w:val="24"/>
          <w:szCs w:val="24"/>
        </w:rPr>
        <w:t>条</w:t>
      </w:r>
      <w:r w:rsidRPr="00961F9C">
        <w:rPr>
          <w:rFonts w:ascii="Times New Roman" w:hAnsi="Times New Roman"/>
          <w:color w:val="000000"/>
          <w:sz w:val="24"/>
          <w:szCs w:val="24"/>
        </w:rPr>
        <w:t>第</w:t>
      </w:r>
      <w:r w:rsidRPr="00961F9C">
        <w:rPr>
          <w:rFonts w:ascii="Times New Roman" w:hAnsi="Times New Roman"/>
          <w:color w:val="000000"/>
          <w:sz w:val="24"/>
          <w:szCs w:val="24"/>
        </w:rPr>
        <w:t>b</w:t>
      </w:r>
      <w:r w:rsidRPr="00961F9C">
        <w:rPr>
          <w:rFonts w:ascii="Times New Roman" w:hAnsi="Times New Roman"/>
          <w:color w:val="000000"/>
          <w:sz w:val="24"/>
          <w:szCs w:val="24"/>
        </w:rPr>
        <w:t>款</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检测文件可采用纸质文件归档，也可采用电子文件归档的形式。（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bCs/>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bCs/>
          <w:color w:val="000000"/>
          <w:sz w:val="24"/>
          <w:szCs w:val="24"/>
        </w:rPr>
        <w:t>：</w:t>
      </w:r>
      <w:r w:rsidRPr="00961F9C">
        <w:rPr>
          <w:rFonts w:ascii="Times New Roman" w:hAnsi="Times New Roman"/>
          <w:color w:val="000000"/>
          <w:sz w:val="24"/>
          <w:szCs w:val="24"/>
        </w:rPr>
        <w:t>QX/T 319-2016</w:t>
      </w:r>
      <w:r w:rsidRPr="00961F9C">
        <w:rPr>
          <w:rFonts w:ascii="Times New Roman" w:hAnsi="Times New Roman"/>
          <w:color w:val="000000"/>
          <w:sz w:val="24"/>
          <w:szCs w:val="24"/>
        </w:rPr>
        <w:t>《防雷装置检测文件归档整理规范》第</w:t>
      </w:r>
      <w:r w:rsidRPr="00961F9C">
        <w:rPr>
          <w:rFonts w:ascii="Times New Roman" w:hAnsi="Times New Roman"/>
          <w:color w:val="000000"/>
          <w:sz w:val="24"/>
          <w:szCs w:val="24"/>
        </w:rPr>
        <w:t>5.1.1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检测文件宜在检测工作全部完成后一个月内归档。（</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bCs/>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bCs/>
          <w:color w:val="000000"/>
          <w:sz w:val="24"/>
          <w:szCs w:val="24"/>
        </w:rPr>
        <w:t>：</w:t>
      </w:r>
      <w:r w:rsidRPr="00961F9C">
        <w:rPr>
          <w:rFonts w:ascii="Times New Roman" w:hAnsi="Times New Roman"/>
          <w:color w:val="000000"/>
          <w:sz w:val="24"/>
          <w:szCs w:val="24"/>
        </w:rPr>
        <w:t>QX/T 319-2016</w:t>
      </w:r>
      <w:r w:rsidRPr="00961F9C">
        <w:rPr>
          <w:rFonts w:ascii="Times New Roman" w:hAnsi="Times New Roman"/>
          <w:color w:val="000000"/>
          <w:sz w:val="24"/>
          <w:szCs w:val="24"/>
        </w:rPr>
        <w:t>《防雷装置检测文件归档整理规范》第</w:t>
      </w:r>
      <w:r w:rsidRPr="00961F9C">
        <w:rPr>
          <w:rFonts w:ascii="Times New Roman" w:hAnsi="Times New Roman"/>
          <w:color w:val="000000"/>
          <w:sz w:val="24"/>
          <w:szCs w:val="24"/>
        </w:rPr>
        <w:t>7.2</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防雷安全管理情况，不包括组织防雷安全教育培训。（</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QX/T 400-2017</w:t>
      </w:r>
      <w:r w:rsidRPr="00961F9C">
        <w:rPr>
          <w:rFonts w:ascii="Times New Roman" w:hAnsi="Times New Roman"/>
          <w:color w:val="000000"/>
          <w:sz w:val="24"/>
          <w:szCs w:val="24"/>
        </w:rPr>
        <w:t>《防雷安全检查规程》第</w:t>
      </w:r>
      <w:r w:rsidRPr="00961F9C">
        <w:rPr>
          <w:rFonts w:ascii="Times New Roman" w:hAnsi="Times New Roman"/>
          <w:color w:val="000000"/>
          <w:sz w:val="24"/>
          <w:szCs w:val="24"/>
        </w:rPr>
        <w:t>4.1</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雷电防护装置检测单位的评审内容不包括被其分包出去的任何工作。（</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lastRenderedPageBreak/>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401-2017</w:t>
      </w:r>
      <w:r w:rsidRPr="00961F9C">
        <w:rPr>
          <w:rFonts w:ascii="Times New Roman" w:hAnsi="Times New Roman"/>
          <w:color w:val="000000"/>
          <w:sz w:val="24"/>
          <w:szCs w:val="24"/>
        </w:rPr>
        <w:t>《雷电防护装置检测单位质量管理体系建设规范》第</w:t>
      </w:r>
      <w:r w:rsidRPr="00961F9C">
        <w:rPr>
          <w:rFonts w:ascii="Times New Roman" w:hAnsi="Times New Roman"/>
          <w:color w:val="000000"/>
          <w:sz w:val="24"/>
          <w:szCs w:val="24"/>
        </w:rPr>
        <w:t>3.4.4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雷电防护装置检测单位应以文件规定或者合同约定等方式确保检测人员只在本单位从事检测工作。（</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401-2017</w:t>
      </w:r>
      <w:r w:rsidRPr="00961F9C">
        <w:rPr>
          <w:rFonts w:ascii="Times New Roman" w:hAnsi="Times New Roman"/>
          <w:color w:val="000000"/>
          <w:sz w:val="24"/>
          <w:szCs w:val="24"/>
        </w:rPr>
        <w:t>《雷电防护装置检测单位质量管理体系建设规范》第</w:t>
      </w:r>
      <w:r w:rsidRPr="00961F9C">
        <w:rPr>
          <w:rFonts w:ascii="Times New Roman" w:hAnsi="Times New Roman"/>
          <w:color w:val="000000"/>
          <w:sz w:val="24"/>
          <w:szCs w:val="24"/>
        </w:rPr>
        <w:t>4.1.4</w:t>
      </w:r>
      <w:r w:rsidRPr="00961F9C">
        <w:rPr>
          <w:rFonts w:ascii="Times New Roman" w:hAnsi="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雷电防护装置检测单位应按要求在网上填报年度报告，并报送相关材料的纸质文件。（</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eastAsia="方正楷体_GBK" w:hAnsi="Times New Roman"/>
          <w:color w:val="000000"/>
          <w:sz w:val="24"/>
          <w:szCs w:val="24"/>
        </w:rPr>
        <w:t>√</w:t>
      </w:r>
    </w:p>
    <w:p w:rsidR="00C7180E" w:rsidRPr="00961F9C" w:rsidRDefault="00C7180E" w:rsidP="00C7180E">
      <w:pPr>
        <w:pStyle w:val="af7"/>
        <w:spacing w:line="400" w:lineRule="exact"/>
        <w:ind w:firstLine="480"/>
        <w:jc w:val="left"/>
        <w:rPr>
          <w:rFonts w:ascii="Times New Roman" w:eastAsia="方正楷体_GBK"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w:t>
      </w:r>
      <w:r w:rsidRPr="00961F9C">
        <w:rPr>
          <w:rFonts w:ascii="Times New Roman" w:hAnsi="Times New Roman"/>
          <w:color w:val="000000"/>
          <w:sz w:val="24"/>
          <w:szCs w:val="24"/>
        </w:rPr>
        <w:t>QX/T 403-2017</w:t>
      </w:r>
      <w:r w:rsidRPr="00961F9C">
        <w:rPr>
          <w:rFonts w:ascii="Times New Roman" w:hAnsi="Times New Roman"/>
          <w:color w:val="000000"/>
          <w:sz w:val="24"/>
          <w:szCs w:val="24"/>
        </w:rPr>
        <w:t>《雷电防护装置检测单位年度报告规范》</w:t>
      </w:r>
    </w:p>
    <w:p w:rsidR="00C7180E" w:rsidRPr="00961F9C" w:rsidRDefault="00C7180E" w:rsidP="00C7180E">
      <w:pPr>
        <w:pStyle w:val="af1"/>
        <w:numPr>
          <w:ilvl w:val="0"/>
          <w:numId w:val="15"/>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年度报告是雷电防护装置检测单位向资质认定机构报送的本年度雷电防护装置检测的基本工作情况。（</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7"/>
        <w:spacing w:line="400" w:lineRule="exact"/>
        <w:ind w:leftChars="125" w:left="400" w:firstLineChars="50" w:firstLine="12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81259E" w:rsidRPr="00E46414" w:rsidRDefault="00C7180E" w:rsidP="00E46414">
      <w:pPr>
        <w:pStyle w:val="af1"/>
        <w:spacing w:before="0" w:beforeAutospacing="0" w:after="0" w:afterAutospacing="0" w:line="400" w:lineRule="exact"/>
        <w:ind w:leftChars="125" w:left="400" w:firstLineChars="50" w:firstLine="1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w:t>
      </w:r>
      <w:r w:rsidRPr="00961F9C">
        <w:rPr>
          <w:rFonts w:ascii="Times New Roman" w:hAnsi="Times New Roman" w:cs="Times New Roman"/>
          <w:color w:val="000000"/>
        </w:rPr>
        <w:t>QX/T 403-2017</w:t>
      </w:r>
      <w:r w:rsidRPr="00961F9C">
        <w:rPr>
          <w:rFonts w:ascii="Times New Roman" w:hAnsi="Times New Roman" w:cs="Times New Roman"/>
          <w:color w:val="000000"/>
        </w:rPr>
        <w:t>《雷电防护装置检测单位年度报告规范》第</w:t>
      </w:r>
      <w:r w:rsidRPr="00961F9C">
        <w:rPr>
          <w:rFonts w:ascii="Times New Roman" w:hAnsi="Times New Roman" w:cs="Times New Roman"/>
          <w:color w:val="000000"/>
        </w:rPr>
        <w:t>2.1</w:t>
      </w:r>
      <w:r w:rsidRPr="00961F9C">
        <w:rPr>
          <w:rFonts w:ascii="Times New Roman" w:hAnsi="Times New Roman" w:cs="Times New Roman"/>
          <w:color w:val="000000"/>
        </w:rPr>
        <w:t>条</w:t>
      </w:r>
    </w:p>
    <w:p w:rsidR="00C7180E" w:rsidRPr="00961F9C" w:rsidRDefault="00C7180E" w:rsidP="00C7180E">
      <w:pPr>
        <w:numPr>
          <w:ilvl w:val="0"/>
          <w:numId w:val="15"/>
        </w:numPr>
        <w:spacing w:line="400" w:lineRule="exact"/>
        <w:jc w:val="left"/>
        <w:rPr>
          <w:rFonts w:ascii="Times New Roman" w:eastAsiaTheme="minorEastAsia" w:hAnsi="Times New Roman" w:cs="Times New Roman"/>
          <w:sz w:val="24"/>
          <w:szCs w:val="24"/>
        </w:rPr>
      </w:pPr>
      <w:r w:rsidRPr="00961F9C">
        <w:rPr>
          <w:rFonts w:ascii="Times New Roman" w:eastAsiaTheme="minorEastAsia" w:hAnsi="Times New Roman" w:cs="Times New Roman"/>
          <w:sz w:val="24"/>
          <w:szCs w:val="24"/>
        </w:rPr>
        <w:t>以</w:t>
      </w:r>
      <w:proofErr w:type="gramStart"/>
      <w:r w:rsidRPr="00961F9C">
        <w:rPr>
          <w:rFonts w:ascii="Times New Roman" w:eastAsiaTheme="minorEastAsia" w:hAnsi="Times New Roman" w:cs="Times New Roman"/>
          <w:sz w:val="24"/>
          <w:szCs w:val="24"/>
        </w:rPr>
        <w:t>欧姆为</w:t>
      </w:r>
      <w:proofErr w:type="gramEnd"/>
      <w:r w:rsidRPr="00961F9C">
        <w:rPr>
          <w:rFonts w:ascii="Times New Roman" w:eastAsiaTheme="minorEastAsia" w:hAnsi="Times New Roman" w:cs="Times New Roman"/>
          <w:sz w:val="24"/>
          <w:szCs w:val="24"/>
        </w:rPr>
        <w:t>单位表示的，一个接地极</w:t>
      </w:r>
      <w:r w:rsidRPr="00961F9C">
        <w:rPr>
          <w:rFonts w:ascii="Times New Roman" w:eastAsiaTheme="minorEastAsia" w:hAnsi="Times New Roman" w:cs="Times New Roman"/>
          <w:sz w:val="24"/>
          <w:szCs w:val="24"/>
        </w:rPr>
        <w:t>1A</w:t>
      </w:r>
      <w:r w:rsidRPr="00961F9C">
        <w:rPr>
          <w:rFonts w:ascii="Times New Roman" w:eastAsiaTheme="minorEastAsia" w:hAnsi="Times New Roman" w:cs="Times New Roman"/>
          <w:sz w:val="24"/>
          <w:szCs w:val="24"/>
        </w:rPr>
        <w:t>直流电流变量在另一个接地极产生的电压变量称为接地极互阻。</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eastAsiaTheme="minorEastAsia"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Theme="minorEastAsia" w:hAnsi="Times New Roman" w:cs="Times New Roman"/>
          <w:color w:val="000000"/>
        </w:rPr>
        <w:t>√</w:t>
      </w:r>
    </w:p>
    <w:p w:rsidR="00C7180E" w:rsidRPr="00961F9C" w:rsidRDefault="00C7180E" w:rsidP="00C7180E">
      <w:pPr>
        <w:spacing w:line="400" w:lineRule="exact"/>
        <w:ind w:firstLine="400"/>
        <w:rPr>
          <w:rFonts w:ascii="Times New Roman" w:eastAsiaTheme="minorEastAsia"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GB/T 17949.1-2000</w:t>
      </w:r>
      <w:r w:rsidRPr="00961F9C">
        <w:rPr>
          <w:rFonts w:ascii="Times New Roman" w:eastAsiaTheme="minorEastAsia" w:hAnsi="Times New Roman" w:cs="Times New Roman"/>
          <w:color w:val="000000"/>
          <w:sz w:val="24"/>
          <w:szCs w:val="24"/>
        </w:rPr>
        <w:t>《接地系统的土壤电阻率、接地阻抗和地面电位测量导则</w:t>
      </w:r>
      <w:r w:rsidRPr="00961F9C">
        <w:rPr>
          <w:rFonts w:ascii="Times New Roman" w:eastAsiaTheme="minorEastAsia" w:hAnsi="Times New Roman" w:cs="Times New Roman"/>
          <w:color w:val="000000"/>
          <w:sz w:val="24"/>
          <w:szCs w:val="24"/>
        </w:rPr>
        <w:t>  </w:t>
      </w:r>
      <w:r w:rsidRPr="00961F9C">
        <w:rPr>
          <w:rFonts w:ascii="Times New Roman" w:eastAsiaTheme="minorEastAsia" w:hAnsi="Times New Roman" w:cs="Times New Roman"/>
          <w:color w:val="000000"/>
          <w:sz w:val="24"/>
          <w:szCs w:val="24"/>
        </w:rPr>
        <w:t>第</w:t>
      </w:r>
      <w:r w:rsidRPr="00961F9C">
        <w:rPr>
          <w:rFonts w:ascii="Times New Roman" w:eastAsiaTheme="minorEastAsia" w:hAnsi="Times New Roman" w:cs="Times New Roman"/>
          <w:color w:val="000000"/>
          <w:sz w:val="24"/>
          <w:szCs w:val="24"/>
        </w:rPr>
        <w:t>1</w:t>
      </w:r>
      <w:r w:rsidRPr="00961F9C">
        <w:rPr>
          <w:rFonts w:ascii="Times New Roman" w:eastAsiaTheme="minorEastAsia" w:hAnsi="Times New Roman" w:cs="Times New Roman"/>
          <w:color w:val="000000"/>
          <w:sz w:val="24"/>
          <w:szCs w:val="24"/>
        </w:rPr>
        <w:t>部分</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常规测量》第</w:t>
      </w:r>
      <w:r w:rsidRPr="00961F9C">
        <w:rPr>
          <w:rFonts w:ascii="Times New Roman" w:eastAsiaTheme="minorEastAsia" w:hAnsi="Times New Roman" w:cs="Times New Roman"/>
          <w:color w:val="000000"/>
          <w:sz w:val="24"/>
          <w:szCs w:val="24"/>
        </w:rPr>
        <w:t>4.12</w:t>
      </w:r>
      <w:r w:rsidRPr="00961F9C">
        <w:rPr>
          <w:rFonts w:ascii="Times New Roman" w:eastAsiaTheme="minorEastAsia"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Theme="minorEastAsia" w:hAnsi="Times New Roman" w:cs="Times New Roman"/>
          <w:sz w:val="24"/>
          <w:szCs w:val="24"/>
        </w:rPr>
      </w:pPr>
      <w:r w:rsidRPr="00961F9C">
        <w:rPr>
          <w:rFonts w:ascii="Times New Roman" w:eastAsiaTheme="minorEastAsia" w:hAnsi="Times New Roman" w:cs="Times New Roman"/>
          <w:sz w:val="24"/>
          <w:szCs w:val="24"/>
        </w:rPr>
        <w:t>接地网完整性测试的目的在于确定接地网的各个部分是否由</w:t>
      </w:r>
      <w:proofErr w:type="gramStart"/>
      <w:r w:rsidRPr="00961F9C">
        <w:rPr>
          <w:rFonts w:ascii="Times New Roman" w:eastAsiaTheme="minorEastAsia" w:hAnsi="Times New Roman" w:cs="Times New Roman"/>
          <w:sz w:val="24"/>
          <w:szCs w:val="24"/>
        </w:rPr>
        <w:t>低阻铜导体</w:t>
      </w:r>
      <w:proofErr w:type="gramEnd"/>
      <w:r w:rsidRPr="00961F9C">
        <w:rPr>
          <w:rFonts w:ascii="Times New Roman" w:eastAsiaTheme="minorEastAsia" w:hAnsi="Times New Roman" w:cs="Times New Roman"/>
          <w:sz w:val="24"/>
          <w:szCs w:val="24"/>
        </w:rPr>
        <w:t>相互连接，该铜导体与周围低阻大地串联。</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eastAsiaTheme="minorEastAsia"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Theme="minorEastAsia" w:hAnsi="Times New Roman" w:cs="Times New Roman"/>
          <w:color w:val="000000"/>
        </w:rPr>
        <w:t>×</w:t>
      </w:r>
    </w:p>
    <w:p w:rsidR="00C7180E" w:rsidRPr="00961F9C" w:rsidRDefault="00C7180E" w:rsidP="00C7180E">
      <w:pPr>
        <w:spacing w:line="400" w:lineRule="exact"/>
        <w:ind w:firstLine="400"/>
        <w:rPr>
          <w:rFonts w:ascii="Times New Roman" w:eastAsiaTheme="minorEastAsia"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GB/T 17949.1-2000</w:t>
      </w:r>
      <w:r w:rsidRPr="00961F9C">
        <w:rPr>
          <w:rFonts w:ascii="Times New Roman" w:eastAsiaTheme="minorEastAsia" w:hAnsi="Times New Roman" w:cs="Times New Roman"/>
          <w:color w:val="000000"/>
          <w:sz w:val="24"/>
          <w:szCs w:val="24"/>
        </w:rPr>
        <w:t>《接地系统的土壤电阻率、接地阻抗和地面电位测量导则</w:t>
      </w:r>
      <w:r w:rsidRPr="00961F9C">
        <w:rPr>
          <w:rFonts w:ascii="Times New Roman" w:eastAsiaTheme="minorEastAsia" w:hAnsi="Times New Roman" w:cs="Times New Roman"/>
          <w:color w:val="000000"/>
          <w:sz w:val="24"/>
          <w:szCs w:val="24"/>
        </w:rPr>
        <w:t>  </w:t>
      </w:r>
      <w:r w:rsidRPr="00961F9C">
        <w:rPr>
          <w:rFonts w:ascii="Times New Roman" w:eastAsiaTheme="minorEastAsia" w:hAnsi="Times New Roman" w:cs="Times New Roman"/>
          <w:color w:val="000000"/>
          <w:sz w:val="24"/>
          <w:szCs w:val="24"/>
        </w:rPr>
        <w:t>第</w:t>
      </w:r>
      <w:r w:rsidRPr="00961F9C">
        <w:rPr>
          <w:rFonts w:ascii="Times New Roman" w:eastAsiaTheme="minorEastAsia" w:hAnsi="Times New Roman" w:cs="Times New Roman"/>
          <w:color w:val="000000"/>
          <w:sz w:val="24"/>
          <w:szCs w:val="24"/>
        </w:rPr>
        <w:t>1</w:t>
      </w:r>
      <w:r w:rsidRPr="00961F9C">
        <w:rPr>
          <w:rFonts w:ascii="Times New Roman" w:eastAsiaTheme="minorEastAsia" w:hAnsi="Times New Roman" w:cs="Times New Roman"/>
          <w:color w:val="000000"/>
          <w:sz w:val="24"/>
          <w:szCs w:val="24"/>
        </w:rPr>
        <w:t>部分</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常规测量》第</w:t>
      </w:r>
      <w:r w:rsidRPr="00961F9C">
        <w:rPr>
          <w:rFonts w:ascii="Times New Roman" w:eastAsiaTheme="minorEastAsia" w:hAnsi="Times New Roman" w:cs="Times New Roman"/>
          <w:color w:val="000000"/>
          <w:sz w:val="24"/>
          <w:szCs w:val="24"/>
        </w:rPr>
        <w:t>8.3</w:t>
      </w:r>
      <w:r w:rsidRPr="00961F9C">
        <w:rPr>
          <w:rFonts w:ascii="Times New Roman" w:eastAsiaTheme="minorEastAsia" w:hAnsi="Times New Roman" w:cs="Times New Roman"/>
          <w:color w:val="000000"/>
          <w:sz w:val="24"/>
          <w:szCs w:val="24"/>
        </w:rPr>
        <w:t>条</w:t>
      </w:r>
    </w:p>
    <w:p w:rsidR="00C7180E" w:rsidRPr="00961F9C" w:rsidRDefault="00C7180E" w:rsidP="00C7180E">
      <w:pPr>
        <w:numPr>
          <w:ilvl w:val="0"/>
          <w:numId w:val="15"/>
        </w:numPr>
        <w:spacing w:line="400" w:lineRule="exact"/>
        <w:jc w:val="left"/>
        <w:rPr>
          <w:rFonts w:ascii="Times New Roman" w:eastAsiaTheme="minorEastAsia" w:hAnsi="Times New Roman" w:cs="Times New Roman"/>
          <w:sz w:val="24"/>
          <w:szCs w:val="24"/>
        </w:rPr>
      </w:pPr>
      <w:r w:rsidRPr="00961F9C">
        <w:rPr>
          <w:rFonts w:ascii="Times New Roman" w:eastAsiaTheme="minorEastAsia" w:hAnsi="Times New Roman" w:cs="Times New Roman"/>
          <w:sz w:val="24"/>
          <w:szCs w:val="24"/>
        </w:rPr>
        <w:t>大冲击电流时接地系统的冲击接地阻抗比常规稳态方法所测得的接地阻抗要大。</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eastAsiaTheme="minorEastAsia"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eastAsiaTheme="minorEastAsia" w:hAnsi="Times New Roman" w:cs="Times New Roman"/>
          <w:color w:val="000000"/>
        </w:rPr>
        <w:t>×</w:t>
      </w:r>
    </w:p>
    <w:p w:rsidR="00C7180E" w:rsidRPr="00961F9C" w:rsidRDefault="00C7180E" w:rsidP="00C7180E">
      <w:pPr>
        <w:spacing w:line="400" w:lineRule="exact"/>
        <w:ind w:firstLine="400"/>
        <w:rPr>
          <w:rFonts w:ascii="Times New Roman" w:eastAsiaTheme="minorEastAsia"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GB/T 17949.1-2000</w:t>
      </w:r>
      <w:r w:rsidRPr="00961F9C">
        <w:rPr>
          <w:rFonts w:ascii="Times New Roman" w:eastAsiaTheme="minorEastAsia" w:hAnsi="Times New Roman" w:cs="Times New Roman"/>
          <w:color w:val="000000"/>
          <w:sz w:val="24"/>
          <w:szCs w:val="24"/>
        </w:rPr>
        <w:t>《接地系统的土壤电阻率、接地阻抗和地面电位测量导则</w:t>
      </w:r>
      <w:r w:rsidRPr="00961F9C">
        <w:rPr>
          <w:rFonts w:ascii="Times New Roman" w:eastAsiaTheme="minorEastAsia" w:hAnsi="Times New Roman" w:cs="Times New Roman"/>
          <w:color w:val="000000"/>
          <w:sz w:val="24"/>
          <w:szCs w:val="24"/>
        </w:rPr>
        <w:t>  </w:t>
      </w:r>
      <w:r w:rsidRPr="00961F9C">
        <w:rPr>
          <w:rFonts w:ascii="Times New Roman" w:eastAsiaTheme="minorEastAsia" w:hAnsi="Times New Roman" w:cs="Times New Roman"/>
          <w:color w:val="000000"/>
          <w:sz w:val="24"/>
          <w:szCs w:val="24"/>
        </w:rPr>
        <w:t>第</w:t>
      </w:r>
      <w:r w:rsidRPr="00961F9C">
        <w:rPr>
          <w:rFonts w:ascii="Times New Roman" w:eastAsiaTheme="minorEastAsia" w:hAnsi="Times New Roman" w:cs="Times New Roman"/>
          <w:color w:val="000000"/>
          <w:sz w:val="24"/>
          <w:szCs w:val="24"/>
        </w:rPr>
        <w:t>1</w:t>
      </w:r>
      <w:r w:rsidRPr="00961F9C">
        <w:rPr>
          <w:rFonts w:ascii="Times New Roman" w:eastAsiaTheme="minorEastAsia" w:hAnsi="Times New Roman" w:cs="Times New Roman"/>
          <w:color w:val="000000"/>
          <w:sz w:val="24"/>
          <w:szCs w:val="24"/>
        </w:rPr>
        <w:t>部分</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常规测量》第</w:t>
      </w:r>
      <w:r w:rsidRPr="00961F9C">
        <w:rPr>
          <w:rFonts w:ascii="Times New Roman" w:eastAsiaTheme="minorEastAsia" w:hAnsi="Times New Roman" w:cs="Times New Roman"/>
          <w:color w:val="000000"/>
          <w:sz w:val="24"/>
          <w:szCs w:val="24"/>
        </w:rPr>
        <w:t>10.1.1</w:t>
      </w:r>
      <w:r w:rsidRPr="00961F9C">
        <w:rPr>
          <w:rFonts w:ascii="Times New Roman" w:eastAsiaTheme="minorEastAsia" w:hAnsi="Times New Roman" w:cs="Times New Roman"/>
          <w:color w:val="000000"/>
          <w:sz w:val="24"/>
          <w:szCs w:val="24"/>
        </w:rPr>
        <w:t>条</w:t>
      </w:r>
      <w:r w:rsidRPr="00961F9C">
        <w:rPr>
          <w:rFonts w:ascii="Times New Roman" w:eastAsiaTheme="minorEastAsia" w:hAnsi="Times New Roman" w:cs="Times New Roman"/>
          <w:color w:val="000000"/>
          <w:sz w:val="24"/>
          <w:szCs w:val="24"/>
        </w:rPr>
        <w:br w:type="page"/>
      </w:r>
    </w:p>
    <w:p w:rsidR="00C7180E" w:rsidRPr="00961F9C" w:rsidRDefault="00C7180E" w:rsidP="00C7180E">
      <w:pPr>
        <w:spacing w:line="400" w:lineRule="exact"/>
        <w:ind w:firstLine="400"/>
        <w:rPr>
          <w:rFonts w:ascii="Times New Roman" w:eastAsiaTheme="minorEastAsia" w:hAnsi="Times New Roman" w:cs="Times New Roman"/>
          <w:sz w:val="24"/>
          <w:szCs w:val="24"/>
        </w:rPr>
        <w:sectPr w:rsidR="00C7180E" w:rsidRPr="00961F9C" w:rsidSect="008D4AFC">
          <w:pgSz w:w="11907" w:h="16840"/>
          <w:pgMar w:top="1021" w:right="851" w:bottom="1021" w:left="1134" w:header="851" w:footer="851" w:gutter="0"/>
          <w:cols w:space="720"/>
          <w:docGrid w:type="linesAndChars" w:linePitch="312"/>
        </w:sectPr>
      </w:pPr>
    </w:p>
    <w:p w:rsidR="00C7180E" w:rsidRPr="00961F9C" w:rsidRDefault="00C7180E" w:rsidP="00C7180E">
      <w:pPr>
        <w:pStyle w:val="003"/>
        <w:rPr>
          <w:rFonts w:ascii="Times New Roman" w:hAnsi="Times New Roman"/>
        </w:rPr>
      </w:pPr>
      <w:bookmarkStart w:id="63" w:name="_Toc26455971"/>
      <w:bookmarkStart w:id="64" w:name="_Toc36220936"/>
      <w:bookmarkStart w:id="65" w:name="_Toc76113383"/>
      <w:r w:rsidRPr="00961F9C">
        <w:rPr>
          <w:rFonts w:ascii="Times New Roman" w:hAnsi="Times New Roman"/>
        </w:rPr>
        <w:lastRenderedPageBreak/>
        <w:t>1.3</w:t>
      </w:r>
      <w:bookmarkEnd w:id="63"/>
      <w:r w:rsidR="00342F15" w:rsidRPr="00961F9C">
        <w:rPr>
          <w:rFonts w:ascii="Times New Roman" w:hAnsi="Times New Roman"/>
        </w:rPr>
        <w:t xml:space="preserve"> </w:t>
      </w:r>
      <w:r w:rsidRPr="00961F9C">
        <w:rPr>
          <w:rFonts w:ascii="Times New Roman" w:hAnsi="Times New Roman"/>
        </w:rPr>
        <w:t>其他图书</w:t>
      </w:r>
      <w:bookmarkEnd w:id="64"/>
      <w:bookmarkEnd w:id="65"/>
    </w:p>
    <w:p w:rsidR="00C7180E" w:rsidRPr="00961F9C" w:rsidRDefault="00C7180E" w:rsidP="00C7180E">
      <w:pPr>
        <w:pStyle w:val="004"/>
        <w:spacing w:before="156" w:after="156"/>
        <w:rPr>
          <w:rFonts w:ascii="Times New Roman" w:hAnsi="Times New Roman"/>
        </w:rPr>
      </w:pPr>
      <w:bookmarkStart w:id="66" w:name="_Toc25937891"/>
      <w:bookmarkStart w:id="67" w:name="_Toc25938019"/>
      <w:bookmarkStart w:id="68" w:name="_Toc26455972"/>
      <w:bookmarkStart w:id="69" w:name="_Toc36220937"/>
      <w:bookmarkStart w:id="70" w:name="_Toc76113384"/>
      <w:r w:rsidRPr="00961F9C">
        <w:rPr>
          <w:rFonts w:ascii="Times New Roman" w:hAnsi="Times New Roman"/>
        </w:rPr>
        <w:t>1.3.1</w:t>
      </w:r>
      <w:r w:rsidR="007E6E4A">
        <w:rPr>
          <w:rFonts w:ascii="Times New Roman" w:hAnsi="Times New Roman" w:hint="eastAsia"/>
        </w:rPr>
        <w:t xml:space="preserve"> </w:t>
      </w:r>
      <w:r w:rsidRPr="00961F9C">
        <w:rPr>
          <w:rFonts w:ascii="Times New Roman" w:hAnsi="Times New Roman"/>
        </w:rPr>
        <w:t>单选题</w:t>
      </w:r>
      <w:bookmarkEnd w:id="66"/>
      <w:bookmarkEnd w:id="67"/>
      <w:bookmarkEnd w:id="68"/>
      <w:bookmarkEnd w:id="69"/>
      <w:bookmarkEnd w:id="70"/>
    </w:p>
    <w:p w:rsidR="00C7180E" w:rsidRPr="00961F9C" w:rsidRDefault="00C7180E" w:rsidP="00C7180E">
      <w:pPr>
        <w:pStyle w:val="af1"/>
        <w:numPr>
          <w:ilvl w:val="1"/>
          <w:numId w:val="16"/>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绘制直线的命令是（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A.LINE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B.C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C.ARC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D.ML</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：参考</w:t>
      </w:r>
      <w:r w:rsidRPr="00961F9C">
        <w:rPr>
          <w:rFonts w:ascii="Times New Roman" w:eastAsia="宋体" w:hAnsi="Times New Roman" w:cs="Times New Roman"/>
          <w:color w:val="000000"/>
          <w:sz w:val="24"/>
          <w:szCs w:val="24"/>
        </w:rPr>
        <w:t>autocad</w:t>
      </w:r>
      <w:r w:rsidRPr="00961F9C">
        <w:rPr>
          <w:rFonts w:ascii="Times New Roman" w:eastAsia="宋体" w:hAnsi="Times New Roman" w:cs="Times New Roman"/>
          <w:color w:val="000000"/>
          <w:sz w:val="24"/>
          <w:szCs w:val="24"/>
        </w:rPr>
        <w:t>软件使用说明。</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AutoCAD</w:t>
      </w:r>
      <w:r w:rsidRPr="00961F9C">
        <w:rPr>
          <w:rFonts w:ascii="Times New Roman" w:hAnsi="Times New Roman" w:cs="Times New Roman"/>
          <w:color w:val="000000"/>
        </w:rPr>
        <w:t>中的文件格式是（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proofErr w:type="gramStart"/>
      <w:r w:rsidRPr="00961F9C">
        <w:rPr>
          <w:rFonts w:ascii="Times New Roman" w:hAnsi="Times New Roman" w:cs="Times New Roman"/>
          <w:color w:val="000000"/>
        </w:rPr>
        <w:t>A..</w:t>
      </w:r>
      <w:proofErr w:type="gramEnd"/>
      <w:r w:rsidRPr="00961F9C">
        <w:rPr>
          <w:rFonts w:ascii="Times New Roman" w:hAnsi="Times New Roman" w:cs="Times New Roman"/>
          <w:color w:val="000000"/>
        </w:rPr>
        <w:t xml:space="preserve">DWG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roofErr w:type="gramStart"/>
      <w:r w:rsidRPr="00961F9C">
        <w:rPr>
          <w:rFonts w:ascii="Times New Roman" w:hAnsi="Times New Roman" w:cs="Times New Roman"/>
          <w:color w:val="000000"/>
        </w:rPr>
        <w:t>B..</w:t>
      </w:r>
      <w:proofErr w:type="gramEnd"/>
      <w:r w:rsidRPr="00961F9C">
        <w:rPr>
          <w:rFonts w:ascii="Times New Roman" w:hAnsi="Times New Roman" w:cs="Times New Roman"/>
          <w:color w:val="000000"/>
        </w:rPr>
        <w:t xml:space="preserve">DXF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roofErr w:type="gramStart"/>
      <w:r w:rsidRPr="00961F9C">
        <w:rPr>
          <w:rFonts w:ascii="Times New Roman" w:hAnsi="Times New Roman" w:cs="Times New Roman"/>
          <w:color w:val="000000"/>
        </w:rPr>
        <w:t>C..</w:t>
      </w:r>
      <w:proofErr w:type="gramEnd"/>
      <w:r w:rsidRPr="00961F9C">
        <w:rPr>
          <w:rFonts w:ascii="Times New Roman" w:hAnsi="Times New Roman" w:cs="Times New Roman"/>
          <w:color w:val="000000"/>
        </w:rPr>
        <w:t xml:space="preserve">DWF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roofErr w:type="gramStart"/>
      <w:r w:rsidRPr="00961F9C">
        <w:rPr>
          <w:rFonts w:ascii="Times New Roman" w:hAnsi="Times New Roman" w:cs="Times New Roman"/>
          <w:color w:val="000000"/>
        </w:rPr>
        <w:t>D..</w:t>
      </w:r>
      <w:proofErr w:type="gramEnd"/>
      <w:r w:rsidRPr="00961F9C">
        <w:rPr>
          <w:rFonts w:ascii="Times New Roman" w:hAnsi="Times New Roman" w:cs="Times New Roman"/>
          <w:color w:val="000000"/>
        </w:rPr>
        <w:t>DOC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：参考</w:t>
      </w:r>
      <w:r w:rsidRPr="00961F9C">
        <w:rPr>
          <w:rFonts w:ascii="Times New Roman" w:eastAsia="宋体" w:hAnsi="Times New Roman" w:cs="Times New Roman"/>
          <w:color w:val="000000"/>
          <w:sz w:val="24"/>
          <w:szCs w:val="24"/>
        </w:rPr>
        <w:t>autocad</w:t>
      </w:r>
      <w:r w:rsidRPr="00961F9C">
        <w:rPr>
          <w:rFonts w:ascii="Times New Roman" w:eastAsia="宋体" w:hAnsi="Times New Roman" w:cs="Times New Roman"/>
          <w:color w:val="000000"/>
          <w:sz w:val="24"/>
          <w:szCs w:val="24"/>
        </w:rPr>
        <w:t>软件使用说明。</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电磁感应现象应用的定律是下面哪个科学家研究的成果？（</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爱尔马</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法拉第</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楞次</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麦克斯韦</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：法拉第电磁感应定律是基于法拉第于</w:t>
      </w:r>
      <w:r w:rsidRPr="00961F9C">
        <w:rPr>
          <w:rFonts w:ascii="Times New Roman" w:hAnsi="Times New Roman" w:cs="Times New Roman"/>
          <w:color w:val="000000"/>
        </w:rPr>
        <w:t>1831</w:t>
      </w:r>
      <w:r w:rsidRPr="00961F9C">
        <w:rPr>
          <w:rFonts w:ascii="Times New Roman" w:hAnsi="Times New Roman" w:cs="Times New Roman"/>
          <w:color w:val="000000"/>
        </w:rPr>
        <w:t>年所作的实验。</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电磁干扰源根据频率范围分类时，频率范围在（</w:t>
      </w:r>
      <w:r w:rsidRPr="00961F9C">
        <w:rPr>
          <w:rFonts w:ascii="Times New Roman" w:hAnsi="Times New Roman" w:cs="Times New Roman"/>
          <w:color w:val="000000"/>
        </w:rPr>
        <w:t xml:space="preserve">    </w:t>
      </w:r>
      <w:r w:rsidRPr="00961F9C">
        <w:rPr>
          <w:rFonts w:ascii="Times New Roman" w:hAnsi="Times New Roman" w:cs="Times New Roman"/>
          <w:color w:val="000000"/>
        </w:rPr>
        <w:t>）以下，为甚低频干扰源。</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A.20kHz</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B.30kHz</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C.40kHz</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D.50kHz</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：《电磁兼容原理与设计技术》表</w:t>
      </w:r>
      <w:r w:rsidRPr="00961F9C">
        <w:rPr>
          <w:rFonts w:ascii="Times New Roman" w:hAnsi="Times New Roman" w:cs="Times New Roman"/>
          <w:color w:val="000000"/>
        </w:rPr>
        <w:t>1-1</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热噪声是指处于一定热力学状态下的导体中所出现的（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有</w:t>
      </w:r>
      <w:proofErr w:type="gramStart"/>
      <w:r w:rsidRPr="00961F9C">
        <w:rPr>
          <w:rFonts w:ascii="Times New Roman" w:eastAsia="宋体" w:hAnsi="Times New Roman" w:cs="Times New Roman"/>
          <w:color w:val="000000"/>
          <w:sz w:val="24"/>
          <w:szCs w:val="24"/>
        </w:rPr>
        <w:t>规则电</w:t>
      </w:r>
      <w:proofErr w:type="gramEnd"/>
      <w:r w:rsidRPr="00961F9C">
        <w:rPr>
          <w:rFonts w:ascii="Times New Roman" w:eastAsia="宋体" w:hAnsi="Times New Roman" w:cs="Times New Roman"/>
          <w:color w:val="000000"/>
          <w:sz w:val="24"/>
          <w:szCs w:val="24"/>
        </w:rPr>
        <w:t>起伏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无</w:t>
      </w:r>
      <w:proofErr w:type="gramStart"/>
      <w:r w:rsidRPr="00961F9C">
        <w:rPr>
          <w:rFonts w:ascii="Times New Roman" w:eastAsia="宋体" w:hAnsi="Times New Roman" w:cs="Times New Roman"/>
          <w:color w:val="000000"/>
          <w:sz w:val="24"/>
          <w:szCs w:val="24"/>
        </w:rPr>
        <w:t>规则电</w:t>
      </w:r>
      <w:proofErr w:type="gramEnd"/>
      <w:r w:rsidRPr="00961F9C">
        <w:rPr>
          <w:rFonts w:ascii="Times New Roman" w:eastAsia="宋体" w:hAnsi="Times New Roman" w:cs="Times New Roman"/>
          <w:color w:val="000000"/>
          <w:sz w:val="24"/>
          <w:szCs w:val="24"/>
        </w:rPr>
        <w:t>起伏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有规则磁起伏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无规则磁起伏</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1</w:t>
      </w:r>
      <w:r w:rsidRPr="00961F9C">
        <w:rPr>
          <w:rFonts w:ascii="Times New Roman" w:hAnsi="Times New Roman" w:cs="Times New Roman"/>
          <w:color w:val="000000"/>
        </w:rPr>
        <w:t>章</w:t>
      </w:r>
      <w:r w:rsidRPr="00961F9C">
        <w:rPr>
          <w:rFonts w:ascii="Times New Roman" w:hAnsi="Times New Roman" w:cs="Times New Roman"/>
          <w:color w:val="000000"/>
        </w:rPr>
        <w:t>1.1.1</w:t>
      </w:r>
      <w:r w:rsidRPr="00961F9C">
        <w:rPr>
          <w:rFonts w:ascii="Times New Roman" w:hAnsi="Times New Roman" w:cs="Times New Roman"/>
          <w:color w:val="000000"/>
        </w:rPr>
        <w:t>节（</w:t>
      </w:r>
      <w:r w:rsidRPr="00961F9C">
        <w:rPr>
          <w:rFonts w:ascii="Times New Roman" w:hAnsi="Times New Roman" w:cs="Times New Roman"/>
          <w:color w:val="000000"/>
        </w:rPr>
        <w:t>4</w:t>
      </w:r>
      <w:r w:rsidRPr="00961F9C">
        <w:rPr>
          <w:rFonts w:ascii="Times New Roman" w:hAnsi="Times New Roman" w:cs="Times New Roman"/>
          <w:color w:val="000000"/>
        </w:rPr>
        <w:t>（</w:t>
      </w:r>
      <w:r w:rsidRPr="00961F9C">
        <w:rPr>
          <w:rFonts w:ascii="Times New Roman" w:hAnsi="Times New Roman" w:cs="Times New Roman"/>
          <w:color w:val="000000"/>
        </w:rPr>
        <w:t>4</w:t>
      </w:r>
      <w:r w:rsidRPr="00961F9C">
        <w:rPr>
          <w:rFonts w:ascii="Times New Roman" w:hAnsi="Times New Roman" w:cs="Times New Roman"/>
          <w:color w:val="000000"/>
        </w:rPr>
        <w:t>）段）</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污染城市电磁环境的主要干扰源是（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卫星通信</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电力牵引系统</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广播与电视发射</w:t>
      </w:r>
      <w:r w:rsidRPr="00961F9C">
        <w:rPr>
          <w:rFonts w:ascii="Times New Roman" w:eastAsia="宋体" w:hAnsi="Times New Roman" w:cs="Times New Roman"/>
          <w:color w:val="000000"/>
          <w:sz w:val="24"/>
          <w:szCs w:val="24"/>
        </w:rPr>
        <w:tab/>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雷电</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电力牵引系统</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42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1</w:t>
      </w:r>
      <w:r w:rsidRPr="00961F9C">
        <w:rPr>
          <w:rFonts w:ascii="Times New Roman" w:hAnsi="Times New Roman" w:cs="Times New Roman"/>
          <w:color w:val="000000"/>
        </w:rPr>
        <w:t>章</w:t>
      </w:r>
      <w:r w:rsidRPr="00961F9C">
        <w:rPr>
          <w:rFonts w:ascii="Times New Roman" w:hAnsi="Times New Roman" w:cs="Times New Roman"/>
          <w:color w:val="000000"/>
        </w:rPr>
        <w:t>1.1.1</w:t>
      </w:r>
      <w:r w:rsidRPr="00961F9C">
        <w:rPr>
          <w:rFonts w:ascii="Times New Roman" w:hAnsi="Times New Roman" w:cs="Times New Roman"/>
          <w:color w:val="000000"/>
        </w:rPr>
        <w:t>节（</w:t>
      </w:r>
      <w:r w:rsidRPr="00961F9C">
        <w:rPr>
          <w:rFonts w:ascii="Times New Roman" w:hAnsi="Times New Roman" w:cs="Times New Roman"/>
          <w:color w:val="000000"/>
        </w:rPr>
        <w:t>5</w:t>
      </w:r>
      <w:r w:rsidRPr="00961F9C">
        <w:rPr>
          <w:rFonts w:ascii="Times New Roman" w:hAnsi="Times New Roman" w:cs="Times New Roman"/>
          <w:color w:val="000000"/>
        </w:rPr>
        <w:t>（</w:t>
      </w:r>
      <w:r w:rsidRPr="00961F9C">
        <w:rPr>
          <w:rFonts w:ascii="Times New Roman" w:hAnsi="Times New Roman" w:cs="Times New Roman"/>
          <w:color w:val="000000"/>
        </w:rPr>
        <w:t>1</w:t>
      </w:r>
      <w:r w:rsidRPr="00961F9C">
        <w:rPr>
          <w:rFonts w:ascii="Times New Roman" w:hAnsi="Times New Roman" w:cs="Times New Roman"/>
          <w:color w:val="000000"/>
        </w:rPr>
        <w:t>）段）</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）是由电磁骚扰引起的设备、传输通道或系统性能的下降。</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电磁噪声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电磁辐射</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电磁发射</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电磁干扰</w:t>
      </w:r>
    </w:p>
    <w:p w:rsidR="00C7180E" w:rsidRPr="00961F9C" w:rsidRDefault="00C7180E" w:rsidP="00C7180E">
      <w:pPr>
        <w:widowControl/>
        <w:tabs>
          <w:tab w:val="left" w:pos="312"/>
        </w:tabs>
        <w:adjustRightInd w:val="0"/>
        <w:snapToGrid w:val="0"/>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1.2.2</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辐射干扰是通过空间以（</w:t>
      </w:r>
      <w:r w:rsidRPr="00961F9C">
        <w:rPr>
          <w:rFonts w:ascii="Times New Roman" w:hAnsi="Times New Roman" w:cs="Times New Roman"/>
          <w:color w:val="000000"/>
        </w:rPr>
        <w:t xml:space="preserve">    </w:t>
      </w:r>
      <w:r w:rsidRPr="00961F9C">
        <w:rPr>
          <w:rFonts w:ascii="Times New Roman" w:hAnsi="Times New Roman" w:cs="Times New Roman"/>
          <w:color w:val="000000"/>
        </w:rPr>
        <w:t>）形式传播的电磁干扰。</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方波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行波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电磁波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光波</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1.2.2</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当高频磁场通过金属板时，在金属板中会产生感应电动势，从而形成（</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widowControl/>
        <w:tabs>
          <w:tab w:val="left" w:pos="312"/>
        </w:tabs>
        <w:adjustRightInd w:val="0"/>
        <w:snapToGrid w:val="0"/>
        <w:spacing w:line="400" w:lineRule="exact"/>
        <w:ind w:leftChars="131" w:left="419" w:firstLineChars="50" w:firstLine="1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磁场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电磁场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涡流</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2.1.5</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在交变电磁场中，（</w:t>
      </w:r>
      <w:r w:rsidRPr="00961F9C">
        <w:rPr>
          <w:rFonts w:ascii="Times New Roman" w:hAnsi="Times New Roman" w:cs="Times New Roman"/>
          <w:color w:val="000000"/>
        </w:rPr>
        <w:t xml:space="preserve">    </w:t>
      </w:r>
      <w:r w:rsidRPr="00961F9C">
        <w:rPr>
          <w:rFonts w:ascii="Times New Roman" w:hAnsi="Times New Roman" w:cs="Times New Roman"/>
          <w:color w:val="000000"/>
        </w:rPr>
        <w:t>）以电场分量为主，磁场分量可以忽略不计。</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高压低电流源</w:t>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高压高电流源</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低压低电流源</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低压高电流源</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2.1.6</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在交变电磁场中，（</w:t>
      </w:r>
      <w:r w:rsidRPr="00961F9C">
        <w:rPr>
          <w:rFonts w:ascii="Times New Roman" w:hAnsi="Times New Roman" w:cs="Times New Roman"/>
          <w:color w:val="000000"/>
        </w:rPr>
        <w:t xml:space="preserve">    </w:t>
      </w:r>
      <w:r w:rsidRPr="00961F9C">
        <w:rPr>
          <w:rFonts w:ascii="Times New Roman" w:hAnsi="Times New Roman" w:cs="Times New Roman"/>
          <w:color w:val="000000"/>
        </w:rPr>
        <w:t>）以磁场分量为主，电场分量可以忽略不计。</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高压低电流源</w:t>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高压高电流源</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低压低电流源</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低压高电流源</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2.1.6</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在交变电磁场中，电场分量和磁场分量总是同时存在的，在频率较低的范围内，干扰一般发生在（</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电源处</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近场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远场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中间场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2.1.6</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在交变电磁场中，电场分量和磁场分量总是同时存在的，随着频率增高，电磁辐射能力增强，产生辐射电磁场，并趋向于向（</w:t>
      </w:r>
      <w:r w:rsidRPr="00961F9C">
        <w:rPr>
          <w:rFonts w:ascii="Times New Roman" w:hAnsi="Times New Roman" w:cs="Times New Roman"/>
          <w:color w:val="000000"/>
        </w:rPr>
        <w:t xml:space="preserve">    </w:t>
      </w:r>
      <w:r w:rsidRPr="00961F9C">
        <w:rPr>
          <w:rFonts w:ascii="Times New Roman" w:hAnsi="Times New Roman" w:cs="Times New Roman"/>
          <w:color w:val="000000"/>
        </w:rPr>
        <w:t>）干扰。</w:t>
      </w:r>
      <w:r w:rsidRPr="00961F9C">
        <w:rPr>
          <w:rFonts w:ascii="Times New Roman" w:hAnsi="Times New Roman" w:cs="Times New Roman"/>
          <w:color w:val="000000"/>
        </w:rPr>
        <w:tab/>
      </w:r>
    </w:p>
    <w:p w:rsidR="00C7180E" w:rsidRPr="00961F9C" w:rsidRDefault="00C7180E" w:rsidP="00C7180E">
      <w:pPr>
        <w:widowControl/>
        <w:tabs>
          <w:tab w:val="left" w:pos="312"/>
        </w:tabs>
        <w:adjustRightInd w:val="0"/>
        <w:snapToGrid w:val="0"/>
        <w:spacing w:line="400" w:lineRule="exact"/>
        <w:ind w:leftChars="131" w:left="419" w:firstLineChars="50" w:firstLine="1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电源处</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近场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远场</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中间场</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2.1.6</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屏蔽体的好坏用（</w:t>
      </w:r>
      <w:r w:rsidRPr="00961F9C">
        <w:rPr>
          <w:rFonts w:ascii="Times New Roman" w:hAnsi="Times New Roman" w:cs="Times New Roman"/>
          <w:color w:val="000000"/>
        </w:rPr>
        <w:t xml:space="preserve">    </w:t>
      </w:r>
      <w:r w:rsidRPr="00961F9C">
        <w:rPr>
          <w:rFonts w:ascii="Times New Roman" w:hAnsi="Times New Roman" w:cs="Times New Roman"/>
          <w:color w:val="000000"/>
        </w:rPr>
        <w:t>）来描述。</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屏蔽效能</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屏蔽程度</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屏蔽衰减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屏蔽作用</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2.2.1</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磁屏蔽体在经机械加工后，必须进行（</w:t>
      </w:r>
      <w:r w:rsidRPr="00961F9C">
        <w:rPr>
          <w:rFonts w:ascii="Times New Roman" w:hAnsi="Times New Roman" w:cs="Times New Roman"/>
          <w:color w:val="000000"/>
        </w:rPr>
        <w:t xml:space="preserve">    </w:t>
      </w:r>
      <w:r w:rsidRPr="00961F9C">
        <w:rPr>
          <w:rFonts w:ascii="Times New Roman" w:hAnsi="Times New Roman" w:cs="Times New Roman"/>
          <w:color w:val="000000"/>
        </w:rPr>
        <w:t>）处理，使磁畴的排列方向一致，以提高材料的磁导率。</w:t>
      </w:r>
    </w:p>
    <w:p w:rsidR="00C7180E" w:rsidRPr="00961F9C" w:rsidRDefault="00C7180E" w:rsidP="00C7180E">
      <w:pPr>
        <w:widowControl/>
        <w:tabs>
          <w:tab w:val="left" w:pos="312"/>
        </w:tabs>
        <w:adjustRightInd w:val="0"/>
        <w:snapToGrid w:val="0"/>
        <w:spacing w:line="400" w:lineRule="exact"/>
        <w:ind w:leftChars="131" w:left="419" w:firstLineChars="50" w:firstLine="1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灭弧</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退火</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热熔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加压</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2.3.1</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电屏蔽体的形状最好设计为（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板形</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盒形</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柱形</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筒形</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2.4.1</w:t>
      </w:r>
      <w:r w:rsidRPr="00961F9C">
        <w:rPr>
          <w:rFonts w:ascii="Times New Roman" w:hAnsi="Times New Roman" w:cs="Times New Roman"/>
          <w:color w:val="000000"/>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实测结果表明，（</w:t>
      </w:r>
      <w:r w:rsidRPr="00961F9C">
        <w:rPr>
          <w:rFonts w:ascii="Times New Roman" w:hAnsi="Times New Roman" w:cs="Times New Roman"/>
          <w:color w:val="000000"/>
        </w:rPr>
        <w:t xml:space="preserve">    </w:t>
      </w:r>
      <w:r w:rsidRPr="00961F9C">
        <w:rPr>
          <w:rFonts w:ascii="Times New Roman" w:hAnsi="Times New Roman" w:cs="Times New Roman"/>
          <w:color w:val="000000"/>
        </w:rPr>
        <w:t>）机箱</w:t>
      </w:r>
      <w:proofErr w:type="gramStart"/>
      <w:r w:rsidRPr="00961F9C">
        <w:rPr>
          <w:rFonts w:ascii="Times New Roman" w:hAnsi="Times New Roman" w:cs="Times New Roman"/>
          <w:color w:val="000000"/>
        </w:rPr>
        <w:t>的屏效比</w:t>
      </w:r>
      <w:proofErr w:type="gramEnd"/>
      <w:r w:rsidRPr="00961F9C">
        <w:rPr>
          <w:rFonts w:ascii="Times New Roman" w:hAnsi="Times New Roman" w:cs="Times New Roman"/>
          <w:color w:val="000000"/>
        </w:rPr>
        <w:t>长方形机箱高，主要是因为电磁泄漏量不同。</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球形</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圆柱形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正方形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板形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盒型</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2</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2.4.3</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）的存在是产生接地干扰的根源。</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接地电流</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接地电阻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接地电容</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接地电压</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4.1.2</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平衡电路能抑制（</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导电干扰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共模干扰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耦合干扰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天线干扰</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4.1.3</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人体电阻可高达（</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A.10kΩ-50kΩ</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B.40 kΩ-100kΩ</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C.100 kΩ-300kΩ</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D.200 kΩ-500kΩ</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4.4.1</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采用公用地线串联一点接地时，要把（</w:t>
      </w:r>
      <w:r w:rsidRPr="00961F9C">
        <w:rPr>
          <w:rFonts w:ascii="Times New Roman" w:hAnsi="Times New Roman" w:cs="Times New Roman"/>
          <w:color w:val="000000"/>
        </w:rPr>
        <w:t xml:space="preserve">    </w:t>
      </w:r>
      <w:r w:rsidRPr="00961F9C">
        <w:rPr>
          <w:rFonts w:ascii="Times New Roman" w:hAnsi="Times New Roman" w:cs="Times New Roman"/>
          <w:color w:val="000000"/>
        </w:rPr>
        <w:t>）的电路放置在最靠近接地点的地方。</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高电平</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中电平</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低电平</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多电平</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4.5.1</w:t>
      </w:r>
      <w:r w:rsidRPr="00961F9C">
        <w:rPr>
          <w:rFonts w:ascii="Times New Roman" w:eastAsia="宋体" w:hAnsi="Times New Roman" w:cs="Times New Roman"/>
          <w:color w:val="000000"/>
          <w:kern w:val="0"/>
          <w:sz w:val="24"/>
          <w:szCs w:val="24"/>
        </w:rPr>
        <w:t>节（</w:t>
      </w:r>
      <w:r w:rsidRPr="00961F9C">
        <w:rPr>
          <w:rFonts w:ascii="Times New Roman" w:eastAsia="宋体" w:hAnsi="Times New Roman" w:cs="Times New Roman"/>
          <w:color w:val="000000"/>
          <w:kern w:val="0"/>
          <w:sz w:val="24"/>
          <w:szCs w:val="24"/>
        </w:rPr>
        <w:t>1</w:t>
      </w:r>
      <w:r w:rsidRPr="00961F9C">
        <w:rPr>
          <w:rFonts w:ascii="Times New Roman" w:eastAsia="宋体" w:hAnsi="Times New Roman" w:cs="Times New Roman"/>
          <w:color w:val="000000"/>
          <w:kern w:val="0"/>
          <w:sz w:val="24"/>
          <w:szCs w:val="24"/>
        </w:rPr>
        <w:t>）</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单点接地适用于（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高频</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低频</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射频</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扫频</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4.5.2</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为了减小搭接条的电感，应尽量减小搭接条的长宽比，搭接条的长度最好不要超过其宽度的（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A.2</w:t>
      </w:r>
      <w:r w:rsidRPr="00961F9C">
        <w:rPr>
          <w:rFonts w:ascii="Times New Roman" w:eastAsia="宋体" w:hAnsi="Times New Roman" w:cs="Times New Roman"/>
          <w:color w:val="000000"/>
          <w:sz w:val="24"/>
          <w:szCs w:val="24"/>
        </w:rPr>
        <w:tab/>
      </w:r>
      <w:proofErr w:type="gramStart"/>
      <w:r w:rsidRPr="00961F9C">
        <w:rPr>
          <w:rFonts w:ascii="Times New Roman" w:eastAsia="宋体" w:hAnsi="Times New Roman" w:cs="Times New Roman"/>
          <w:color w:val="000000"/>
          <w:sz w:val="24"/>
          <w:szCs w:val="24"/>
        </w:rPr>
        <w:t>倍</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B.5</w:t>
      </w:r>
      <w:r w:rsidRPr="00961F9C">
        <w:rPr>
          <w:rFonts w:ascii="Times New Roman" w:eastAsia="宋体" w:hAnsi="Times New Roman" w:cs="Times New Roman"/>
          <w:color w:val="000000"/>
          <w:sz w:val="24"/>
          <w:szCs w:val="24"/>
        </w:rPr>
        <w:t>倍</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C.6</w:t>
      </w:r>
      <w:r w:rsidRPr="00961F9C">
        <w:rPr>
          <w:rFonts w:ascii="Times New Roman" w:eastAsia="宋体" w:hAnsi="Times New Roman" w:cs="Times New Roman"/>
          <w:color w:val="000000"/>
          <w:sz w:val="24"/>
          <w:szCs w:val="24"/>
        </w:rPr>
        <w:t>倍</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D.8</w:t>
      </w:r>
      <w:r w:rsidRPr="00961F9C">
        <w:rPr>
          <w:rFonts w:ascii="Times New Roman" w:eastAsia="宋体" w:hAnsi="Times New Roman" w:cs="Times New Roman"/>
          <w:color w:val="000000"/>
          <w:sz w:val="24"/>
          <w:szCs w:val="24"/>
        </w:rPr>
        <w:t>倍</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4.6.3</w:t>
      </w:r>
      <w:r w:rsidRPr="00961F9C">
        <w:rPr>
          <w:rFonts w:ascii="Times New Roman" w:eastAsia="宋体" w:hAnsi="Times New Roman" w:cs="Times New Roman"/>
          <w:color w:val="000000"/>
          <w:kern w:val="0"/>
          <w:sz w:val="24"/>
          <w:szCs w:val="24"/>
        </w:rPr>
        <w:t>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下图所示的低压配电系统的接地形式为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50" w:firstLine="600"/>
        <w:rPr>
          <w:rFonts w:ascii="Times New Roman" w:hAnsi="Times New Roman" w:cs="Times New Roman"/>
          <w:color w:val="000000"/>
        </w:rPr>
      </w:pPr>
      <w:r w:rsidRPr="00961F9C">
        <w:rPr>
          <w:rFonts w:ascii="Times New Roman" w:hAnsi="Times New Roman" w:cs="Times New Roman"/>
          <w:noProof/>
        </w:rPr>
        <w:lastRenderedPageBreak/>
        <w:drawing>
          <wp:anchor distT="0" distB="0" distL="114300" distR="114300" simplePos="0" relativeHeight="251661312" behindDoc="1" locked="0" layoutInCell="1" allowOverlap="1" wp14:anchorId="468C24D0" wp14:editId="096D0B78">
            <wp:simplePos x="0" y="0"/>
            <wp:positionH relativeFrom="column">
              <wp:align>center</wp:align>
            </wp:positionH>
            <wp:positionV relativeFrom="paragraph">
              <wp:posOffset>177165</wp:posOffset>
            </wp:positionV>
            <wp:extent cx="4629600" cy="2149200"/>
            <wp:effectExtent l="0" t="0" r="0" b="0"/>
            <wp:wrapTopAndBottom/>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29600" cy="2149200"/>
                    </a:xfrm>
                    <a:prstGeom prst="rect">
                      <a:avLst/>
                    </a:prstGeom>
                    <a:noFill/>
                    <a:ln>
                      <a:noFill/>
                    </a:ln>
                  </pic:spPr>
                </pic:pic>
              </a:graphicData>
            </a:graphic>
          </wp:anchor>
        </w:drawing>
      </w:r>
      <w:r w:rsidRPr="00961F9C">
        <w:rPr>
          <w:rFonts w:ascii="Times New Roman" w:hAnsi="Times New Roman" w:cs="Times New Roman"/>
          <w:color w:val="000000"/>
        </w:rPr>
        <w:t xml:space="preserve">A.IT </w:t>
      </w:r>
      <w:r w:rsidRPr="00961F9C">
        <w:rPr>
          <w:rFonts w:ascii="Times New Roman" w:hAnsi="Times New Roman" w:cs="Times New Roman"/>
          <w:color w:val="000000"/>
        </w:rPr>
        <w:t>系统</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B.TT</w:t>
      </w:r>
      <w:r w:rsidRPr="00961F9C">
        <w:rPr>
          <w:rFonts w:ascii="Times New Roman" w:hAnsi="Times New Roman" w:cs="Times New Roman"/>
          <w:color w:val="000000"/>
        </w:rPr>
        <w:t>系统</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50" w:firstLine="600"/>
        <w:rPr>
          <w:rFonts w:ascii="Times New Roman" w:hAnsi="Times New Roman" w:cs="Times New Roman"/>
          <w:color w:val="000000"/>
        </w:rPr>
      </w:pPr>
      <w:r w:rsidRPr="00961F9C">
        <w:rPr>
          <w:rFonts w:ascii="Times New Roman" w:hAnsi="Times New Roman" w:cs="Times New Roman"/>
          <w:color w:val="000000"/>
        </w:rPr>
        <w:t>C.TN-S</w:t>
      </w:r>
      <w:r w:rsidRPr="00961F9C">
        <w:rPr>
          <w:rFonts w:ascii="Times New Roman" w:hAnsi="Times New Roman" w:cs="Times New Roman"/>
          <w:color w:val="000000"/>
        </w:rPr>
        <w:t>系统</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D.TN-C-S</w:t>
      </w:r>
      <w:r w:rsidRPr="00961F9C">
        <w:rPr>
          <w:rFonts w:ascii="Times New Roman" w:hAnsi="Times New Roman" w:cs="Times New Roman"/>
          <w:color w:val="000000"/>
        </w:rPr>
        <w:t>系统</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：《建筑电气技术》第一章第六节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电流的方向规定为（</w:t>
      </w:r>
      <w:r w:rsidRPr="00961F9C">
        <w:rPr>
          <w:rFonts w:ascii="Times New Roman" w:hAnsi="Times New Roman" w:cs="Times New Roman"/>
          <w:color w:val="000000"/>
        </w:rPr>
        <w:t xml:space="preserve">    </w:t>
      </w:r>
      <w:r w:rsidRPr="00961F9C">
        <w:rPr>
          <w:rFonts w:ascii="Times New Roman" w:hAnsi="Times New Roman" w:cs="Times New Roman"/>
          <w:color w:val="000000"/>
        </w:rPr>
        <w:t>）运动的方向。</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正电荷</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负电荷</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静电荷</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感应电荷</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：《建筑电气技术》第一章第一节（二）</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）是电气设备长时间工作所允许通过的最大电流。</w:t>
      </w:r>
    </w:p>
    <w:p w:rsidR="00C7180E" w:rsidRPr="00961F9C" w:rsidRDefault="00C7180E" w:rsidP="00C7180E">
      <w:pPr>
        <w:widowControl/>
        <w:tabs>
          <w:tab w:val="left" w:pos="312"/>
        </w:tabs>
        <w:adjustRightInd w:val="0"/>
        <w:snapToGrid w:val="0"/>
        <w:spacing w:line="400" w:lineRule="exact"/>
        <w:ind w:left="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开路电流</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短路电流</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额定电流</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工频续流</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：《建筑电气技术》第一章第一节（三）</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闭合回路中的一段电路，如果不含电动势，仅有电阻，那么这段电路就被称为一段（</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00167E19">
        <w:rPr>
          <w:rFonts w:ascii="Times New Roman" w:hAnsi="Times New Roman" w:cs="Times New Roman" w:hint="eastAsia"/>
          <w:color w:val="000000"/>
        </w:rPr>
        <w:t>。</w:t>
      </w:r>
    </w:p>
    <w:p w:rsidR="00C7180E" w:rsidRPr="00961F9C" w:rsidRDefault="00C7180E" w:rsidP="00C7180E">
      <w:pPr>
        <w:widowControl/>
        <w:tabs>
          <w:tab w:val="left" w:pos="312"/>
        </w:tabs>
        <w:adjustRightInd w:val="0"/>
        <w:snapToGrid w:val="0"/>
        <w:spacing w:line="400" w:lineRule="exact"/>
        <w:ind w:leftChars="131" w:left="419" w:firstLineChars="50" w:firstLine="1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短路电路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无源电路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有源电路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全电路</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：《建筑电气技术》第一章第二节（一）</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在电气工程中，变压器的容量就是用（</w:t>
      </w:r>
      <w:r w:rsidRPr="00961F9C">
        <w:rPr>
          <w:rFonts w:ascii="Times New Roman" w:hAnsi="Times New Roman" w:cs="Times New Roman"/>
          <w:color w:val="000000"/>
        </w:rPr>
        <w:t xml:space="preserve">    </w:t>
      </w:r>
      <w:r w:rsidRPr="00961F9C">
        <w:rPr>
          <w:rFonts w:ascii="Times New Roman" w:hAnsi="Times New Roman" w:cs="Times New Roman"/>
          <w:color w:val="000000"/>
        </w:rPr>
        <w:t>）表示的。</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瞬时功率</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有功功率</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无功功率</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视在功率</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：《建筑电气技术》第一章第三节（三）</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线电压是相电压的（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A.</w:t>
      </w:r>
      <m:oMath>
        <m:rad>
          <m:radPr>
            <m:degHide m:val="1"/>
            <m:ctrlPr>
              <w:rPr>
                <w:rFonts w:ascii="Cambria Math" w:eastAsia="宋体" w:hAnsi="Cambria Math" w:cs="Times New Roman"/>
                <w:color w:val="000000" w:themeColor="text1"/>
                <w:sz w:val="24"/>
                <w:szCs w:val="24"/>
              </w:rPr>
            </m:ctrlPr>
          </m:radPr>
          <m:deg/>
          <m:e>
            <m:r>
              <m:rPr>
                <m:sty m:val="p"/>
              </m:rPr>
              <w:rPr>
                <w:rFonts w:ascii="Cambria Math" w:eastAsia="宋体" w:hAnsi="Cambria Math" w:cs="Times New Roman"/>
                <w:color w:val="000000" w:themeColor="text1"/>
                <w:sz w:val="24"/>
                <w:szCs w:val="24"/>
              </w:rPr>
              <m:t>2</m:t>
            </m:r>
          </m:e>
        </m:rad>
        <m:r>
          <m:rPr>
            <m:sty m:val="p"/>
          </m:rPr>
          <w:rPr>
            <w:rFonts w:ascii="Cambria Math" w:eastAsia="宋体" w:hAnsi="Cambria Math" w:cs="Times New Roman"/>
            <w:color w:val="000000"/>
            <w:sz w:val="24"/>
            <w:szCs w:val="24"/>
          </w:rPr>
          <m:t>倍</m:t>
        </m:r>
      </m:oMath>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w:t>
      </w:r>
      <m:oMath>
        <m:r>
          <m:rPr>
            <m:sty m:val="p"/>
          </m:rPr>
          <w:rPr>
            <w:rFonts w:ascii="Cambria Math" w:eastAsia="宋体" w:hAnsi="Cambria Math" w:cs="Times New Roman"/>
            <w:color w:val="000000" w:themeColor="text1"/>
            <w:sz w:val="24"/>
            <w:szCs w:val="24"/>
          </w:rPr>
          <m:t xml:space="preserve"> </m:t>
        </m:r>
        <m:rad>
          <m:radPr>
            <m:degHide m:val="1"/>
            <m:ctrlPr>
              <w:rPr>
                <w:rFonts w:ascii="Cambria Math" w:eastAsia="宋体" w:hAnsi="Cambria Math" w:cs="Times New Roman"/>
                <w:color w:val="000000" w:themeColor="text1"/>
                <w:sz w:val="24"/>
                <w:szCs w:val="24"/>
              </w:rPr>
            </m:ctrlPr>
          </m:radPr>
          <m:deg/>
          <m:e>
            <m:r>
              <m:rPr>
                <m:sty m:val="p"/>
              </m:rPr>
              <w:rPr>
                <w:rFonts w:ascii="Cambria Math" w:eastAsia="宋体" w:hAnsi="Cambria Math" w:cs="Times New Roman"/>
                <w:color w:val="000000" w:themeColor="text1"/>
                <w:sz w:val="24"/>
                <w:szCs w:val="24"/>
              </w:rPr>
              <m:t>3</m:t>
            </m:r>
          </m:e>
        </m:rad>
        <m:r>
          <m:rPr>
            <m:sty m:val="p"/>
          </m:rPr>
          <w:rPr>
            <w:rFonts w:ascii="Cambria Math" w:eastAsia="宋体" w:hAnsi="Cambria Math" w:cs="Times New Roman"/>
            <w:color w:val="000000"/>
            <w:sz w:val="24"/>
            <w:szCs w:val="24"/>
          </w:rPr>
          <m:t>倍</m:t>
        </m:r>
      </m:oMath>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w:t>
      </w:r>
      <m:oMath>
        <m:r>
          <m:rPr>
            <m:sty m:val="p"/>
          </m:rPr>
          <w:rPr>
            <w:rFonts w:ascii="Cambria Math" w:eastAsia="宋体" w:hAnsi="Cambria Math" w:cs="Times New Roman"/>
            <w:color w:val="000000" w:themeColor="text1"/>
            <w:sz w:val="24"/>
            <w:szCs w:val="24"/>
          </w:rPr>
          <m:t xml:space="preserve"> </m:t>
        </m:r>
        <m:rad>
          <m:radPr>
            <m:degHide m:val="1"/>
            <m:ctrlPr>
              <w:rPr>
                <w:rFonts w:ascii="Cambria Math" w:eastAsia="宋体" w:hAnsi="Cambria Math" w:cs="Times New Roman"/>
                <w:color w:val="000000" w:themeColor="text1"/>
                <w:sz w:val="24"/>
                <w:szCs w:val="24"/>
              </w:rPr>
            </m:ctrlPr>
          </m:radPr>
          <m:deg/>
          <m:e>
            <m:r>
              <m:rPr>
                <m:sty m:val="p"/>
              </m:rPr>
              <w:rPr>
                <w:rFonts w:ascii="Cambria Math" w:eastAsia="宋体" w:hAnsi="Cambria Math" w:cs="Times New Roman"/>
                <w:color w:val="000000" w:themeColor="text1"/>
                <w:sz w:val="24"/>
                <w:szCs w:val="24"/>
              </w:rPr>
              <m:t>5</m:t>
            </m:r>
          </m:e>
        </m:rad>
        <m:r>
          <m:rPr>
            <m:sty m:val="p"/>
          </m:rPr>
          <w:rPr>
            <w:rFonts w:ascii="Cambria Math" w:eastAsia="宋体" w:hAnsi="Cambria Math" w:cs="Times New Roman"/>
            <w:color w:val="000000"/>
            <w:sz w:val="24"/>
            <w:szCs w:val="24"/>
          </w:rPr>
          <m:t>倍</m:t>
        </m:r>
      </m:oMath>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m:oMath>
        <m:r>
          <m:rPr>
            <m:sty m:val="p"/>
          </m:rPr>
          <w:rPr>
            <w:rFonts w:ascii="Cambria Math" w:eastAsia="宋体" w:hAnsi="Cambria Math" w:cs="Times New Roman"/>
            <w:color w:val="000000" w:themeColor="text1"/>
            <w:sz w:val="24"/>
            <w:szCs w:val="24"/>
          </w:rPr>
          <m:t xml:space="preserve"> </m:t>
        </m:r>
        <m:rad>
          <m:radPr>
            <m:degHide m:val="1"/>
            <m:ctrlPr>
              <w:rPr>
                <w:rFonts w:ascii="Cambria Math" w:eastAsia="宋体" w:hAnsi="Cambria Math" w:cs="Times New Roman"/>
                <w:color w:val="000000" w:themeColor="text1"/>
                <w:sz w:val="24"/>
                <w:szCs w:val="24"/>
              </w:rPr>
            </m:ctrlPr>
          </m:radPr>
          <m:deg/>
          <m:e>
            <m:r>
              <m:rPr>
                <m:sty m:val="p"/>
              </m:rPr>
              <w:rPr>
                <w:rFonts w:ascii="Cambria Math" w:eastAsia="宋体" w:hAnsi="Cambria Math" w:cs="Times New Roman"/>
                <w:color w:val="000000" w:themeColor="text1"/>
                <w:sz w:val="24"/>
                <w:szCs w:val="24"/>
              </w:rPr>
              <m:t>6</m:t>
            </m:r>
          </m:e>
        </m:rad>
        <m:r>
          <m:rPr>
            <m:sty m:val="p"/>
          </m:rPr>
          <w:rPr>
            <w:rFonts w:ascii="Cambria Math" w:eastAsia="宋体" w:hAnsi="Cambria Math" w:cs="Times New Roman"/>
            <w:color w:val="000000"/>
            <w:sz w:val="24"/>
            <w:szCs w:val="24"/>
          </w:rPr>
          <m:t>倍</m:t>
        </m:r>
      </m:oMath>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：《建筑电气技术》第一章第五节（一）</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当负载电压（</w:t>
      </w:r>
      <w:r w:rsidRPr="00961F9C">
        <w:rPr>
          <w:rFonts w:ascii="Times New Roman" w:hAnsi="Times New Roman" w:cs="Times New Roman"/>
          <w:color w:val="000000"/>
        </w:rPr>
        <w:t xml:space="preserve">    </w:t>
      </w:r>
      <w:r w:rsidRPr="00961F9C">
        <w:rPr>
          <w:rFonts w:ascii="Times New Roman" w:hAnsi="Times New Roman" w:cs="Times New Roman"/>
          <w:color w:val="000000"/>
        </w:rPr>
        <w:t>）电源线电压时，负载应采用三角形联结。</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大于</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小于</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等于</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都可</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eastAsia="宋体" w:hAnsi="Times New Roman" w:cs="Times New Roman"/>
          <w:color w:val="000000"/>
          <w:sz w:val="24"/>
          <w:szCs w:val="24"/>
        </w:rPr>
        <w:t>：《建筑电气技术》第一章第五节（二）</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低压配电系统采用保护线</w:t>
      </w:r>
      <w:r w:rsidRPr="00961F9C">
        <w:rPr>
          <w:rFonts w:ascii="Times New Roman" w:hAnsi="Times New Roman" w:cs="Times New Roman"/>
          <w:color w:val="000000"/>
        </w:rPr>
        <w:t>PE</w:t>
      </w:r>
      <w:r w:rsidRPr="00961F9C">
        <w:rPr>
          <w:rFonts w:ascii="Times New Roman" w:hAnsi="Times New Roman" w:cs="Times New Roman"/>
          <w:color w:val="000000"/>
        </w:rPr>
        <w:t>与中性线</w:t>
      </w:r>
      <w:r w:rsidRPr="00961F9C">
        <w:rPr>
          <w:rFonts w:ascii="Times New Roman" w:hAnsi="Times New Roman" w:cs="Times New Roman"/>
          <w:color w:val="000000"/>
        </w:rPr>
        <w:t>N</w:t>
      </w:r>
      <w:r w:rsidRPr="00961F9C">
        <w:rPr>
          <w:rFonts w:ascii="Times New Roman" w:hAnsi="Times New Roman" w:cs="Times New Roman"/>
          <w:color w:val="000000"/>
        </w:rPr>
        <w:t>分开的接地型式的文字代号为（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A.TN-S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B.TN-C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 xml:space="preserve">C.TN-C-S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D.TN-S-C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：《建筑电气技术》第一章第六节（三）</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）方式供电系统只适用于三相负载基本平衡的情况。</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A.TN-C-S</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B.TT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C.TN-C</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D.IT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E.TN-S</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：《建筑电气技术》第一章第六节（二）</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）方式供电系统可以有条件的适用于易燃、易爆场所。</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A.TN-C-S</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B.TT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C.TN-C</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D.IT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E.TN-S</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：《建筑电气技术》第一章第六节（四）</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国际电工委员会（</w:t>
      </w:r>
      <w:r w:rsidRPr="00961F9C">
        <w:rPr>
          <w:rFonts w:ascii="Times New Roman" w:hAnsi="Times New Roman" w:cs="Times New Roman"/>
          <w:color w:val="000000"/>
        </w:rPr>
        <w:t>IEC</w:t>
      </w:r>
      <w:r w:rsidRPr="00961F9C">
        <w:rPr>
          <w:rFonts w:ascii="Times New Roman" w:hAnsi="Times New Roman" w:cs="Times New Roman"/>
          <w:color w:val="000000"/>
        </w:rPr>
        <w:t>）规定的供电系统符号，第三个字母表示（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电力（电源）系统对地的关系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用电装置外露的可导电部分对地的关系</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工作零线与保护线的组合关系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工作零线对地的关系</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：《建筑电气技术》第一章第六节（六）</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低压电器指电压在（</w:t>
      </w:r>
      <w:r w:rsidRPr="00961F9C">
        <w:rPr>
          <w:rFonts w:ascii="Times New Roman" w:hAnsi="Times New Roman" w:cs="Times New Roman"/>
          <w:color w:val="000000"/>
        </w:rPr>
        <w:t xml:space="preserve">    </w:t>
      </w:r>
      <w:r w:rsidRPr="00961F9C">
        <w:rPr>
          <w:rFonts w:ascii="Times New Roman" w:hAnsi="Times New Roman" w:cs="Times New Roman"/>
          <w:color w:val="000000"/>
        </w:rPr>
        <w:t>）以下的各种控制设备、继电器及保护设备。</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A.380V</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B.350V</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C.420V</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D.500V</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：《建筑电气技术》第二章第二节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我国生产的电器设备，设计时是取周围空气温度为（</w:t>
      </w:r>
      <w:r w:rsidRPr="00961F9C">
        <w:rPr>
          <w:rFonts w:ascii="Times New Roman" w:hAnsi="Times New Roman" w:cs="Times New Roman"/>
          <w:color w:val="000000"/>
        </w:rPr>
        <w:t xml:space="preserve">    </w:t>
      </w:r>
      <w:r w:rsidRPr="00961F9C">
        <w:rPr>
          <w:rFonts w:ascii="Times New Roman" w:hAnsi="Times New Roman" w:cs="Times New Roman"/>
          <w:color w:val="000000"/>
        </w:rPr>
        <w:t>）作为计算值。</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A.20</w:t>
      </w:r>
      <w:r w:rsidRPr="00961F9C">
        <w:rPr>
          <w:rFonts w:ascii="宋体" w:eastAsia="宋体" w:hAnsi="宋体" w:cs="宋体" w:hint="eastAsia"/>
          <w:color w:val="000000"/>
          <w:sz w:val="24"/>
          <w:szCs w:val="24"/>
        </w:rPr>
        <w: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B.30</w:t>
      </w:r>
      <w:r w:rsidRPr="00961F9C">
        <w:rPr>
          <w:rFonts w:ascii="宋体" w:eastAsia="宋体" w:hAnsi="宋体" w:cs="宋体" w:hint="eastAsia"/>
          <w:color w:val="000000"/>
          <w:sz w:val="24"/>
          <w:szCs w:val="24"/>
        </w:rPr>
        <w: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C.40</w:t>
      </w:r>
      <w:r w:rsidRPr="00961F9C">
        <w:rPr>
          <w:rFonts w:ascii="宋体" w:eastAsia="宋体" w:hAnsi="宋体" w:cs="宋体" w:hint="eastAsia"/>
          <w:color w:val="000000"/>
          <w:sz w:val="24"/>
          <w:szCs w:val="24"/>
        </w:rPr>
        <w: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D.50</w:t>
      </w:r>
      <w:r w:rsidRPr="00961F9C">
        <w:rPr>
          <w:rFonts w:ascii="宋体" w:eastAsia="宋体" w:hAnsi="宋体" w:cs="宋体" w:hint="eastAsia"/>
          <w:color w:val="000000"/>
          <w:sz w:val="24"/>
          <w:szCs w:val="24"/>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：《建筑电气技术》第二章第二节（四）</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工程中直埋电缆必须选用（</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交联聚乙烯电缆</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普通油浸纸绝缘电缆</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铠装电缆</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粘性油浸纸绝缘电缆</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：《建筑电气技术》第二章第四节（二）</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交联聚乙烯绝缘电力电缆简称（</w:t>
      </w:r>
      <w:r w:rsidRPr="00961F9C">
        <w:rPr>
          <w:rFonts w:ascii="Times New Roman" w:hAnsi="Times New Roman" w:cs="Times New Roman"/>
          <w:color w:val="000000"/>
        </w:rPr>
        <w:t xml:space="preserve">    </w:t>
      </w:r>
      <w:r w:rsidRPr="00961F9C">
        <w:rPr>
          <w:rFonts w:ascii="Times New Roman" w:hAnsi="Times New Roman" w:cs="Times New Roman"/>
          <w:color w:val="000000"/>
        </w:rPr>
        <w:t>）电缆。</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A.XLPE</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B.YLPE</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C.XPLE</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D.YPLE</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eastAsia="宋体" w:hAnsi="Times New Roman" w:cs="Times New Roman"/>
          <w:color w:val="000000"/>
          <w:sz w:val="24"/>
          <w:szCs w:val="24"/>
        </w:rPr>
        <w:t>：《建筑电气技术》第二章第四节（二）</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直埋电缆一般限于（</w:t>
      </w:r>
      <w:r w:rsidRPr="00961F9C">
        <w:rPr>
          <w:rFonts w:ascii="Times New Roman" w:hAnsi="Times New Roman" w:cs="Times New Roman"/>
          <w:color w:val="000000"/>
        </w:rPr>
        <w:t xml:space="preserve">    </w:t>
      </w:r>
      <w:r w:rsidRPr="00961F9C">
        <w:rPr>
          <w:rFonts w:ascii="Times New Roman" w:hAnsi="Times New Roman" w:cs="Times New Roman"/>
          <w:color w:val="000000"/>
        </w:rPr>
        <w:t>），超过了就采用电缆沟敷设方式。</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A.5</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根</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B.6</w:t>
      </w:r>
      <w:r w:rsidRPr="00961F9C">
        <w:rPr>
          <w:rFonts w:ascii="Times New Roman" w:eastAsia="宋体" w:hAnsi="Times New Roman" w:cs="Times New Roman"/>
          <w:color w:val="000000"/>
          <w:kern w:val="0"/>
          <w:sz w:val="24"/>
          <w:szCs w:val="24"/>
        </w:rPr>
        <w:t>根</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C.7</w:t>
      </w:r>
      <w:r w:rsidRPr="00961F9C">
        <w:rPr>
          <w:rFonts w:ascii="Times New Roman" w:eastAsia="宋体" w:hAnsi="Times New Roman" w:cs="Times New Roman"/>
          <w:color w:val="000000"/>
          <w:kern w:val="0"/>
          <w:sz w:val="24"/>
          <w:szCs w:val="24"/>
        </w:rPr>
        <w:t>根</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D.8</w:t>
      </w:r>
      <w:r w:rsidRPr="00961F9C">
        <w:rPr>
          <w:rFonts w:ascii="Times New Roman" w:eastAsia="宋体" w:hAnsi="Times New Roman" w:cs="Times New Roman"/>
          <w:color w:val="000000"/>
          <w:kern w:val="0"/>
          <w:sz w:val="24"/>
          <w:szCs w:val="24"/>
        </w:rPr>
        <w:t>根</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：《建筑电气技术》第二章第四节（二）</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工程图样上总平面图用（</w:t>
      </w:r>
      <w:r w:rsidRPr="00961F9C">
        <w:rPr>
          <w:rFonts w:ascii="Times New Roman" w:hAnsi="Times New Roman" w:cs="Times New Roman"/>
          <w:color w:val="000000"/>
        </w:rPr>
        <w:t xml:space="preserve">    </w:t>
      </w:r>
      <w:r w:rsidRPr="00961F9C">
        <w:rPr>
          <w:rFonts w:ascii="Times New Roman" w:hAnsi="Times New Roman" w:cs="Times New Roman"/>
          <w:color w:val="000000"/>
        </w:rPr>
        <w:t>）单位。</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A.mm</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B.cm</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C.dm</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D.m</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：《建筑电气技术》第三章第一节（一）</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电气施工图中的图标一般放在图样的（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左下角</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右下角</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左上角</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右上角</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：《建筑电气技术》第三章第一节（一）</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室外电气安装工程常用（</w:t>
      </w:r>
      <w:r w:rsidRPr="00961F9C">
        <w:rPr>
          <w:rFonts w:ascii="Times New Roman" w:hAnsi="Times New Roman" w:cs="Times New Roman"/>
          <w:color w:val="000000"/>
        </w:rPr>
        <w:t xml:space="preserve">    </w:t>
      </w:r>
      <w:r w:rsidRPr="00961F9C">
        <w:rPr>
          <w:rFonts w:ascii="Times New Roman" w:hAnsi="Times New Roman" w:cs="Times New Roman"/>
          <w:color w:val="000000"/>
        </w:rPr>
        <w:t>），这是以中国青岛市外海平面为零点而确定的高度尺寸，又称海拔。</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相对标高</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绝对标高</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真实标高</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使用标高</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：《建筑电气技术》第三章第一节（一）</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动力配电箱的符号表示为（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A.AP</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B.AT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C.AW</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D.AF</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：《建筑电气技术》表</w:t>
      </w:r>
      <w:r w:rsidRPr="00961F9C">
        <w:rPr>
          <w:rFonts w:ascii="Times New Roman" w:eastAsia="宋体" w:hAnsi="Times New Roman" w:cs="Times New Roman"/>
          <w:color w:val="000000"/>
          <w:sz w:val="24"/>
          <w:szCs w:val="24"/>
        </w:rPr>
        <w:t>3-5</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电能表箱的符号表示为（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A.AP</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B.AT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C.AW</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D.AF</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：《建筑电气技术》表</w:t>
      </w:r>
      <w:r w:rsidRPr="00961F9C">
        <w:rPr>
          <w:rFonts w:ascii="Times New Roman" w:eastAsia="宋体" w:hAnsi="Times New Roman" w:cs="Times New Roman"/>
          <w:color w:val="000000"/>
          <w:sz w:val="24"/>
          <w:szCs w:val="24"/>
        </w:rPr>
        <w:t>3-5</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照明配电箱的符号表示为（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A.AP</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B.AT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C.AW</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D.AL</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：《建筑电气技术》表</w:t>
      </w:r>
      <w:r w:rsidRPr="00961F9C">
        <w:rPr>
          <w:rFonts w:ascii="Times New Roman" w:eastAsia="宋体" w:hAnsi="Times New Roman" w:cs="Times New Roman"/>
          <w:color w:val="000000"/>
          <w:sz w:val="24"/>
          <w:szCs w:val="24"/>
        </w:rPr>
        <w:t>3-5</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常用的铝芯橡胶绝缘线型号是（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A.BLD</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B.BLT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C.BLV</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D.BLX</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：《建筑电气技术》第三章第三节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人体触电时，（</w:t>
      </w:r>
      <w:r w:rsidRPr="00961F9C">
        <w:rPr>
          <w:rFonts w:ascii="Times New Roman" w:hAnsi="Times New Roman" w:cs="Times New Roman"/>
          <w:color w:val="000000"/>
        </w:rPr>
        <w:t xml:space="preserve">    </w:t>
      </w:r>
      <w:r w:rsidRPr="00961F9C">
        <w:rPr>
          <w:rFonts w:ascii="Times New Roman" w:hAnsi="Times New Roman" w:cs="Times New Roman"/>
          <w:color w:val="000000"/>
        </w:rPr>
        <w:t>）对人最为危险。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从手到手</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从手到脚</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从手指到手指</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从脚到脚</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：《建筑电气技术》第十一章第一节</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陆地上的平均年雷暴日普遍（</w:t>
      </w:r>
      <w:r w:rsidRPr="00961F9C">
        <w:rPr>
          <w:rFonts w:ascii="Times New Roman" w:hAnsi="Times New Roman" w:cs="Times New Roman"/>
          <w:color w:val="000000"/>
        </w:rPr>
        <w:t xml:space="preserve">    </w:t>
      </w:r>
      <w:r w:rsidRPr="00961F9C">
        <w:rPr>
          <w:rFonts w:ascii="Times New Roman" w:hAnsi="Times New Roman" w:cs="Times New Roman"/>
          <w:color w:val="000000"/>
        </w:rPr>
        <w:t>）同纬度的海洋地区。</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大于</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等于</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小于</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不相关</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：《建筑防雷工程与设计》第二章</w:t>
      </w:r>
      <w:r w:rsidRPr="00961F9C">
        <w:rPr>
          <w:rFonts w:ascii="Times New Roman" w:eastAsia="宋体" w:hAnsi="Times New Roman" w:cs="Times New Roman"/>
          <w:color w:val="000000"/>
          <w:sz w:val="24"/>
          <w:szCs w:val="24"/>
        </w:rPr>
        <w:t>2.1.6</w:t>
      </w:r>
      <w:r w:rsidRPr="00961F9C">
        <w:rPr>
          <w:rFonts w:ascii="Times New Roman" w:eastAsia="宋体" w:hAnsi="Times New Roman" w:cs="Times New Roman"/>
          <w:color w:val="000000"/>
          <w:sz w:val="24"/>
          <w:szCs w:val="24"/>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安装了隔离变压器的电子仪器比未安装的电子仪器被雷击损坏的概率（</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大得多</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小得多</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一样多</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差不多</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：《建筑防雷工程与设计》第六章</w:t>
      </w:r>
      <w:r w:rsidRPr="00961F9C">
        <w:rPr>
          <w:rFonts w:ascii="Times New Roman" w:eastAsia="宋体" w:hAnsi="Times New Roman" w:cs="Times New Roman"/>
          <w:color w:val="000000"/>
          <w:sz w:val="24"/>
          <w:szCs w:val="24"/>
        </w:rPr>
        <w:t>6.2.4</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6.2.4.3</w:t>
      </w:r>
      <w:r w:rsidRPr="00961F9C">
        <w:rPr>
          <w:rFonts w:ascii="Times New Roman" w:eastAsia="宋体" w:hAnsi="Times New Roman" w:cs="Times New Roman"/>
          <w:color w:val="000000"/>
          <w:sz w:val="24"/>
          <w:szCs w:val="24"/>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在建筑物内进行电子系统的布线时，要注意避免出现（</w:t>
      </w:r>
      <w:r w:rsidRPr="00961F9C">
        <w:rPr>
          <w:rFonts w:ascii="Times New Roman" w:hAnsi="Times New Roman" w:cs="Times New Roman"/>
          <w:color w:val="000000"/>
        </w:rPr>
        <w:t xml:space="preserve">    </w:t>
      </w:r>
      <w:r w:rsidRPr="00961F9C">
        <w:rPr>
          <w:rFonts w:ascii="Times New Roman" w:hAnsi="Times New Roman" w:cs="Times New Roman"/>
          <w:color w:val="000000"/>
        </w:rPr>
        <w:t>）的线路回路。</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较大</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较小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较长</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较短</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：《建筑防雷工程与设计》第六章</w:t>
      </w:r>
      <w:r w:rsidRPr="00961F9C">
        <w:rPr>
          <w:rFonts w:ascii="Times New Roman" w:eastAsia="宋体" w:hAnsi="Times New Roman" w:cs="Times New Roman"/>
          <w:color w:val="000000"/>
          <w:sz w:val="24"/>
          <w:szCs w:val="24"/>
        </w:rPr>
        <w:t>6.3.4</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6.3.4.8</w:t>
      </w:r>
      <w:r w:rsidRPr="00961F9C">
        <w:rPr>
          <w:rFonts w:ascii="Times New Roman" w:eastAsia="宋体" w:hAnsi="Times New Roman" w:cs="Times New Roman"/>
          <w:color w:val="000000"/>
          <w:sz w:val="24"/>
          <w:szCs w:val="24"/>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电缆屏蔽性能可以用它的（</w:t>
      </w:r>
      <w:r w:rsidRPr="00961F9C">
        <w:rPr>
          <w:rFonts w:ascii="Times New Roman" w:hAnsi="Times New Roman" w:cs="Times New Roman"/>
          <w:color w:val="000000"/>
        </w:rPr>
        <w:t xml:space="preserve">    </w:t>
      </w:r>
      <w:r w:rsidRPr="00961F9C">
        <w:rPr>
          <w:rFonts w:ascii="Times New Roman" w:hAnsi="Times New Roman" w:cs="Times New Roman"/>
          <w:color w:val="000000"/>
        </w:rPr>
        <w:t>）来表示。</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接触电阻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转移阻抗</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波阻抗</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虚拟阻抗</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：《建筑防雷工程与设计》第六章</w:t>
      </w:r>
      <w:r w:rsidRPr="00961F9C">
        <w:rPr>
          <w:rFonts w:ascii="Times New Roman" w:eastAsia="宋体" w:hAnsi="Times New Roman" w:cs="Times New Roman"/>
          <w:color w:val="000000"/>
          <w:sz w:val="24"/>
          <w:szCs w:val="24"/>
        </w:rPr>
        <w:t>6.3.4</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6.3.4.8</w:t>
      </w:r>
      <w:r w:rsidRPr="00961F9C">
        <w:rPr>
          <w:rFonts w:ascii="Times New Roman" w:eastAsia="宋体" w:hAnsi="Times New Roman" w:cs="Times New Roman"/>
          <w:color w:val="000000"/>
          <w:sz w:val="24"/>
          <w:szCs w:val="24"/>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为了充分发挥电缆的屏蔽作用，除屏蔽层应有良好的导电性能外，屏蔽层还应该（</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独立接地</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不接地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两端接地</w:t>
      </w:r>
      <w:r w:rsidRPr="00961F9C">
        <w:rPr>
          <w:rFonts w:ascii="Times New Roman" w:eastAsia="宋体" w:hAnsi="Times New Roman" w:cs="Times New Roman"/>
          <w:color w:val="000000"/>
          <w:sz w:val="24"/>
          <w:szCs w:val="24"/>
        </w:rPr>
        <w:tab/>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单端接地</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：《建筑防雷工程与设计》第六章</w:t>
      </w:r>
      <w:r w:rsidRPr="00961F9C">
        <w:rPr>
          <w:rFonts w:ascii="Times New Roman" w:eastAsia="宋体" w:hAnsi="Times New Roman" w:cs="Times New Roman"/>
          <w:color w:val="000000"/>
          <w:sz w:val="24"/>
          <w:szCs w:val="24"/>
        </w:rPr>
        <w:t>6.3.4</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6.3.4.8</w:t>
      </w:r>
      <w:r w:rsidRPr="00961F9C">
        <w:rPr>
          <w:rFonts w:ascii="Times New Roman" w:eastAsia="宋体" w:hAnsi="Times New Roman" w:cs="Times New Roman"/>
          <w:color w:val="000000"/>
          <w:sz w:val="24"/>
          <w:szCs w:val="24"/>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由于电动力效应，接闪器和引下线在拐弯处应尽可能采用（</w:t>
      </w:r>
      <w:r w:rsidRPr="00961F9C">
        <w:rPr>
          <w:rFonts w:ascii="Times New Roman" w:hAnsi="Times New Roman" w:cs="Times New Roman"/>
          <w:color w:val="000000"/>
        </w:rPr>
        <w:t xml:space="preserve">    </w:t>
      </w:r>
      <w:r w:rsidRPr="00961F9C">
        <w:rPr>
          <w:rFonts w:ascii="Times New Roman" w:hAnsi="Times New Roman" w:cs="Times New Roman"/>
          <w:color w:val="000000"/>
        </w:rPr>
        <w:t>）拐角。</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锐角</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直角</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钝角</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以上都可</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章</w:t>
      </w:r>
      <w:r w:rsidRPr="00961F9C">
        <w:rPr>
          <w:rFonts w:ascii="Times New Roman" w:eastAsia="宋体" w:hAnsi="Times New Roman" w:cs="Times New Roman"/>
          <w:color w:val="000000"/>
          <w:sz w:val="24"/>
          <w:szCs w:val="24"/>
        </w:rPr>
        <w:t>1.1.3</w:t>
      </w:r>
      <w:r w:rsidRPr="00961F9C">
        <w:rPr>
          <w:rFonts w:ascii="Times New Roman" w:eastAsia="宋体" w:hAnsi="Times New Roman" w:cs="Times New Roman"/>
          <w:color w:val="000000"/>
          <w:sz w:val="24"/>
          <w:szCs w:val="24"/>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SPD</w:t>
      </w:r>
      <w:r w:rsidRPr="00961F9C">
        <w:rPr>
          <w:rFonts w:ascii="Times New Roman" w:hAnsi="Times New Roman" w:cs="Times New Roman"/>
          <w:color w:val="000000"/>
        </w:rPr>
        <w:t>的环境使用温度为（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420"/>
        <w:jc w:val="left"/>
        <w:rPr>
          <w:rFonts w:ascii="Times New Roman"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A.</w:t>
      </w:r>
      <w:r w:rsidRPr="00961F9C">
        <w:rPr>
          <w:rFonts w:ascii="Times New Roman" w:hAnsi="Times New Roman" w:cs="Times New Roman"/>
          <w:color w:val="000000"/>
          <w:sz w:val="24"/>
          <w:szCs w:val="24"/>
        </w:rPr>
        <w:t>+</w:t>
      </w:r>
      <w:proofErr w:type="gramEnd"/>
      <w:r w:rsidRPr="00961F9C">
        <w:rPr>
          <w:rFonts w:ascii="Times New Roman" w:hAnsi="Times New Roman" w:cs="Times New Roman"/>
          <w:color w:val="000000"/>
          <w:sz w:val="24"/>
          <w:szCs w:val="24"/>
        </w:rPr>
        <w:t>5</w:t>
      </w:r>
      <w:r w:rsidRPr="00961F9C">
        <w:rPr>
          <w:rFonts w:ascii="宋体" w:eastAsia="宋体" w:hAnsi="宋体" w:cs="宋体" w:hint="eastAsia"/>
          <w:color w:val="000000"/>
          <w:sz w:val="24"/>
          <w:szCs w:val="24"/>
        </w:rPr>
        <w:t>℃</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+40</w:t>
      </w:r>
      <w:r w:rsidRPr="00961F9C">
        <w:rPr>
          <w:rFonts w:ascii="宋体" w:eastAsia="宋体" w:hAnsi="宋体" w:cs="宋体" w:hint="eastAsia"/>
          <w:color w:val="000000"/>
          <w:sz w:val="24"/>
          <w:szCs w:val="24"/>
        </w:rPr>
        <w:t>℃</w:t>
      </w:r>
      <w:r w:rsidRPr="00961F9C">
        <w:rPr>
          <w:rFonts w:ascii="Times New Roman" w:hAnsi="Times New Roman" w:cs="Times New Roman"/>
          <w:color w:val="000000"/>
          <w:sz w:val="24"/>
          <w:szCs w:val="24"/>
        </w:rPr>
        <w:tab/>
        <w:t xml:space="preserve">   </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B.-5</w:t>
      </w:r>
      <w:r w:rsidRPr="00961F9C">
        <w:rPr>
          <w:rFonts w:ascii="宋体" w:eastAsia="宋体" w:hAnsi="宋体" w:cs="宋体" w:hint="eastAsia"/>
          <w:color w:val="000000"/>
          <w:sz w:val="24"/>
          <w:szCs w:val="24"/>
        </w:rPr>
        <w:t>℃</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+35</w:t>
      </w:r>
      <w:r w:rsidRPr="00961F9C">
        <w:rPr>
          <w:rFonts w:ascii="宋体" w:eastAsia="宋体" w:hAnsi="宋体" w:cs="宋体" w:hint="eastAsia"/>
          <w:color w:val="000000"/>
          <w:sz w:val="24"/>
          <w:szCs w:val="24"/>
        </w:rPr>
        <w:t>℃</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C.-5</w:t>
      </w:r>
      <w:r w:rsidRPr="00961F9C">
        <w:rPr>
          <w:rFonts w:ascii="宋体" w:eastAsia="宋体" w:hAnsi="宋体" w:cs="宋体" w:hint="eastAsia"/>
          <w:color w:val="000000"/>
          <w:sz w:val="24"/>
          <w:szCs w:val="24"/>
        </w:rPr>
        <w:t>℃</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+40</w:t>
      </w:r>
      <w:r w:rsidRPr="00961F9C">
        <w:rPr>
          <w:rFonts w:ascii="宋体" w:eastAsia="宋体" w:hAnsi="宋体" w:cs="宋体" w:hint="eastAsia"/>
          <w:color w:val="000000"/>
          <w:sz w:val="24"/>
          <w:szCs w:val="24"/>
        </w:rPr>
        <w:t>℃</w:t>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r>
      <w:r w:rsidRPr="00961F9C">
        <w:rPr>
          <w:rFonts w:ascii="Times New Roman" w:hAnsi="Times New Roman" w:cs="Times New Roman"/>
          <w:color w:val="000000"/>
          <w:sz w:val="24"/>
          <w:szCs w:val="24"/>
        </w:rPr>
        <w:tab/>
        <w:t>D.0</w:t>
      </w:r>
      <w:r w:rsidRPr="00961F9C">
        <w:rPr>
          <w:rFonts w:ascii="宋体" w:eastAsia="宋体" w:hAnsi="宋体" w:cs="宋体" w:hint="eastAsia"/>
          <w:color w:val="000000"/>
          <w:sz w:val="24"/>
          <w:szCs w:val="24"/>
        </w:rPr>
        <w:t>℃</w:t>
      </w:r>
      <w:r w:rsidRPr="00961F9C">
        <w:rPr>
          <w:rFonts w:ascii="Times New Roman" w:hAnsi="Times New Roman" w:cs="Times New Roman"/>
          <w:color w:val="000000"/>
          <w:sz w:val="24"/>
          <w:szCs w:val="24"/>
        </w:rPr>
        <w:t>～</w:t>
      </w:r>
      <w:r w:rsidRPr="00961F9C">
        <w:rPr>
          <w:rFonts w:ascii="Times New Roman" w:hAnsi="Times New Roman" w:cs="Times New Roman"/>
          <w:color w:val="000000"/>
          <w:sz w:val="24"/>
          <w:szCs w:val="24"/>
        </w:rPr>
        <w:t>+40</w:t>
      </w:r>
      <w:r w:rsidRPr="00961F9C">
        <w:rPr>
          <w:rFonts w:ascii="宋体" w:eastAsia="宋体" w:hAnsi="宋体" w:cs="宋体" w:hint="eastAsia"/>
          <w:color w:val="000000"/>
          <w:sz w:val="24"/>
          <w:szCs w:val="24"/>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4</w:t>
      </w:r>
      <w:r w:rsidRPr="00961F9C">
        <w:rPr>
          <w:rFonts w:ascii="Times New Roman" w:eastAsia="宋体" w:hAnsi="Times New Roman" w:cs="Times New Roman"/>
          <w:color w:val="000000"/>
          <w:sz w:val="24"/>
          <w:szCs w:val="24"/>
        </w:rPr>
        <w:t>章</w:t>
      </w:r>
      <w:r w:rsidRPr="00961F9C">
        <w:rPr>
          <w:rFonts w:ascii="Times New Roman" w:eastAsia="宋体" w:hAnsi="Times New Roman" w:cs="Times New Roman"/>
          <w:color w:val="000000"/>
          <w:sz w:val="24"/>
          <w:szCs w:val="24"/>
        </w:rPr>
        <w:t>4.2.3</w:t>
      </w:r>
      <w:r w:rsidRPr="00961F9C">
        <w:rPr>
          <w:rFonts w:ascii="Times New Roman" w:eastAsia="宋体" w:hAnsi="Times New Roman" w:cs="Times New Roman"/>
          <w:color w:val="000000"/>
          <w:sz w:val="24"/>
          <w:szCs w:val="24"/>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不</w:t>
      </w:r>
      <w:proofErr w:type="gramEnd"/>
      <w:r w:rsidRPr="00961F9C">
        <w:rPr>
          <w:rFonts w:ascii="Times New Roman" w:hAnsi="Times New Roman" w:cs="Times New Roman"/>
          <w:color w:val="000000"/>
        </w:rPr>
        <w:t>引出中性线的</w:t>
      </w:r>
      <w:r w:rsidRPr="00961F9C">
        <w:rPr>
          <w:rFonts w:ascii="Times New Roman" w:hAnsi="Times New Roman" w:cs="Times New Roman"/>
          <w:color w:val="000000"/>
        </w:rPr>
        <w:t>IT</w:t>
      </w:r>
      <w:r w:rsidRPr="00961F9C">
        <w:rPr>
          <w:rFonts w:ascii="Times New Roman" w:hAnsi="Times New Roman" w:cs="Times New Roman"/>
          <w:color w:val="000000"/>
        </w:rPr>
        <w:t>系统，</w:t>
      </w:r>
      <w:r w:rsidRPr="00961F9C">
        <w:rPr>
          <w:rFonts w:ascii="Times New Roman" w:hAnsi="Times New Roman" w:cs="Times New Roman"/>
          <w:color w:val="000000"/>
        </w:rPr>
        <w:t>SPD</w:t>
      </w:r>
      <w:r w:rsidRPr="00961F9C">
        <w:rPr>
          <w:rFonts w:ascii="Times New Roman" w:hAnsi="Times New Roman" w:cs="Times New Roman"/>
          <w:color w:val="000000"/>
        </w:rPr>
        <w:t>应安装于（</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每一相线与中性线间</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每一相线与</w:t>
      </w:r>
      <w:r w:rsidRPr="00961F9C">
        <w:rPr>
          <w:rFonts w:ascii="Times New Roman" w:eastAsia="宋体" w:hAnsi="Times New Roman" w:cs="Times New Roman"/>
          <w:color w:val="000000"/>
          <w:sz w:val="24"/>
          <w:szCs w:val="24"/>
        </w:rPr>
        <w:t>PE</w:t>
      </w:r>
      <w:r w:rsidRPr="00961F9C">
        <w:rPr>
          <w:rFonts w:ascii="Times New Roman" w:eastAsia="宋体" w:hAnsi="Times New Roman" w:cs="Times New Roman"/>
          <w:color w:val="000000"/>
          <w:sz w:val="24"/>
          <w:szCs w:val="24"/>
        </w:rPr>
        <w:t>线间</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中性线与</w:t>
      </w:r>
      <w:r w:rsidRPr="00961F9C">
        <w:rPr>
          <w:rFonts w:ascii="Times New Roman" w:eastAsia="宋体" w:hAnsi="Times New Roman" w:cs="Times New Roman"/>
          <w:color w:val="000000"/>
          <w:sz w:val="24"/>
          <w:szCs w:val="24"/>
        </w:rPr>
        <w:t>PE</w:t>
      </w:r>
      <w:r w:rsidRPr="00961F9C">
        <w:rPr>
          <w:rFonts w:ascii="Times New Roman" w:eastAsia="宋体" w:hAnsi="Times New Roman" w:cs="Times New Roman"/>
          <w:color w:val="000000"/>
          <w:sz w:val="24"/>
          <w:szCs w:val="24"/>
        </w:rPr>
        <w:t>线间</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每一相线与</w:t>
      </w:r>
      <w:r w:rsidRPr="00961F9C">
        <w:rPr>
          <w:rFonts w:ascii="Times New Roman" w:eastAsia="宋体" w:hAnsi="Times New Roman" w:cs="Times New Roman"/>
          <w:color w:val="000000"/>
          <w:sz w:val="24"/>
          <w:szCs w:val="24"/>
        </w:rPr>
        <w:t>PEN</w:t>
      </w:r>
      <w:r w:rsidRPr="00961F9C">
        <w:rPr>
          <w:rFonts w:ascii="Times New Roman" w:eastAsia="宋体" w:hAnsi="Times New Roman" w:cs="Times New Roman"/>
          <w:color w:val="000000"/>
          <w:sz w:val="24"/>
          <w:szCs w:val="24"/>
        </w:rPr>
        <w:t>线间</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：《防雷工程设计与实践》表</w:t>
      </w:r>
      <w:r w:rsidRPr="00961F9C">
        <w:rPr>
          <w:rFonts w:ascii="Times New Roman" w:eastAsia="宋体" w:hAnsi="Times New Roman" w:cs="Times New Roman"/>
          <w:color w:val="000000"/>
          <w:sz w:val="24"/>
          <w:szCs w:val="24"/>
        </w:rPr>
        <w:t>4-13</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lastRenderedPageBreak/>
        <w:t>冲击复位时间是指在型式试验中施加了规定的冲击电压和电流后，开关型元件从施加冲击开始至返回高</w:t>
      </w:r>
      <w:proofErr w:type="gramStart"/>
      <w:r w:rsidRPr="00961F9C">
        <w:rPr>
          <w:rFonts w:ascii="Times New Roman" w:hAnsi="Times New Roman" w:cs="Times New Roman"/>
          <w:color w:val="000000"/>
        </w:rPr>
        <w:t>阻状态</w:t>
      </w:r>
      <w:proofErr w:type="gramEnd"/>
      <w:r w:rsidRPr="00961F9C">
        <w:rPr>
          <w:rFonts w:ascii="Times New Roman" w:hAnsi="Times New Roman" w:cs="Times New Roman"/>
          <w:color w:val="000000"/>
        </w:rPr>
        <w:t>的时间，一般要求在（</w:t>
      </w:r>
      <w:r w:rsidRPr="00961F9C">
        <w:rPr>
          <w:rFonts w:ascii="Times New Roman" w:hAnsi="Times New Roman" w:cs="Times New Roman"/>
          <w:color w:val="000000"/>
        </w:rPr>
        <w:t xml:space="preserve">    </w:t>
      </w:r>
      <w:r w:rsidRPr="00961F9C">
        <w:rPr>
          <w:rFonts w:ascii="Times New Roman" w:hAnsi="Times New Roman" w:cs="Times New Roman"/>
          <w:color w:val="000000"/>
        </w:rPr>
        <w:t>）之内。</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 xml:space="preserve">A.10ms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B.30ms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C.10μs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D.30μs</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：《防雷工程设计与实践》第</w:t>
      </w:r>
      <w:r w:rsidRPr="00961F9C">
        <w:rPr>
          <w:rFonts w:ascii="Times New Roman" w:eastAsia="宋体" w:hAnsi="Times New Roman" w:cs="Times New Roman"/>
          <w:color w:val="000000"/>
          <w:sz w:val="24"/>
          <w:szCs w:val="24"/>
        </w:rPr>
        <w:t>4</w:t>
      </w:r>
      <w:r w:rsidRPr="00961F9C">
        <w:rPr>
          <w:rFonts w:ascii="Times New Roman" w:eastAsia="宋体" w:hAnsi="Times New Roman" w:cs="Times New Roman"/>
          <w:color w:val="000000"/>
          <w:sz w:val="24"/>
          <w:szCs w:val="24"/>
        </w:rPr>
        <w:t>章</w:t>
      </w:r>
      <w:r w:rsidRPr="00961F9C">
        <w:rPr>
          <w:rFonts w:ascii="Times New Roman" w:eastAsia="宋体" w:hAnsi="Times New Roman" w:cs="Times New Roman"/>
          <w:color w:val="000000"/>
          <w:sz w:val="24"/>
          <w:szCs w:val="24"/>
        </w:rPr>
        <w:t>4.6.2</w:t>
      </w:r>
      <w:r w:rsidRPr="00961F9C">
        <w:rPr>
          <w:rFonts w:ascii="Times New Roman" w:eastAsia="宋体" w:hAnsi="Times New Roman" w:cs="Times New Roman"/>
          <w:color w:val="000000"/>
          <w:sz w:val="24"/>
          <w:szCs w:val="24"/>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氧化锌压敏电阻的响应时间（</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 xml:space="preserve">A.ms </w:t>
      </w:r>
      <w:r w:rsidRPr="00961F9C">
        <w:rPr>
          <w:rFonts w:ascii="Times New Roman" w:hAnsi="Times New Roman" w:cs="Times New Roman"/>
          <w:color w:val="000000"/>
        </w:rPr>
        <w:t>数量级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B.μs</w:t>
      </w:r>
      <w:r w:rsidRPr="00961F9C">
        <w:rPr>
          <w:rFonts w:ascii="Times New Roman" w:hAnsi="Times New Roman" w:cs="Times New Roman"/>
          <w:color w:val="000000"/>
        </w:rPr>
        <w:t>数量级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C.ns</w:t>
      </w:r>
      <w:r w:rsidRPr="00961F9C">
        <w:rPr>
          <w:rFonts w:ascii="Times New Roman" w:hAnsi="Times New Roman" w:cs="Times New Roman"/>
          <w:color w:val="000000"/>
        </w:rPr>
        <w:t>数量级</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D.ps</w:t>
      </w:r>
      <w:r w:rsidRPr="00961F9C">
        <w:rPr>
          <w:rFonts w:ascii="Times New Roman" w:hAnsi="Times New Roman" w:cs="Times New Roman"/>
          <w:color w:val="000000"/>
        </w:rPr>
        <w:t>数量级</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：《防雷工程设计与实践》表</w:t>
      </w:r>
      <w:r w:rsidRPr="00961F9C">
        <w:rPr>
          <w:rFonts w:ascii="Times New Roman" w:hAnsi="Times New Roman" w:cs="Times New Roman"/>
          <w:color w:val="000000"/>
        </w:rPr>
        <w:t>3-2</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SPD</w:t>
      </w:r>
      <w:r w:rsidRPr="00961F9C">
        <w:rPr>
          <w:rFonts w:ascii="Times New Roman" w:hAnsi="Times New Roman" w:cs="Times New Roman"/>
          <w:color w:val="000000"/>
        </w:rPr>
        <w:t>叫做电涌保护器，它是一种利用（</w:t>
      </w:r>
      <w:r w:rsidRPr="00961F9C">
        <w:rPr>
          <w:rFonts w:ascii="Times New Roman" w:hAnsi="Times New Roman" w:cs="Times New Roman"/>
          <w:color w:val="000000"/>
        </w:rPr>
        <w:t xml:space="preserve">    </w:t>
      </w:r>
      <w:r w:rsidRPr="00961F9C">
        <w:rPr>
          <w:rFonts w:ascii="Times New Roman" w:hAnsi="Times New Roman" w:cs="Times New Roman"/>
          <w:color w:val="000000"/>
        </w:rPr>
        <w:t>），用以限制瞬态过电压和引导电涌电流的器具。</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线性元件</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非线性元件</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电子元件</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线性元件和非线性元件</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：《防雷工程设计与实践》第三章</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测量是以确定（</w:t>
      </w:r>
      <w:r w:rsidRPr="00961F9C">
        <w:rPr>
          <w:rFonts w:ascii="Times New Roman" w:hAnsi="Times New Roman" w:cs="Times New Roman"/>
          <w:color w:val="000000"/>
        </w:rPr>
        <w:t xml:space="preserve">    </w:t>
      </w:r>
      <w:r w:rsidRPr="00961F9C">
        <w:rPr>
          <w:rFonts w:ascii="Times New Roman" w:hAnsi="Times New Roman" w:cs="Times New Roman"/>
          <w:color w:val="000000"/>
        </w:rPr>
        <w:t>）为目的的一组操作。</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真值</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修正值</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量值</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误差</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：《防雷装置检测审核与验收》第二章</w:t>
      </w:r>
      <w:r w:rsidRPr="00961F9C">
        <w:rPr>
          <w:rFonts w:ascii="Times New Roman" w:eastAsia="宋体" w:hAnsi="Times New Roman" w:cs="Times New Roman"/>
          <w:color w:val="000000"/>
          <w:sz w:val="24"/>
          <w:szCs w:val="24"/>
        </w:rPr>
        <w:t>2.3</w:t>
      </w:r>
      <w:r w:rsidRPr="00961F9C">
        <w:rPr>
          <w:rFonts w:ascii="Times New Roman" w:eastAsia="宋体" w:hAnsi="Times New Roman" w:cs="Times New Roman"/>
          <w:color w:val="000000"/>
          <w:sz w:val="24"/>
          <w:szCs w:val="24"/>
        </w:rPr>
        <w:t>节（一）</w:t>
      </w:r>
      <w:r w:rsidRPr="00961F9C">
        <w:rPr>
          <w:rFonts w:ascii="Times New Roman" w:eastAsia="宋体" w:hAnsi="Times New Roman" w:cs="Times New Roman"/>
          <w:color w:val="000000"/>
          <w:sz w:val="24"/>
          <w:szCs w:val="24"/>
        </w:rPr>
        <w:t xml:space="preserve"> </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采用如下图的文纳四级法测量土壤电阻率时，当电极间距离为</w:t>
      </w:r>
      <w:r w:rsidRPr="00961F9C">
        <w:rPr>
          <w:rFonts w:ascii="Times New Roman" w:hAnsi="Times New Roman" w:cs="Times New Roman"/>
          <w:color w:val="000000"/>
        </w:rPr>
        <w:t>2m</w:t>
      </w:r>
      <w:r w:rsidRPr="00961F9C">
        <w:rPr>
          <w:rFonts w:ascii="Times New Roman" w:hAnsi="Times New Roman" w:cs="Times New Roman"/>
          <w:color w:val="000000"/>
        </w:rPr>
        <w:t>时，土壤电阻为</w:t>
      </w:r>
      <w:r w:rsidRPr="00961F9C">
        <w:rPr>
          <w:rFonts w:ascii="Times New Roman" w:hAnsi="Times New Roman" w:cs="Times New Roman"/>
          <w:color w:val="000000"/>
        </w:rPr>
        <w:t>3.0Ω</w:t>
      </w:r>
      <w:r w:rsidRPr="00961F9C">
        <w:rPr>
          <w:rFonts w:ascii="Times New Roman" w:hAnsi="Times New Roman" w:cs="Times New Roman"/>
          <w:color w:val="000000"/>
        </w:rPr>
        <w:t>时，土壤电阻率</w:t>
      </w:r>
      <w:r w:rsidRPr="00961F9C">
        <w:rPr>
          <w:rFonts w:ascii="Times New Roman" w:hAnsi="Times New Roman" w:cs="Times New Roman"/>
          <w:color w:val="000000"/>
        </w:rPr>
        <w:t>ρ</w:t>
      </w:r>
      <w:r w:rsidRPr="00961F9C">
        <w:rPr>
          <w:rFonts w:ascii="Times New Roman" w:hAnsi="Times New Roman" w:cs="Times New Roman"/>
          <w:color w:val="000000"/>
        </w:rPr>
        <w:t>值为（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rPr>
          <w:rFonts w:ascii="Times New Roman" w:eastAsia="宋体" w:hAnsi="Times New Roman" w:cs="Times New Roman"/>
          <w:sz w:val="24"/>
          <w:szCs w:val="24"/>
        </w:rPr>
      </w:pPr>
      <w:r w:rsidRPr="00961F9C">
        <w:rPr>
          <w:rFonts w:ascii="Times New Roman" w:eastAsia="宋体" w:hAnsi="Times New Roman" w:cs="Times New Roman"/>
          <w:noProof/>
          <w:sz w:val="24"/>
          <w:szCs w:val="24"/>
        </w:rPr>
        <w:drawing>
          <wp:anchor distT="0" distB="0" distL="114300" distR="114300" simplePos="0" relativeHeight="251659264" behindDoc="1" locked="0" layoutInCell="1" allowOverlap="1" wp14:anchorId="375DAE25" wp14:editId="1FEE9A15">
            <wp:simplePos x="0" y="0"/>
            <wp:positionH relativeFrom="column">
              <wp:posOffset>1278255</wp:posOffset>
            </wp:positionH>
            <wp:positionV relativeFrom="paragraph">
              <wp:posOffset>53340</wp:posOffset>
            </wp:positionV>
            <wp:extent cx="3264535" cy="1605280"/>
            <wp:effectExtent l="0" t="0" r="0" b="0"/>
            <wp:wrapTight wrapText="bothSides">
              <wp:wrapPolygon edited="0">
                <wp:start x="0" y="0"/>
                <wp:lineTo x="0" y="21275"/>
                <wp:lineTo x="21428" y="21275"/>
                <wp:lineTo x="21428" y="0"/>
                <wp:lineTo x="0" y="0"/>
              </wp:wrapPolygon>
            </wp:wrapTight>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5" cstate="print"/>
                    <a:stretch>
                      <a:fillRect/>
                    </a:stretch>
                  </pic:blipFill>
                  <pic:spPr>
                    <a:xfrm>
                      <a:off x="0" y="0"/>
                      <a:ext cx="3264535" cy="1605280"/>
                    </a:xfrm>
                    <a:prstGeom prst="rect">
                      <a:avLst/>
                    </a:prstGeom>
                    <a:noFill/>
                    <a:ln>
                      <a:noFill/>
                    </a:ln>
                  </pic:spPr>
                </pic:pic>
              </a:graphicData>
            </a:graphic>
          </wp:anchor>
        </w:drawing>
      </w:r>
    </w:p>
    <w:p w:rsidR="00C7180E" w:rsidRPr="00961F9C" w:rsidRDefault="00C7180E" w:rsidP="00C7180E">
      <w:pPr>
        <w:spacing w:line="400" w:lineRule="exact"/>
        <w:rPr>
          <w:rFonts w:ascii="Times New Roman" w:eastAsia="宋体" w:hAnsi="Times New Roman" w:cs="Times New Roman"/>
          <w:sz w:val="24"/>
          <w:szCs w:val="24"/>
        </w:rPr>
      </w:pPr>
    </w:p>
    <w:p w:rsidR="00C7180E" w:rsidRPr="00961F9C" w:rsidRDefault="00C7180E" w:rsidP="00C7180E">
      <w:pPr>
        <w:spacing w:line="400" w:lineRule="exact"/>
        <w:rPr>
          <w:rFonts w:ascii="Times New Roman" w:eastAsia="宋体" w:hAnsi="Times New Roman" w:cs="Times New Roman"/>
          <w:sz w:val="24"/>
          <w:szCs w:val="24"/>
        </w:rPr>
      </w:pPr>
    </w:p>
    <w:p w:rsidR="00C7180E" w:rsidRPr="00961F9C" w:rsidRDefault="00C7180E" w:rsidP="00C7180E">
      <w:pPr>
        <w:spacing w:line="400" w:lineRule="exact"/>
        <w:rPr>
          <w:rFonts w:ascii="Times New Roman" w:eastAsia="宋体" w:hAnsi="Times New Roman" w:cs="Times New Roman"/>
          <w:sz w:val="24"/>
          <w:szCs w:val="24"/>
        </w:rPr>
      </w:pP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p>
    <w:p w:rsidR="00C7180E" w:rsidRPr="00961F9C" w:rsidRDefault="00C7180E" w:rsidP="00C7180E">
      <w:pPr>
        <w:pStyle w:val="af1"/>
        <w:spacing w:before="0" w:beforeAutospacing="0" w:after="0" w:afterAutospacing="0" w:line="400" w:lineRule="exact"/>
        <w:ind w:left="400"/>
        <w:rPr>
          <w:rFonts w:ascii="Times New Roman" w:hAnsi="Times New Roman" w:cs="Times New Roman"/>
        </w:rPr>
      </w:pPr>
      <w:r w:rsidRPr="00961F9C">
        <w:rPr>
          <w:rFonts w:ascii="Times New Roman" w:hAnsi="Times New Roman" w:cs="Times New Roman"/>
          <w:color w:val="000000"/>
        </w:rPr>
        <w:t>A.</w:t>
      </w:r>
      <w:r w:rsidRPr="00961F9C">
        <w:rPr>
          <w:rFonts w:ascii="Times New Roman" w:hAnsi="Times New Roman" w:cs="Times New Roman"/>
        </w:rPr>
        <w:t>18.84Ω</w:t>
      </w:r>
      <w:r w:rsidRPr="00961F9C">
        <w:rPr>
          <w:rFonts w:ascii="Times New Roman" w:eastAsia="MS Mincho" w:hAnsi="Times New Roman" w:cs="Times New Roman"/>
        </w:rPr>
        <w:t>ˑ</w:t>
      </w:r>
      <w:r w:rsidRPr="00961F9C">
        <w:rPr>
          <w:rFonts w:ascii="Times New Roman" w:hAnsi="Times New Roman" w:cs="Times New Roman"/>
        </w:rPr>
        <w:t xml:space="preserve">m         </w:t>
      </w:r>
      <w:r w:rsidRPr="00961F9C">
        <w:rPr>
          <w:rFonts w:ascii="Times New Roman" w:hAnsi="Times New Roman" w:cs="Times New Roman"/>
        </w:rPr>
        <w:tab/>
      </w:r>
      <w:r w:rsidRPr="00961F9C">
        <w:rPr>
          <w:rFonts w:ascii="Times New Roman" w:hAnsi="Times New Roman" w:cs="Times New Roman"/>
          <w:color w:val="000000"/>
        </w:rPr>
        <w:t>B.</w:t>
      </w:r>
      <w:r w:rsidRPr="00961F9C">
        <w:rPr>
          <w:rFonts w:ascii="Times New Roman" w:hAnsi="Times New Roman" w:cs="Times New Roman"/>
        </w:rPr>
        <w:t>25.12Ω</w:t>
      </w:r>
      <w:r w:rsidRPr="00961F9C">
        <w:rPr>
          <w:rFonts w:ascii="Times New Roman" w:eastAsia="MS Mincho" w:hAnsi="Times New Roman" w:cs="Times New Roman"/>
        </w:rPr>
        <w:t>ˑ</w:t>
      </w:r>
      <w:r w:rsidRPr="00961F9C">
        <w:rPr>
          <w:rFonts w:ascii="Times New Roman" w:hAnsi="Times New Roman" w:cs="Times New Roman"/>
        </w:rPr>
        <w:t xml:space="preserve">m        </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rPr>
        <w:t>C.</w:t>
      </w:r>
      <w:r w:rsidRPr="00961F9C">
        <w:rPr>
          <w:rFonts w:ascii="Times New Roman" w:hAnsi="Times New Roman" w:cs="Times New Roman"/>
          <w:color w:val="000000" w:themeColor="text1"/>
        </w:rPr>
        <w:t>37.68Ω</w:t>
      </w:r>
      <w:r w:rsidRPr="00961F9C">
        <w:rPr>
          <w:rFonts w:ascii="Times New Roman" w:eastAsia="MS Mincho" w:hAnsi="Times New Roman" w:cs="Times New Roman"/>
          <w:color w:val="000000" w:themeColor="text1"/>
        </w:rPr>
        <w:t>ˑ</w:t>
      </w:r>
      <w:r w:rsidRPr="00961F9C">
        <w:rPr>
          <w:rFonts w:ascii="Times New Roman" w:hAnsi="Times New Roman" w:cs="Times New Roman"/>
          <w:color w:val="000000" w:themeColor="text1"/>
        </w:rPr>
        <w:t>m</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color w:val="000000"/>
        </w:rPr>
        <w:t>D.</w:t>
      </w:r>
      <w:r w:rsidRPr="00961F9C">
        <w:rPr>
          <w:rFonts w:ascii="Times New Roman" w:hAnsi="Times New Roman" w:cs="Times New Roman"/>
        </w:rPr>
        <w:t>50.24Ω</w:t>
      </w:r>
      <w:r w:rsidRPr="00961F9C">
        <w:rPr>
          <w:rFonts w:ascii="Times New Roman" w:eastAsia="MS Mincho" w:hAnsi="Times New Roman" w:cs="Times New Roman"/>
        </w:rPr>
        <w:t>ˑ</w:t>
      </w:r>
      <w:r w:rsidRPr="00961F9C">
        <w:rPr>
          <w:rFonts w:ascii="Times New Roman" w:hAnsi="Times New Roman" w:cs="Times New Roman"/>
        </w:rPr>
        <w:t>m</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hAnsi="Times New Roman" w:cs="Times New Roman"/>
          <w:color w:val="000000"/>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：《防雷装置检测审核与验收》第四章</w:t>
      </w:r>
      <w:r w:rsidRPr="00961F9C">
        <w:rPr>
          <w:rFonts w:ascii="Times New Roman" w:eastAsia="宋体" w:hAnsi="Times New Roman" w:cs="Times New Roman"/>
          <w:color w:val="000000"/>
          <w:sz w:val="24"/>
          <w:szCs w:val="24"/>
        </w:rPr>
        <w:t>4.5</w:t>
      </w:r>
      <w:r w:rsidRPr="00961F9C">
        <w:rPr>
          <w:rFonts w:ascii="Times New Roman" w:eastAsia="宋体" w:hAnsi="Times New Roman" w:cs="Times New Roman"/>
          <w:color w:val="000000"/>
          <w:sz w:val="24"/>
          <w:szCs w:val="24"/>
        </w:rPr>
        <w:t>节（二）</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引用误差是仪器量程内最大（</w:t>
      </w:r>
      <w:r w:rsidRPr="00961F9C">
        <w:rPr>
          <w:rFonts w:ascii="Times New Roman" w:hAnsi="Times New Roman" w:cs="Times New Roman"/>
          <w:color w:val="000000"/>
        </w:rPr>
        <w:t xml:space="preserve">    </w:t>
      </w:r>
      <w:r w:rsidRPr="00961F9C">
        <w:rPr>
          <w:rFonts w:ascii="Times New Roman" w:hAnsi="Times New Roman" w:cs="Times New Roman"/>
          <w:color w:val="000000"/>
        </w:rPr>
        <w:t>）与仪器满度值的百分比。</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相对误差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绝对误差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仪器误差</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：《防雷装置检测审核与验收》第二章</w:t>
      </w:r>
      <w:r w:rsidRPr="00961F9C">
        <w:rPr>
          <w:rFonts w:ascii="Times New Roman" w:eastAsia="宋体" w:hAnsi="Times New Roman" w:cs="Times New Roman"/>
          <w:color w:val="000000"/>
          <w:sz w:val="24"/>
          <w:szCs w:val="24"/>
        </w:rPr>
        <w:t>2.6</w:t>
      </w:r>
      <w:r w:rsidRPr="00961F9C">
        <w:rPr>
          <w:rFonts w:ascii="Times New Roman" w:eastAsia="宋体" w:hAnsi="Times New Roman" w:cs="Times New Roman"/>
          <w:color w:val="000000"/>
          <w:sz w:val="24"/>
          <w:szCs w:val="24"/>
        </w:rPr>
        <w:t>节（一）</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）表示系统误差的大小，系统误差越小，表示测量值与实际</w:t>
      </w:r>
      <w:proofErr w:type="gramStart"/>
      <w:r w:rsidRPr="00961F9C">
        <w:rPr>
          <w:rFonts w:ascii="Times New Roman" w:hAnsi="Times New Roman" w:cs="Times New Roman"/>
          <w:color w:val="000000"/>
        </w:rPr>
        <w:t>值符合</w:t>
      </w:r>
      <w:proofErr w:type="gramEnd"/>
      <w:r w:rsidRPr="00961F9C">
        <w:rPr>
          <w:rFonts w:ascii="Times New Roman" w:hAnsi="Times New Roman" w:cs="Times New Roman"/>
          <w:color w:val="000000"/>
        </w:rPr>
        <w:t>程度越高。</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精确度</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准确度</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精密度</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：《防雷装置检测审核与验收》第二章</w:t>
      </w:r>
      <w:r w:rsidRPr="00961F9C">
        <w:rPr>
          <w:rFonts w:ascii="Times New Roman" w:eastAsia="宋体" w:hAnsi="Times New Roman" w:cs="Times New Roman"/>
          <w:color w:val="000000"/>
          <w:sz w:val="24"/>
          <w:szCs w:val="24"/>
        </w:rPr>
        <w:t>2.6</w:t>
      </w:r>
      <w:r w:rsidRPr="00961F9C">
        <w:rPr>
          <w:rFonts w:ascii="Times New Roman" w:eastAsia="宋体" w:hAnsi="Times New Roman" w:cs="Times New Roman"/>
          <w:color w:val="000000"/>
          <w:sz w:val="24"/>
          <w:szCs w:val="24"/>
        </w:rPr>
        <w:t>节（五）</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质量体系文件中的（</w:t>
      </w:r>
      <w:r w:rsidRPr="00961F9C">
        <w:rPr>
          <w:rFonts w:ascii="Times New Roman" w:hAnsi="Times New Roman" w:cs="Times New Roman"/>
          <w:color w:val="000000"/>
        </w:rPr>
        <w:t xml:space="preserve">    </w:t>
      </w:r>
      <w:r w:rsidRPr="00961F9C">
        <w:rPr>
          <w:rFonts w:ascii="Times New Roman" w:hAnsi="Times New Roman" w:cs="Times New Roman"/>
          <w:color w:val="000000"/>
        </w:rPr>
        <w:t>）是规定实验室的质量活动方法和要求的文件，是质量手册的支持性文件。</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指南</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规范</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作业指导书</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程序文件</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：《防雷装置检测审核与验收》第三章</w:t>
      </w:r>
      <w:r w:rsidRPr="00961F9C">
        <w:rPr>
          <w:rFonts w:ascii="Times New Roman" w:eastAsia="宋体" w:hAnsi="Times New Roman" w:cs="Times New Roman"/>
          <w:color w:val="000000"/>
          <w:sz w:val="24"/>
          <w:szCs w:val="24"/>
        </w:rPr>
        <w:t>3.2</w:t>
      </w:r>
      <w:r w:rsidRPr="00961F9C">
        <w:rPr>
          <w:rFonts w:ascii="Times New Roman" w:eastAsia="宋体" w:hAnsi="Times New Roman" w:cs="Times New Roman"/>
          <w:color w:val="000000"/>
          <w:sz w:val="24"/>
          <w:szCs w:val="24"/>
        </w:rPr>
        <w:t>节（七）</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采用三</w:t>
      </w:r>
      <w:proofErr w:type="gramStart"/>
      <w:r w:rsidRPr="00961F9C">
        <w:rPr>
          <w:rFonts w:ascii="Times New Roman" w:hAnsi="Times New Roman" w:cs="Times New Roman"/>
          <w:color w:val="000000"/>
        </w:rPr>
        <w:t>极</w:t>
      </w:r>
      <w:proofErr w:type="gramEnd"/>
      <w:r w:rsidRPr="00961F9C">
        <w:rPr>
          <w:rFonts w:ascii="Times New Roman" w:hAnsi="Times New Roman" w:cs="Times New Roman"/>
          <w:color w:val="000000"/>
        </w:rPr>
        <w:t>法测量接地电阻，三极应布置在一条直线上并垂直与地网，测量用的</w:t>
      </w:r>
      <w:proofErr w:type="gramStart"/>
      <w:r w:rsidRPr="00961F9C">
        <w:rPr>
          <w:rFonts w:ascii="Times New Roman" w:hAnsi="Times New Roman" w:cs="Times New Roman"/>
          <w:color w:val="000000"/>
        </w:rPr>
        <w:t>电流极离被测</w:t>
      </w:r>
      <w:proofErr w:type="gramEnd"/>
      <w:r w:rsidRPr="00961F9C">
        <w:rPr>
          <w:rFonts w:ascii="Times New Roman" w:hAnsi="Times New Roman" w:cs="Times New Roman"/>
          <w:color w:val="000000"/>
        </w:rPr>
        <w:t>接地装置边缘的距离一般应取地网最大尺寸的（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A.1</w:t>
      </w:r>
      <w:r w:rsidRPr="00961F9C">
        <w:rPr>
          <w:rFonts w:ascii="Times New Roman" w:eastAsia="宋体" w:hAnsi="Times New Roman" w:cs="Times New Roman"/>
          <w:color w:val="000000"/>
          <w:kern w:val="0"/>
          <w:sz w:val="24"/>
          <w:szCs w:val="24"/>
        </w:rPr>
        <w:t>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B.2</w:t>
      </w:r>
      <w:r w:rsidRPr="00961F9C">
        <w:rPr>
          <w:rFonts w:ascii="Times New Roman" w:eastAsia="宋体" w:hAnsi="Times New Roman" w:cs="Times New Roman"/>
          <w:color w:val="000000"/>
          <w:kern w:val="0"/>
          <w:sz w:val="24"/>
          <w:szCs w:val="24"/>
        </w:rPr>
        <w:t>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C.3</w:t>
      </w:r>
      <w:r w:rsidRPr="00961F9C">
        <w:rPr>
          <w:rFonts w:ascii="Times New Roman" w:eastAsia="宋体" w:hAnsi="Times New Roman" w:cs="Times New Roman"/>
          <w:color w:val="000000"/>
          <w:kern w:val="0"/>
          <w:sz w:val="24"/>
          <w:szCs w:val="24"/>
        </w:rPr>
        <w:t>倍</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D.4-</w:t>
      </w:r>
      <w:r w:rsidRPr="00961F9C">
        <w:rPr>
          <w:rFonts w:ascii="Times New Roman" w:eastAsia="宋体" w:hAnsi="Times New Roman" w:cs="Times New Roman"/>
          <w:color w:val="000000"/>
          <w:kern w:val="0"/>
          <w:sz w:val="24"/>
          <w:szCs w:val="24"/>
        </w:rPr>
        <w:t>5</w:t>
      </w:r>
      <w:r w:rsidRPr="00961F9C">
        <w:rPr>
          <w:rFonts w:ascii="Times New Roman" w:eastAsia="宋体" w:hAnsi="Times New Roman" w:cs="Times New Roman"/>
          <w:color w:val="000000"/>
          <w:kern w:val="0"/>
          <w:sz w:val="24"/>
          <w:szCs w:val="24"/>
        </w:rPr>
        <w:t>倍</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：《防雷装置检测审核与验收》第四章</w:t>
      </w:r>
      <w:r w:rsidRPr="00961F9C">
        <w:rPr>
          <w:rFonts w:ascii="Times New Roman" w:eastAsia="宋体" w:hAnsi="Times New Roman" w:cs="Times New Roman"/>
          <w:color w:val="000000"/>
          <w:sz w:val="24"/>
          <w:szCs w:val="24"/>
        </w:rPr>
        <w:t>4.4</w:t>
      </w:r>
      <w:r w:rsidRPr="00961F9C">
        <w:rPr>
          <w:rFonts w:ascii="Times New Roman" w:eastAsia="宋体" w:hAnsi="Times New Roman" w:cs="Times New Roman"/>
          <w:color w:val="000000"/>
          <w:sz w:val="24"/>
          <w:szCs w:val="24"/>
        </w:rPr>
        <w:t>节（四）</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采用</w:t>
      </w:r>
      <w:proofErr w:type="gramStart"/>
      <w:r w:rsidRPr="00961F9C">
        <w:rPr>
          <w:rFonts w:ascii="Times New Roman" w:hAnsi="Times New Roman" w:cs="Times New Roman"/>
          <w:color w:val="000000"/>
        </w:rPr>
        <w:t>文钠四极</w:t>
      </w:r>
      <w:proofErr w:type="gramEnd"/>
      <w:r w:rsidRPr="00961F9C">
        <w:rPr>
          <w:rFonts w:ascii="Times New Roman" w:hAnsi="Times New Roman" w:cs="Times New Roman"/>
          <w:color w:val="000000"/>
        </w:rPr>
        <w:t>法测试土壤电阻率时，</w:t>
      </w:r>
      <w:r w:rsidRPr="00961F9C">
        <w:rPr>
          <w:rFonts w:ascii="Times New Roman" w:hAnsi="Times New Roman" w:cs="Times New Roman"/>
          <w:color w:val="000000"/>
        </w:rPr>
        <w:t>a</w:t>
      </w:r>
      <w:r w:rsidRPr="00961F9C">
        <w:rPr>
          <w:rFonts w:ascii="Times New Roman" w:hAnsi="Times New Roman" w:cs="Times New Roman"/>
          <w:color w:val="000000"/>
        </w:rPr>
        <w:t>为电极间距离，测得土壤电阻率是对应于电极间距</w:t>
      </w:r>
      <w:r w:rsidRPr="00961F9C">
        <w:rPr>
          <w:rFonts w:ascii="Times New Roman" w:hAnsi="Times New Roman" w:cs="Times New Roman"/>
          <w:color w:val="000000"/>
        </w:rPr>
        <w:t>a</w:t>
      </w:r>
      <w:r w:rsidRPr="00961F9C">
        <w:rPr>
          <w:rFonts w:ascii="Times New Roman" w:hAnsi="Times New Roman" w:cs="Times New Roman"/>
          <w:color w:val="000000"/>
        </w:rPr>
        <w:t>至一定深度（</w:t>
      </w:r>
      <w:r w:rsidRPr="00961F9C">
        <w:rPr>
          <w:rFonts w:ascii="Times New Roman" w:hAnsi="Times New Roman" w:cs="Times New Roman"/>
          <w:color w:val="000000"/>
        </w:rPr>
        <w:t xml:space="preserve">    </w:t>
      </w:r>
      <w:r w:rsidRPr="00961F9C">
        <w:rPr>
          <w:rFonts w:ascii="Times New Roman" w:hAnsi="Times New Roman" w:cs="Times New Roman"/>
          <w:color w:val="000000"/>
        </w:rPr>
        <w:t>）的电阻率的平均值。</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 xml:space="preserve">A.a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B.2a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C.3a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D.4a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：《防雷装置检测审核与验收》第四章</w:t>
      </w:r>
      <w:r w:rsidRPr="00961F9C">
        <w:rPr>
          <w:rFonts w:ascii="Times New Roman" w:eastAsia="宋体" w:hAnsi="Times New Roman" w:cs="Times New Roman"/>
          <w:color w:val="000000"/>
          <w:sz w:val="24"/>
          <w:szCs w:val="24"/>
        </w:rPr>
        <w:t>4.5</w:t>
      </w:r>
      <w:r w:rsidRPr="00961F9C">
        <w:rPr>
          <w:rFonts w:ascii="Times New Roman" w:eastAsia="宋体" w:hAnsi="Times New Roman" w:cs="Times New Roman"/>
          <w:color w:val="000000"/>
          <w:sz w:val="24"/>
          <w:szCs w:val="24"/>
        </w:rPr>
        <w:t>节（二）</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压敏电压的测试是测量</w:t>
      </w:r>
      <w:r w:rsidRPr="00961F9C">
        <w:rPr>
          <w:rFonts w:ascii="Times New Roman" w:hAnsi="Times New Roman" w:cs="Times New Roman"/>
          <w:color w:val="000000"/>
        </w:rPr>
        <w:t>MOV</w:t>
      </w:r>
      <w:r w:rsidRPr="00961F9C">
        <w:rPr>
          <w:rFonts w:ascii="Times New Roman" w:hAnsi="Times New Roman" w:cs="Times New Roman"/>
          <w:color w:val="000000"/>
        </w:rPr>
        <w:t>通过</w:t>
      </w:r>
      <w:r w:rsidRPr="00961F9C">
        <w:rPr>
          <w:rFonts w:ascii="Times New Roman" w:hAnsi="Times New Roman" w:cs="Times New Roman"/>
          <w:color w:val="000000"/>
        </w:rPr>
        <w:t>1mA</w:t>
      </w:r>
      <w:r w:rsidRPr="00961F9C">
        <w:rPr>
          <w:rFonts w:ascii="Times New Roman" w:hAnsi="Times New Roman" w:cs="Times New Roman"/>
          <w:color w:val="000000"/>
        </w:rPr>
        <w:t>的直流电流时其两端的电压值，当其</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1mA</w:t>
      </w:r>
      <w:r w:rsidRPr="00961F9C">
        <w:rPr>
          <w:rFonts w:ascii="Times New Roman" w:hAnsi="Times New Roman" w:cs="Times New Roman"/>
          <w:color w:val="000000"/>
        </w:rPr>
        <w:t>值不低于交流电路中</w:t>
      </w:r>
      <w:r w:rsidRPr="00961F9C">
        <w:rPr>
          <w:rFonts w:ascii="Times New Roman" w:hAnsi="Times New Roman" w:cs="Times New Roman"/>
          <w:color w:val="000000"/>
        </w:rPr>
        <w:t>U</w:t>
      </w:r>
      <w:r w:rsidRPr="00961F9C">
        <w:rPr>
          <w:rFonts w:ascii="Times New Roman" w:hAnsi="Times New Roman" w:cs="Times New Roman"/>
          <w:color w:val="000000"/>
          <w:vertAlign w:val="subscript"/>
        </w:rPr>
        <w:t>0</w:t>
      </w:r>
      <w:r w:rsidRPr="00961F9C">
        <w:rPr>
          <w:rFonts w:ascii="Times New Roman" w:hAnsi="Times New Roman" w:cs="Times New Roman"/>
          <w:color w:val="000000"/>
        </w:rPr>
        <w:t>值（</w:t>
      </w:r>
      <w:r w:rsidRPr="00961F9C">
        <w:rPr>
          <w:rFonts w:ascii="Times New Roman" w:hAnsi="Times New Roman" w:cs="Times New Roman"/>
          <w:color w:val="000000"/>
        </w:rPr>
        <w:t xml:space="preserve">    </w:t>
      </w:r>
      <w:r w:rsidRPr="00961F9C">
        <w:rPr>
          <w:rFonts w:ascii="Times New Roman" w:hAnsi="Times New Roman" w:cs="Times New Roman"/>
          <w:color w:val="000000"/>
        </w:rPr>
        <w:t>）时，判定为合格。</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 xml:space="preserve">A.1.4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B.1.6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 xml:space="preserve">C.1.86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D.2.0</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：《防雷装置检测审核与验收》第四章</w:t>
      </w:r>
      <w:r w:rsidRPr="00961F9C">
        <w:rPr>
          <w:rFonts w:ascii="Times New Roman" w:eastAsia="宋体" w:hAnsi="Times New Roman" w:cs="Times New Roman"/>
          <w:color w:val="000000"/>
          <w:sz w:val="24"/>
          <w:szCs w:val="24"/>
        </w:rPr>
        <w:t>4.6</w:t>
      </w:r>
      <w:r w:rsidRPr="00961F9C">
        <w:rPr>
          <w:rFonts w:ascii="Times New Roman" w:eastAsia="宋体" w:hAnsi="Times New Roman" w:cs="Times New Roman"/>
          <w:color w:val="000000"/>
          <w:sz w:val="24"/>
          <w:szCs w:val="24"/>
        </w:rPr>
        <w:t>节（二）</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工频续流主要出现在（</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color w:val="000000"/>
        </w:rPr>
        <w:t>SPD</w:t>
      </w:r>
      <w:r w:rsidRPr="00961F9C">
        <w:rPr>
          <w:rFonts w:ascii="Times New Roman" w:hAnsi="Times New Roman" w:cs="Times New Roman"/>
          <w:color w:val="000000"/>
        </w:rPr>
        <w:t>中。</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限压型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开关型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混合型</w:t>
      </w:r>
      <w:r w:rsidRPr="00961F9C">
        <w:rPr>
          <w:rFonts w:ascii="Times New Roman" w:eastAsia="宋体" w:hAnsi="Times New Roman" w:cs="Times New Roman"/>
          <w:color w:val="000000"/>
          <w:sz w:val="24"/>
          <w:szCs w:val="24"/>
        </w:rPr>
        <w:t xml:space="preserve">   </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：《防雷装置检测审核与验收》第四章</w:t>
      </w:r>
      <w:r w:rsidRPr="00961F9C">
        <w:rPr>
          <w:rFonts w:ascii="Times New Roman" w:eastAsia="宋体" w:hAnsi="Times New Roman" w:cs="Times New Roman"/>
          <w:color w:val="000000"/>
          <w:sz w:val="24"/>
          <w:szCs w:val="24"/>
        </w:rPr>
        <w:t>4.6</w:t>
      </w:r>
      <w:r w:rsidRPr="00961F9C">
        <w:rPr>
          <w:rFonts w:ascii="Times New Roman" w:eastAsia="宋体" w:hAnsi="Times New Roman" w:cs="Times New Roman"/>
          <w:color w:val="000000"/>
          <w:sz w:val="24"/>
          <w:szCs w:val="24"/>
        </w:rPr>
        <w:t>节（四）</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测量结果与在重复性条件下，对同一被测量进行无线多次测量说的结果的平均值之差是（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left="60" w:firstLine="42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随机误差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系统误差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仪器误差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方法误差</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：《防雷装置检测审核与验收》第二章</w:t>
      </w:r>
      <w:r w:rsidRPr="00961F9C">
        <w:rPr>
          <w:rFonts w:ascii="Times New Roman" w:eastAsia="宋体" w:hAnsi="Times New Roman" w:cs="Times New Roman"/>
          <w:color w:val="000000"/>
          <w:sz w:val="24"/>
          <w:szCs w:val="24"/>
        </w:rPr>
        <w:t>2.6</w:t>
      </w:r>
      <w:r w:rsidRPr="00961F9C">
        <w:rPr>
          <w:rFonts w:ascii="Times New Roman" w:eastAsia="宋体" w:hAnsi="Times New Roman" w:cs="Times New Roman"/>
          <w:color w:val="000000"/>
          <w:sz w:val="24"/>
          <w:szCs w:val="24"/>
        </w:rPr>
        <w:t>节（三）</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通常，晴天大气下，大气带有（</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正电荷</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负电荷</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C.</w:t>
      </w:r>
      <w:r w:rsidRPr="00961F9C">
        <w:rPr>
          <w:rFonts w:ascii="Times New Roman" w:hAnsi="Times New Roman" w:cs="Times New Roman"/>
        </w:rPr>
        <w:t>无电荷</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多种电荷</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hAnsi="Times New Roman" w:cs="Times New Roman"/>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：《雷电物理学》第</w:t>
      </w:r>
      <w:r w:rsidRPr="00961F9C">
        <w:rPr>
          <w:rFonts w:ascii="Times New Roman" w:hAnsi="Times New Roman" w:cs="Times New Roman"/>
        </w:rPr>
        <w:t>2</w:t>
      </w:r>
      <w:r w:rsidRPr="00961F9C">
        <w:rPr>
          <w:rFonts w:ascii="Times New Roman" w:hAnsi="Times New Roman" w:cs="Times New Roman"/>
        </w:rPr>
        <w:t>章</w:t>
      </w:r>
      <w:r w:rsidRPr="00961F9C">
        <w:rPr>
          <w:rFonts w:ascii="Times New Roman" w:hAnsi="Times New Roman" w:cs="Times New Roman"/>
        </w:rPr>
        <w:t>2.1</w:t>
      </w:r>
      <w:r w:rsidRPr="00961F9C">
        <w:rPr>
          <w:rFonts w:ascii="Times New Roman" w:hAnsi="Times New Roman" w:cs="Times New Roman"/>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通常，当大气电场为正电场时，电场的方向应为（</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lastRenderedPageBreak/>
        <w:t>A.</w:t>
      </w:r>
      <w:r w:rsidRPr="00961F9C">
        <w:rPr>
          <w:rFonts w:ascii="Times New Roman" w:hAnsi="Times New Roman" w:cs="Times New Roman"/>
        </w:rPr>
        <w:t>向上</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向下</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C.</w:t>
      </w:r>
      <w:r w:rsidRPr="00961F9C">
        <w:rPr>
          <w:rFonts w:ascii="Times New Roman" w:hAnsi="Times New Roman" w:cs="Times New Roman"/>
        </w:rPr>
        <w:t>向内</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向外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hAnsi="Times New Roman" w:cs="Times New Roman"/>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w:t>
      </w:r>
      <w:r w:rsidRPr="00961F9C">
        <w:rPr>
          <w:rFonts w:ascii="Times New Roman" w:hAnsi="Times New Roman" w:cs="Times New Roman"/>
        </w:rPr>
        <w:t xml:space="preserve"> </w:t>
      </w:r>
      <w:r w:rsidRPr="00961F9C">
        <w:rPr>
          <w:rFonts w:ascii="Times New Roman" w:hAnsi="Times New Roman" w:cs="Times New Roman"/>
        </w:rPr>
        <w:t>《雷电物理学》第</w:t>
      </w:r>
      <w:r w:rsidRPr="00961F9C">
        <w:rPr>
          <w:rFonts w:ascii="Times New Roman" w:hAnsi="Times New Roman" w:cs="Times New Roman"/>
        </w:rPr>
        <w:t>2</w:t>
      </w:r>
      <w:r w:rsidRPr="00961F9C">
        <w:rPr>
          <w:rFonts w:ascii="Times New Roman" w:hAnsi="Times New Roman" w:cs="Times New Roman"/>
        </w:rPr>
        <w:t>章</w:t>
      </w:r>
      <w:r w:rsidRPr="00961F9C">
        <w:rPr>
          <w:rFonts w:ascii="Times New Roman" w:hAnsi="Times New Roman" w:cs="Times New Roman"/>
        </w:rPr>
        <w:t>2.1</w:t>
      </w:r>
      <w:r w:rsidRPr="00961F9C">
        <w:rPr>
          <w:rFonts w:ascii="Times New Roman" w:hAnsi="Times New Roman" w:cs="Times New Roman"/>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大气中的微量放射性物质发射的主要电离源是（</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A.α</w:t>
      </w:r>
      <w:r w:rsidRPr="00961F9C">
        <w:rPr>
          <w:rFonts w:ascii="Times New Roman" w:eastAsia="宋体" w:hAnsi="Times New Roman" w:cs="Times New Roman"/>
          <w:sz w:val="24"/>
          <w:szCs w:val="24"/>
        </w:rPr>
        <w:t>射线</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B.β</w:t>
      </w:r>
      <w:r w:rsidRPr="00961F9C">
        <w:rPr>
          <w:rFonts w:ascii="Times New Roman" w:eastAsia="宋体" w:hAnsi="Times New Roman" w:cs="Times New Roman"/>
          <w:sz w:val="24"/>
          <w:szCs w:val="24"/>
        </w:rPr>
        <w:t>射线</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C.γ</w:t>
      </w:r>
      <w:r w:rsidRPr="00961F9C">
        <w:rPr>
          <w:rFonts w:ascii="Times New Roman" w:eastAsia="宋体" w:hAnsi="Times New Roman" w:cs="Times New Roman"/>
          <w:sz w:val="24"/>
          <w:szCs w:val="24"/>
        </w:rPr>
        <w:t>射线</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D.X</w:t>
      </w:r>
      <w:r w:rsidRPr="00961F9C">
        <w:rPr>
          <w:rFonts w:ascii="Times New Roman" w:eastAsia="宋体" w:hAnsi="Times New Roman" w:cs="Times New Roman"/>
          <w:sz w:val="24"/>
          <w:szCs w:val="24"/>
        </w:rPr>
        <w:t>射线</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2</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2.1.1</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bCs/>
        </w:rPr>
      </w:pPr>
      <w:r w:rsidRPr="00961F9C">
        <w:rPr>
          <w:rFonts w:ascii="Times New Roman" w:hAnsi="Times New Roman" w:cs="Times New Roman"/>
          <w:bCs/>
        </w:rPr>
        <w:t>当</w:t>
      </w:r>
      <w:r w:rsidRPr="00961F9C">
        <w:rPr>
          <w:rFonts w:ascii="Times New Roman" w:hAnsi="Times New Roman" w:cs="Times New Roman"/>
        </w:rPr>
        <w:t>大气</w:t>
      </w:r>
      <w:r w:rsidRPr="00961F9C">
        <w:rPr>
          <w:rFonts w:ascii="Times New Roman" w:hAnsi="Times New Roman" w:cs="Times New Roman"/>
          <w:bCs/>
        </w:rPr>
        <w:t>中气溶胶浓度增加时，则轻离子浓度</w:t>
      </w:r>
      <w:r w:rsidRPr="00961F9C">
        <w:rPr>
          <w:rFonts w:ascii="Times New Roman" w:hAnsi="Times New Roman" w:cs="Times New Roman"/>
        </w:rPr>
        <w:t>（</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bCs/>
        </w:rPr>
      </w:pPr>
      <w:r w:rsidRPr="00961F9C">
        <w:rPr>
          <w:rFonts w:ascii="Times New Roman" w:hAnsi="Times New Roman" w:cs="Times New Roman"/>
          <w:bCs/>
        </w:rPr>
        <w:t>A.</w:t>
      </w:r>
      <w:r w:rsidRPr="00961F9C">
        <w:rPr>
          <w:rFonts w:ascii="Times New Roman" w:hAnsi="Times New Roman" w:cs="Times New Roman"/>
        </w:rPr>
        <w:t>增加</w:t>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t>B.</w:t>
      </w:r>
      <w:r w:rsidRPr="00961F9C">
        <w:rPr>
          <w:rFonts w:ascii="Times New Roman" w:hAnsi="Times New Roman" w:cs="Times New Roman"/>
          <w:bCs/>
        </w:rPr>
        <w:t>减少</w:t>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t>C.</w:t>
      </w:r>
      <w:r w:rsidRPr="00961F9C">
        <w:rPr>
          <w:rFonts w:ascii="Times New Roman" w:hAnsi="Times New Roman" w:cs="Times New Roman"/>
          <w:bCs/>
        </w:rPr>
        <w:t>加大</w:t>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r>
      <w:r w:rsidRPr="00961F9C">
        <w:rPr>
          <w:rFonts w:ascii="Times New Roman" w:hAnsi="Times New Roman" w:cs="Times New Roman"/>
          <w:bCs/>
        </w:rPr>
        <w:tab/>
        <w:t>D.</w:t>
      </w:r>
      <w:r w:rsidRPr="00961F9C">
        <w:rPr>
          <w:rFonts w:ascii="Times New Roman" w:hAnsi="Times New Roman" w:cs="Times New Roman"/>
          <w:bCs/>
        </w:rPr>
        <w:t>少变</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2</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2.1.1</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决定大气电导率的大小主要是（</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大气气溶胶粒子</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大气中的重离子</w:t>
      </w:r>
      <w:r w:rsidRPr="00961F9C">
        <w:rPr>
          <w:rFonts w:ascii="Times New Roman" w:hAnsi="Times New Roman" w:cs="Times New Roman"/>
        </w:rPr>
        <w:tab/>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C.</w:t>
      </w:r>
      <w:r w:rsidRPr="00961F9C">
        <w:rPr>
          <w:rFonts w:ascii="Times New Roman" w:hAnsi="Times New Roman" w:cs="Times New Roman"/>
        </w:rPr>
        <w:t>大气中的中性粒子</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大气中的轻离子</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2</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2.1.1</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通常，大气中的正离子与负离子的平均值为（</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正离子与负离子的平均值大致相当</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负离子大于正离子</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C.</w:t>
      </w:r>
      <w:r w:rsidRPr="00961F9C">
        <w:rPr>
          <w:rFonts w:ascii="Times New Roman" w:hAnsi="Times New Roman" w:cs="Times New Roman"/>
        </w:rPr>
        <w:t>正离子大于负离子</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负离子远大于正离子</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hAnsi="Times New Roman" w:cs="Times New Roman"/>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：《雷电物理学》第</w:t>
      </w:r>
      <w:r w:rsidRPr="00961F9C">
        <w:rPr>
          <w:rFonts w:ascii="Times New Roman" w:hAnsi="Times New Roman" w:cs="Times New Roman"/>
        </w:rPr>
        <w:t>2</w:t>
      </w:r>
      <w:r w:rsidRPr="00961F9C">
        <w:rPr>
          <w:rFonts w:ascii="Times New Roman" w:hAnsi="Times New Roman" w:cs="Times New Roman"/>
        </w:rPr>
        <w:t>章</w:t>
      </w:r>
      <w:r w:rsidRPr="00961F9C">
        <w:rPr>
          <w:rFonts w:ascii="Times New Roman" w:hAnsi="Times New Roman" w:cs="Times New Roman"/>
        </w:rPr>
        <w:t>2.1.1</w:t>
      </w:r>
      <w:r w:rsidRPr="00961F9C">
        <w:rPr>
          <w:rFonts w:ascii="Times New Roman" w:hAnsi="Times New Roman" w:cs="Times New Roman"/>
        </w:rPr>
        <w:t>节</w:t>
      </w:r>
    </w:p>
    <w:p w:rsidR="00C7180E" w:rsidRPr="00961F9C" w:rsidRDefault="00C7180E" w:rsidP="00C7180E">
      <w:pPr>
        <w:pStyle w:val="af1"/>
        <w:numPr>
          <w:ilvl w:val="1"/>
          <w:numId w:val="26"/>
        </w:numPr>
        <w:spacing w:before="0" w:beforeAutospacing="0" w:after="0" w:afterAutospacing="0" w:line="400" w:lineRule="exact"/>
        <w:rPr>
          <w:rFonts w:ascii="Times New Roman" w:hAnsi="Times New Roman" w:cs="Times New Roman"/>
        </w:rPr>
      </w:pPr>
      <w:r w:rsidRPr="00961F9C">
        <w:rPr>
          <w:rFonts w:ascii="Times New Roman" w:hAnsi="Times New Roman" w:cs="Times New Roman"/>
        </w:rPr>
        <w:t>下列雷暴中，一定是强风暴的是（</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eastAsia="宋体" w:hAnsi="Times New Roman" w:cs="Times New Roman"/>
          <w:sz w:val="24"/>
          <w:szCs w:val="24"/>
        </w:rPr>
        <w:t>普通单体雷暴</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w:t>
      </w:r>
      <w:r w:rsidRPr="00961F9C">
        <w:rPr>
          <w:rFonts w:ascii="Times New Roman" w:eastAsia="宋体" w:hAnsi="Times New Roman" w:cs="Times New Roman"/>
          <w:sz w:val="24"/>
          <w:szCs w:val="24"/>
        </w:rPr>
        <w:t>多单体雷暴</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C.</w:t>
      </w:r>
      <w:r w:rsidRPr="00961F9C">
        <w:rPr>
          <w:rFonts w:ascii="Times New Roman" w:eastAsia="宋体" w:hAnsi="Times New Roman" w:cs="Times New Roman"/>
          <w:sz w:val="24"/>
          <w:szCs w:val="24"/>
        </w:rPr>
        <w:t>飑线</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w:t>
      </w:r>
      <w:r w:rsidRPr="00961F9C">
        <w:rPr>
          <w:rFonts w:ascii="Times New Roman" w:eastAsia="宋体" w:hAnsi="Times New Roman" w:cs="Times New Roman"/>
          <w:sz w:val="24"/>
          <w:szCs w:val="24"/>
        </w:rPr>
        <w:t>超级单体雷暴</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2</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2.2.1</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云是大气中闪电的重要载体，但并非</w:t>
      </w:r>
      <w:proofErr w:type="gramStart"/>
      <w:r w:rsidRPr="00961F9C">
        <w:rPr>
          <w:rFonts w:ascii="Times New Roman" w:hAnsi="Times New Roman" w:cs="Times New Roman"/>
        </w:rPr>
        <w:t>所有云</w:t>
      </w:r>
      <w:proofErr w:type="gramEnd"/>
      <w:r w:rsidRPr="00961F9C">
        <w:rPr>
          <w:rFonts w:ascii="Times New Roman" w:hAnsi="Times New Roman" w:cs="Times New Roman"/>
        </w:rPr>
        <w:t>都能形成闪电，能形成闪电的灾害云是（</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卷云</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层云</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C.</w:t>
      </w:r>
      <w:r w:rsidRPr="00961F9C">
        <w:rPr>
          <w:rFonts w:ascii="Times New Roman" w:hAnsi="Times New Roman" w:cs="Times New Roman"/>
        </w:rPr>
        <w:t>卷积云</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积雨云</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D</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2</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2.2.1</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bCs/>
        </w:rPr>
      </w:pPr>
      <w:r w:rsidRPr="00961F9C">
        <w:rPr>
          <w:rFonts w:ascii="Times New Roman" w:hAnsi="Times New Roman" w:cs="Times New Roman"/>
          <w:bCs/>
        </w:rPr>
        <w:t>大多数雷电发生在</w:t>
      </w:r>
      <w:r w:rsidRPr="00961F9C">
        <w:rPr>
          <w:rFonts w:ascii="Times New Roman" w:hAnsi="Times New Roman" w:cs="Times New Roman"/>
        </w:rPr>
        <w:t>（</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对流层</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平流层</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C.</w:t>
      </w:r>
      <w:r w:rsidRPr="00961F9C">
        <w:rPr>
          <w:rFonts w:ascii="Times New Roman" w:hAnsi="Times New Roman" w:cs="Times New Roman"/>
        </w:rPr>
        <w:t>高层大气层</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hAnsi="Times New Roman" w:cs="Times New Roman"/>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：《雷电物理学》第</w:t>
      </w:r>
      <w:r w:rsidRPr="00961F9C">
        <w:rPr>
          <w:rFonts w:ascii="Times New Roman" w:hAnsi="Times New Roman" w:cs="Times New Roman"/>
        </w:rPr>
        <w:t>2</w:t>
      </w:r>
      <w:r w:rsidRPr="00961F9C">
        <w:rPr>
          <w:rFonts w:ascii="Times New Roman" w:hAnsi="Times New Roman" w:cs="Times New Roman"/>
        </w:rPr>
        <w:t>章</w:t>
      </w:r>
      <w:r w:rsidRPr="00961F9C">
        <w:rPr>
          <w:rFonts w:ascii="Times New Roman" w:hAnsi="Times New Roman" w:cs="Times New Roman"/>
        </w:rPr>
        <w:t>2.2.1</w:t>
      </w:r>
      <w:r w:rsidRPr="00961F9C">
        <w:rPr>
          <w:rFonts w:ascii="Times New Roman" w:hAnsi="Times New Roman" w:cs="Times New Roman"/>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雷暴云中最重要的起电机制是</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w:t>
      </w:r>
    </w:p>
    <w:p w:rsidR="00C7180E" w:rsidRPr="00961F9C" w:rsidRDefault="00C7180E" w:rsidP="00C7180E">
      <w:pPr>
        <w:spacing w:line="400" w:lineRule="exact"/>
        <w:ind w:left="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kern w:val="0"/>
          <w:sz w:val="24"/>
          <w:szCs w:val="24"/>
        </w:rPr>
        <w:t>非感应起电机制</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kern w:val="0"/>
          <w:sz w:val="24"/>
          <w:szCs w:val="24"/>
        </w:rPr>
        <w:t>感应起电机制</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p>
    <w:p w:rsidR="00C7180E" w:rsidRPr="00961F9C" w:rsidRDefault="00C7180E" w:rsidP="00C7180E">
      <w:pPr>
        <w:spacing w:line="400" w:lineRule="exact"/>
        <w:ind w:left="480"/>
        <w:jc w:val="left"/>
        <w:rPr>
          <w:rFonts w:ascii="Times New Roman" w:eastAsia="宋体" w:hAnsi="Times New Roman" w:cs="Times New Roman"/>
          <w:color w:val="000000"/>
          <w:kern w:val="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kern w:val="0"/>
          <w:sz w:val="24"/>
          <w:szCs w:val="24"/>
        </w:rPr>
        <w:t>离子扩散起电机制</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kern w:val="0"/>
          <w:sz w:val="24"/>
          <w:szCs w:val="24"/>
        </w:rPr>
        <w:t>次生冰晶起电机制</w:t>
      </w:r>
    </w:p>
    <w:p w:rsidR="00C7180E" w:rsidRPr="00961F9C" w:rsidRDefault="00C7180E" w:rsidP="00C7180E">
      <w:pPr>
        <w:spacing w:line="400" w:lineRule="exact"/>
        <w:ind w:left="480"/>
        <w:rPr>
          <w:rFonts w:ascii="Times New Roman" w:eastAsia="宋体" w:hAnsi="Times New Roman" w:cs="Times New Roman"/>
          <w:color w:val="000000"/>
          <w:sz w:val="24"/>
          <w:szCs w:val="24"/>
        </w:rPr>
      </w:pPr>
      <w:r w:rsidRPr="00961F9C">
        <w:rPr>
          <w:rFonts w:ascii="Times New Roman" w:eastAsia="黑体" w:hAnsi="Times New Roman" w:cs="Times New Roman"/>
          <w:color w:val="000000"/>
          <w:kern w:val="0"/>
          <w:sz w:val="24"/>
          <w:szCs w:val="24"/>
        </w:rPr>
        <w:lastRenderedPageBreak/>
        <w:t>答案</w:t>
      </w:r>
      <w:r w:rsidRPr="00961F9C">
        <w:rPr>
          <w:rFonts w:ascii="Times New Roman" w:eastAsia="宋体" w:hAnsi="Times New Roman" w:cs="Times New Roman"/>
          <w:color w:val="000000"/>
          <w:kern w:val="0"/>
          <w:sz w:val="24"/>
          <w:szCs w:val="24"/>
        </w:rPr>
        <w:t>：</w:t>
      </w:r>
      <w:r w:rsidRPr="00961F9C">
        <w:rPr>
          <w:rFonts w:ascii="Times New Roman" w:eastAsia="宋体" w:hAnsi="Times New Roman" w:cs="Times New Roman"/>
          <w:color w:val="000000"/>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kern w:val="0"/>
          <w:sz w:val="24"/>
          <w:szCs w:val="24"/>
        </w:rPr>
        <w:t>解析</w:t>
      </w:r>
      <w:r w:rsidRPr="00961F9C">
        <w:rPr>
          <w:rFonts w:ascii="Times New Roman" w:eastAsia="宋体" w:hAnsi="Times New Roman" w:cs="Times New Roman"/>
          <w:color w:val="000000" w:themeColor="text1"/>
          <w:sz w:val="24"/>
          <w:szCs w:val="24"/>
        </w:rPr>
        <w:t>：《雷电物理学》第</w:t>
      </w:r>
      <w:r w:rsidRPr="00961F9C">
        <w:rPr>
          <w:rFonts w:ascii="Times New Roman" w:eastAsia="宋体" w:hAnsi="Times New Roman" w:cs="Times New Roman"/>
          <w:color w:val="000000" w:themeColor="text1"/>
          <w:sz w:val="24"/>
          <w:szCs w:val="24"/>
        </w:rPr>
        <w:t>2</w:t>
      </w:r>
      <w:r w:rsidRPr="00961F9C">
        <w:rPr>
          <w:rFonts w:ascii="Times New Roman" w:eastAsia="宋体" w:hAnsi="Times New Roman" w:cs="Times New Roman"/>
          <w:color w:val="000000" w:themeColor="text1"/>
          <w:sz w:val="24"/>
          <w:szCs w:val="24"/>
        </w:rPr>
        <w:t>章</w:t>
      </w:r>
      <w:r w:rsidRPr="00961F9C">
        <w:rPr>
          <w:rFonts w:ascii="Times New Roman" w:eastAsia="宋体" w:hAnsi="Times New Roman" w:cs="Times New Roman"/>
          <w:color w:val="000000" w:themeColor="text1"/>
          <w:sz w:val="24"/>
          <w:szCs w:val="24"/>
        </w:rPr>
        <w:t>2.4.1</w:t>
      </w:r>
      <w:r w:rsidRPr="00961F9C">
        <w:rPr>
          <w:rFonts w:ascii="Times New Roman" w:eastAsia="宋体" w:hAnsi="Times New Roman" w:cs="Times New Roman"/>
          <w:color w:val="000000" w:themeColor="text1"/>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上行负地闪是（</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先导向上，地闪电流方向向下</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先导向上，地闪电流方向向上</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C.</w:t>
      </w:r>
      <w:r w:rsidRPr="00961F9C">
        <w:rPr>
          <w:rFonts w:ascii="Times New Roman" w:hAnsi="Times New Roman" w:cs="Times New Roman"/>
        </w:rPr>
        <w:t>先导向下，地闪电流方向向上</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先导向上，地闪电流方向向下</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hAnsi="Times New Roman" w:cs="Times New Roman"/>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：《雷电物理学》</w:t>
      </w:r>
      <w:proofErr w:type="gramStart"/>
      <w:r w:rsidRPr="00961F9C">
        <w:rPr>
          <w:rFonts w:ascii="Times New Roman" w:hAnsi="Times New Roman" w:cs="Times New Roman"/>
        </w:rPr>
        <w:t>第</w:t>
      </w:r>
      <w:r w:rsidRPr="00961F9C">
        <w:rPr>
          <w:rFonts w:ascii="Times New Roman" w:hAnsi="Times New Roman" w:cs="Times New Roman"/>
        </w:rPr>
        <w:t>3</w:t>
      </w:r>
      <w:r w:rsidRPr="00961F9C">
        <w:rPr>
          <w:rFonts w:ascii="Times New Roman" w:hAnsi="Times New Roman" w:cs="Times New Roman"/>
        </w:rPr>
        <w:t>章图</w:t>
      </w:r>
      <w:proofErr w:type="gramEnd"/>
      <w:r w:rsidRPr="00961F9C">
        <w:rPr>
          <w:rFonts w:ascii="Times New Roman" w:hAnsi="Times New Roman" w:cs="Times New Roman"/>
        </w:rPr>
        <w:t>3.1</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下行负</w:t>
      </w:r>
      <w:proofErr w:type="gramStart"/>
      <w:r w:rsidRPr="00961F9C">
        <w:rPr>
          <w:rFonts w:ascii="Times New Roman" w:hAnsi="Times New Roman" w:cs="Times New Roman"/>
        </w:rPr>
        <w:t>地闪是指</w:t>
      </w:r>
      <w:proofErr w:type="gramEnd"/>
      <w:r w:rsidRPr="00961F9C">
        <w:rPr>
          <w:rFonts w:ascii="Times New Roman" w:hAnsi="Times New Roman" w:cs="Times New Roman"/>
        </w:rPr>
        <w:t>（</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先导向上，地闪电流方向向下</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先导向下，地闪电流方向向下</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C.</w:t>
      </w:r>
      <w:r w:rsidRPr="00961F9C">
        <w:rPr>
          <w:rFonts w:ascii="Times New Roman" w:hAnsi="Times New Roman" w:cs="Times New Roman"/>
        </w:rPr>
        <w:t>先导向下，地闪电流方向向上</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先导向上，地闪电流方向向下</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hAnsi="Times New Roman" w:cs="Times New Roman"/>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FF0000"/>
        </w:rPr>
      </w:pPr>
      <w:r w:rsidRPr="00961F9C">
        <w:rPr>
          <w:rFonts w:ascii="Times New Roman" w:eastAsia="黑体" w:hAnsi="Times New Roman" w:cs="Times New Roman"/>
        </w:rPr>
        <w:t>解析</w:t>
      </w:r>
      <w:r w:rsidRPr="00961F9C">
        <w:rPr>
          <w:rFonts w:ascii="Times New Roman" w:hAnsi="Times New Roman" w:cs="Times New Roman"/>
        </w:rPr>
        <w:t>：《雷电物理学》</w:t>
      </w:r>
      <w:proofErr w:type="gramStart"/>
      <w:r w:rsidRPr="00961F9C">
        <w:rPr>
          <w:rFonts w:ascii="Times New Roman" w:hAnsi="Times New Roman" w:cs="Times New Roman"/>
        </w:rPr>
        <w:t>第</w:t>
      </w:r>
      <w:r w:rsidRPr="00961F9C">
        <w:rPr>
          <w:rFonts w:ascii="Times New Roman" w:hAnsi="Times New Roman" w:cs="Times New Roman"/>
        </w:rPr>
        <w:t>3</w:t>
      </w:r>
      <w:r w:rsidRPr="00961F9C">
        <w:rPr>
          <w:rFonts w:ascii="Times New Roman" w:hAnsi="Times New Roman" w:cs="Times New Roman"/>
        </w:rPr>
        <w:t>章图</w:t>
      </w:r>
      <w:proofErr w:type="gramEnd"/>
      <w:r w:rsidRPr="00961F9C">
        <w:rPr>
          <w:rFonts w:ascii="Times New Roman" w:hAnsi="Times New Roman" w:cs="Times New Roman"/>
        </w:rPr>
        <w:t>3.1</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一次负地闪放电过程中，通常将（</w:t>
      </w:r>
      <w:r w:rsidRPr="00961F9C">
        <w:rPr>
          <w:rFonts w:ascii="Times New Roman" w:hAnsi="Times New Roman" w:cs="Times New Roman"/>
        </w:rPr>
        <w:t xml:space="preserve">    </w:t>
      </w:r>
      <w:r w:rsidRPr="00961F9C">
        <w:rPr>
          <w:rFonts w:ascii="Times New Roman" w:hAnsi="Times New Roman" w:cs="Times New Roman"/>
        </w:rPr>
        <w:t>）云内负电荷释放到大地</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A.</w:t>
      </w:r>
      <w:r w:rsidRPr="00961F9C">
        <w:rPr>
          <w:rFonts w:ascii="Times New Roman" w:eastAsia="宋体" w:hAnsi="Times New Roman" w:cs="Times New Roman"/>
          <w:sz w:val="24"/>
          <w:szCs w:val="24"/>
        </w:rPr>
        <w:t>几库伦</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B.</w:t>
      </w:r>
      <w:r w:rsidRPr="00961F9C">
        <w:rPr>
          <w:rFonts w:ascii="Times New Roman" w:eastAsia="宋体" w:hAnsi="Times New Roman" w:cs="Times New Roman"/>
          <w:sz w:val="24"/>
          <w:szCs w:val="24"/>
        </w:rPr>
        <w:t>几十库伦</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宋体" w:hAnsi="Times New Roman" w:cs="Times New Roman"/>
          <w:sz w:val="24"/>
          <w:szCs w:val="24"/>
        </w:rPr>
        <w:t>C.</w:t>
      </w:r>
      <w:r w:rsidRPr="00961F9C">
        <w:rPr>
          <w:rFonts w:ascii="Times New Roman" w:eastAsia="宋体" w:hAnsi="Times New Roman" w:cs="Times New Roman"/>
          <w:sz w:val="24"/>
          <w:szCs w:val="24"/>
        </w:rPr>
        <w:t>几十库伦至上百库伦</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r>
      <w:r w:rsidRPr="00961F9C">
        <w:rPr>
          <w:rFonts w:ascii="Times New Roman" w:eastAsia="宋体" w:hAnsi="Times New Roman" w:cs="Times New Roman"/>
          <w:sz w:val="24"/>
          <w:szCs w:val="24"/>
        </w:rPr>
        <w:tab/>
        <w:t>D.</w:t>
      </w:r>
      <w:r w:rsidRPr="00961F9C">
        <w:rPr>
          <w:rFonts w:ascii="Times New Roman" w:eastAsia="宋体" w:hAnsi="Times New Roman" w:cs="Times New Roman"/>
          <w:sz w:val="24"/>
          <w:szCs w:val="24"/>
        </w:rPr>
        <w:t>几百库伦到几千库伦</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C</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3</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3.1</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地闪回击平均速度为（</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A.10</w:t>
      </w:r>
      <w:r w:rsidRPr="00961F9C">
        <w:rPr>
          <w:rFonts w:ascii="Times New Roman" w:hAnsi="Times New Roman" w:cs="Times New Roman"/>
          <w:vertAlign w:val="superscript"/>
        </w:rPr>
        <w:t>5</w:t>
      </w:r>
      <w:r w:rsidRPr="00961F9C">
        <w:rPr>
          <w:rFonts w:ascii="Times New Roman" w:hAnsi="Times New Roman" w:cs="Times New Roman"/>
        </w:rPr>
        <w:t>m/s</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B.10</w:t>
      </w:r>
      <w:r w:rsidRPr="00961F9C">
        <w:rPr>
          <w:rFonts w:ascii="Times New Roman" w:hAnsi="Times New Roman" w:cs="Times New Roman"/>
          <w:vertAlign w:val="superscript"/>
        </w:rPr>
        <w:t>7</w:t>
      </w:r>
      <w:r w:rsidRPr="00961F9C">
        <w:rPr>
          <w:rFonts w:ascii="Times New Roman" w:hAnsi="Times New Roman" w:cs="Times New Roman"/>
        </w:rPr>
        <w:t xml:space="preserve"> m/s</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C.10</w:t>
      </w:r>
      <w:r w:rsidRPr="00961F9C">
        <w:rPr>
          <w:rFonts w:ascii="Times New Roman" w:hAnsi="Times New Roman" w:cs="Times New Roman"/>
          <w:vertAlign w:val="superscript"/>
        </w:rPr>
        <w:t>10</w:t>
      </w:r>
      <w:r w:rsidRPr="00961F9C">
        <w:rPr>
          <w:rFonts w:ascii="Times New Roman" w:hAnsi="Times New Roman" w:cs="Times New Roman"/>
        </w:rPr>
        <w:t xml:space="preserve"> m/s</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D.1 m/s</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答案</w:t>
      </w:r>
      <w:r w:rsidRPr="00961F9C">
        <w:rPr>
          <w:rFonts w:ascii="Times New Roman" w:hAnsi="Times New Roman" w:cs="Times New Roman"/>
        </w:rPr>
        <w:t>：</w:t>
      </w:r>
      <w:r w:rsidRPr="00961F9C">
        <w:rPr>
          <w:rFonts w:ascii="Times New Roman" w:hAnsi="Times New Roman" w:cs="Times New Roman"/>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eastAsia="黑体" w:hAnsi="Times New Roman" w:cs="Times New Roman"/>
        </w:rPr>
        <w:t>解析</w:t>
      </w:r>
      <w:r w:rsidRPr="00961F9C">
        <w:rPr>
          <w:rFonts w:ascii="Times New Roman" w:hAnsi="Times New Roman" w:cs="Times New Roman"/>
        </w:rPr>
        <w:t>：《雷电物理学》第</w:t>
      </w:r>
      <w:r w:rsidRPr="00961F9C">
        <w:rPr>
          <w:rFonts w:ascii="Times New Roman" w:hAnsi="Times New Roman" w:cs="Times New Roman"/>
        </w:rPr>
        <w:t>3</w:t>
      </w:r>
      <w:r w:rsidRPr="00961F9C">
        <w:rPr>
          <w:rFonts w:ascii="Times New Roman" w:hAnsi="Times New Roman" w:cs="Times New Roman"/>
        </w:rPr>
        <w:t>章</w:t>
      </w:r>
      <w:r w:rsidRPr="00961F9C">
        <w:rPr>
          <w:rFonts w:ascii="Times New Roman" w:hAnsi="Times New Roman" w:cs="Times New Roman"/>
        </w:rPr>
        <w:t>3.5</w:t>
      </w:r>
      <w:r w:rsidRPr="00961F9C">
        <w:rPr>
          <w:rFonts w:ascii="Times New Roman" w:hAnsi="Times New Roman" w:cs="Times New Roman"/>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层状云正的双极性电荷分布是指（</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云上部</w:t>
      </w:r>
      <w:proofErr w:type="gramStart"/>
      <w:r w:rsidRPr="00961F9C">
        <w:rPr>
          <w:rFonts w:ascii="Times New Roman" w:hAnsi="Times New Roman" w:cs="Times New Roman"/>
        </w:rPr>
        <w:t>荷</w:t>
      </w:r>
      <w:proofErr w:type="gramEnd"/>
      <w:r w:rsidRPr="00961F9C">
        <w:rPr>
          <w:rFonts w:ascii="Times New Roman" w:hAnsi="Times New Roman" w:cs="Times New Roman"/>
        </w:rPr>
        <w:t>负电荷，下部</w:t>
      </w:r>
      <w:proofErr w:type="gramStart"/>
      <w:r w:rsidRPr="00961F9C">
        <w:rPr>
          <w:rFonts w:ascii="Times New Roman" w:hAnsi="Times New Roman" w:cs="Times New Roman"/>
        </w:rPr>
        <w:t>荷</w:t>
      </w:r>
      <w:proofErr w:type="gramEnd"/>
      <w:r w:rsidRPr="00961F9C">
        <w:rPr>
          <w:rFonts w:ascii="Times New Roman" w:hAnsi="Times New Roman" w:cs="Times New Roman"/>
        </w:rPr>
        <w:t>正电荷</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B.</w:t>
      </w:r>
      <w:r w:rsidRPr="00961F9C">
        <w:rPr>
          <w:rFonts w:ascii="Times New Roman" w:hAnsi="Times New Roman" w:cs="Times New Roman"/>
        </w:rPr>
        <w:t>云上部</w:t>
      </w:r>
      <w:proofErr w:type="gramStart"/>
      <w:r w:rsidRPr="00961F9C">
        <w:rPr>
          <w:rFonts w:ascii="Times New Roman" w:hAnsi="Times New Roman" w:cs="Times New Roman"/>
        </w:rPr>
        <w:t>荷</w:t>
      </w:r>
      <w:proofErr w:type="gramEnd"/>
      <w:r w:rsidRPr="00961F9C">
        <w:rPr>
          <w:rFonts w:ascii="Times New Roman" w:hAnsi="Times New Roman" w:cs="Times New Roman"/>
        </w:rPr>
        <w:t>正电荷，下部</w:t>
      </w:r>
      <w:proofErr w:type="gramStart"/>
      <w:r w:rsidRPr="00961F9C">
        <w:rPr>
          <w:rFonts w:ascii="Times New Roman" w:hAnsi="Times New Roman" w:cs="Times New Roman"/>
        </w:rPr>
        <w:t>荷</w:t>
      </w:r>
      <w:proofErr w:type="gramEnd"/>
      <w:r w:rsidRPr="00961F9C">
        <w:rPr>
          <w:rFonts w:ascii="Times New Roman" w:hAnsi="Times New Roman" w:cs="Times New Roman"/>
        </w:rPr>
        <w:t>负电荷</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C.</w:t>
      </w:r>
      <w:r w:rsidRPr="00961F9C">
        <w:rPr>
          <w:rFonts w:ascii="Times New Roman" w:hAnsi="Times New Roman" w:cs="Times New Roman"/>
        </w:rPr>
        <w:t>整层云</w:t>
      </w:r>
      <w:proofErr w:type="gramStart"/>
      <w:r w:rsidRPr="00961F9C">
        <w:rPr>
          <w:rFonts w:ascii="Times New Roman" w:hAnsi="Times New Roman" w:cs="Times New Roman"/>
        </w:rPr>
        <w:t>荷</w:t>
      </w:r>
      <w:proofErr w:type="gramEnd"/>
      <w:r w:rsidRPr="00961F9C">
        <w:rPr>
          <w:rFonts w:ascii="Times New Roman" w:hAnsi="Times New Roman" w:cs="Times New Roman"/>
        </w:rPr>
        <w:t>正电荷</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t>D.</w:t>
      </w:r>
      <w:r w:rsidRPr="00961F9C">
        <w:rPr>
          <w:rFonts w:ascii="Times New Roman" w:hAnsi="Times New Roman" w:cs="Times New Roman"/>
        </w:rPr>
        <w:t>整层云</w:t>
      </w:r>
      <w:proofErr w:type="gramStart"/>
      <w:r w:rsidRPr="00961F9C">
        <w:rPr>
          <w:rFonts w:ascii="Times New Roman" w:hAnsi="Times New Roman" w:cs="Times New Roman"/>
        </w:rPr>
        <w:t>荷</w:t>
      </w:r>
      <w:proofErr w:type="gramEnd"/>
      <w:r w:rsidRPr="00961F9C">
        <w:rPr>
          <w:rFonts w:ascii="Times New Roman" w:hAnsi="Times New Roman" w:cs="Times New Roman"/>
        </w:rPr>
        <w:t>负电荷</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B</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4</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4.4</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关于雷暴活动，下列正确说法是（</w:t>
      </w:r>
      <w:r w:rsidRPr="00961F9C">
        <w:rPr>
          <w:rFonts w:ascii="Times New Roman" w:hAnsi="Times New Roman" w:cs="Times New Roman"/>
        </w:rPr>
        <w:t xml:space="preserve">    </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A.</w:t>
      </w:r>
      <w:r w:rsidRPr="00961F9C">
        <w:rPr>
          <w:rFonts w:ascii="Times New Roman" w:hAnsi="Times New Roman" w:cs="Times New Roman"/>
        </w:rPr>
        <w:t>就全球纬度平均而言，赤道地区雷暴活动频繁</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B.</w:t>
      </w:r>
      <w:r w:rsidRPr="00961F9C">
        <w:rPr>
          <w:rFonts w:ascii="Times New Roman" w:hAnsi="Times New Roman" w:cs="Times New Roman"/>
        </w:rPr>
        <w:t>我国南方少于北方</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C.</w:t>
      </w:r>
      <w:r w:rsidRPr="00961F9C">
        <w:rPr>
          <w:rFonts w:ascii="Times New Roman" w:hAnsi="Times New Roman" w:cs="Times New Roman"/>
        </w:rPr>
        <w:t>海上雷暴多出现于午后或傍晚</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rPr>
      </w:pPr>
      <w:r w:rsidRPr="00961F9C">
        <w:rPr>
          <w:rFonts w:ascii="Times New Roman" w:hAnsi="Times New Roman" w:cs="Times New Roman"/>
        </w:rPr>
        <w:t>D.</w:t>
      </w:r>
      <w:r w:rsidRPr="00961F9C">
        <w:rPr>
          <w:rFonts w:ascii="Times New Roman" w:hAnsi="Times New Roman" w:cs="Times New Roman"/>
        </w:rPr>
        <w:t>海洋上雷暴活动明显大于同一纬度的陆地地区</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答案</w:t>
      </w:r>
      <w:r w:rsidRPr="00961F9C">
        <w:rPr>
          <w:rFonts w:ascii="Times New Roman" w:eastAsia="宋体" w:hAnsi="Times New Roman" w:cs="Times New Roman"/>
          <w:sz w:val="24"/>
          <w:szCs w:val="24"/>
        </w:rPr>
        <w:t>：</w:t>
      </w:r>
      <w:r w:rsidRPr="00961F9C">
        <w:rPr>
          <w:rFonts w:ascii="Times New Roman" w:eastAsia="宋体" w:hAnsi="Times New Roman" w:cs="Times New Roman"/>
          <w:sz w:val="24"/>
          <w:szCs w:val="24"/>
        </w:rPr>
        <w:t>A</w:t>
      </w:r>
    </w:p>
    <w:p w:rsidR="00C7180E" w:rsidRPr="00961F9C" w:rsidRDefault="00C7180E" w:rsidP="00C7180E">
      <w:pPr>
        <w:spacing w:line="400" w:lineRule="exact"/>
        <w:ind w:firstLineChars="200" w:firstLine="480"/>
        <w:jc w:val="left"/>
        <w:rPr>
          <w:rFonts w:ascii="Times New Roman" w:eastAsia="宋体" w:hAnsi="Times New Roman" w:cs="Times New Roman"/>
          <w:sz w:val="24"/>
          <w:szCs w:val="24"/>
        </w:rPr>
      </w:pPr>
      <w:r w:rsidRPr="00961F9C">
        <w:rPr>
          <w:rFonts w:ascii="Times New Roman" w:eastAsia="黑体" w:hAnsi="Times New Roman" w:cs="Times New Roman"/>
          <w:sz w:val="24"/>
          <w:szCs w:val="24"/>
        </w:rPr>
        <w:t>解析</w:t>
      </w:r>
      <w:r w:rsidRPr="00961F9C">
        <w:rPr>
          <w:rFonts w:ascii="Times New Roman" w:eastAsia="宋体" w:hAnsi="Times New Roman" w:cs="Times New Roman"/>
          <w:sz w:val="24"/>
          <w:szCs w:val="24"/>
        </w:rPr>
        <w:t>：《雷电物理学》第</w:t>
      </w:r>
      <w:r w:rsidRPr="00961F9C">
        <w:rPr>
          <w:rFonts w:ascii="Times New Roman" w:eastAsia="宋体" w:hAnsi="Times New Roman" w:cs="Times New Roman"/>
          <w:sz w:val="24"/>
          <w:szCs w:val="24"/>
        </w:rPr>
        <w:t>7</w:t>
      </w:r>
      <w:r w:rsidRPr="00961F9C">
        <w:rPr>
          <w:rFonts w:ascii="Times New Roman" w:eastAsia="宋体" w:hAnsi="Times New Roman" w:cs="Times New Roman"/>
          <w:sz w:val="24"/>
          <w:szCs w:val="24"/>
        </w:rPr>
        <w:t>章</w:t>
      </w:r>
      <w:r w:rsidRPr="00961F9C">
        <w:rPr>
          <w:rFonts w:ascii="Times New Roman" w:eastAsia="宋体" w:hAnsi="Times New Roman" w:cs="Times New Roman"/>
          <w:sz w:val="24"/>
          <w:szCs w:val="24"/>
        </w:rPr>
        <w:t>7.2.1</w:t>
      </w:r>
      <w:r w:rsidRPr="00961F9C">
        <w:rPr>
          <w:rFonts w:ascii="Times New Roman" w:eastAsia="宋体" w:hAnsi="Times New Roman" w:cs="Times New Roman"/>
          <w:sz w:val="24"/>
          <w:szCs w:val="24"/>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单个大气离子的荷电量为（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二个基本电荷</w:t>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一个基本电荷</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三个基本电荷</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多个基本电荷</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lastRenderedPageBreak/>
        <w:t>解析</w:t>
      </w:r>
      <w:r w:rsidRPr="00961F9C">
        <w:rPr>
          <w:rFonts w:ascii="Times New Roman" w:hAnsi="Times New Roman" w:cs="Times New Roman"/>
          <w:color w:val="000000"/>
        </w:rPr>
        <w:t>：《雷电学原理》第二章</w:t>
      </w:r>
      <w:r w:rsidRPr="00961F9C">
        <w:rPr>
          <w:rFonts w:ascii="Times New Roman" w:hAnsi="Times New Roman" w:cs="Times New Roman"/>
          <w:color w:val="000000"/>
        </w:rPr>
        <w:t>2.4.1</w:t>
      </w:r>
      <w:r w:rsidRPr="00961F9C">
        <w:rPr>
          <w:rFonts w:ascii="Times New Roman" w:hAnsi="Times New Roman" w:cs="Times New Roman"/>
          <w:color w:val="000000"/>
        </w:rPr>
        <w:t>节（</w:t>
      </w:r>
      <w:r w:rsidRPr="00961F9C">
        <w:rPr>
          <w:rFonts w:ascii="Times New Roman" w:hAnsi="Times New Roman" w:cs="Times New Roman"/>
          <w:color w:val="000000"/>
        </w:rPr>
        <w:t>2.4.1.1</w:t>
      </w:r>
      <w:r w:rsidRPr="00961F9C">
        <w:rPr>
          <w:rFonts w:ascii="Times New Roman" w:hAnsi="Times New Roman" w:cs="Times New Roman"/>
          <w:color w:val="000000"/>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一般轻离子的迁移率较重离子大（</w:t>
      </w:r>
      <w:r w:rsidRPr="00961F9C">
        <w:rPr>
          <w:rFonts w:ascii="Times New Roman" w:hAnsi="Times New Roman" w:cs="Times New Roman"/>
          <w:color w:val="000000"/>
        </w:rPr>
        <w:t xml:space="preserve">    </w:t>
      </w:r>
      <w:r w:rsidRPr="00961F9C">
        <w:rPr>
          <w:rFonts w:ascii="Times New Roman" w:hAnsi="Times New Roman" w:cs="Times New Roman"/>
          <w:color w:val="000000"/>
        </w:rPr>
        <w:t>）数量级。</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A.1</w:t>
      </w:r>
      <w:r w:rsidRPr="00961F9C">
        <w:rPr>
          <w:rFonts w:ascii="Times New Roman" w:eastAsia="宋体" w:hAnsi="Times New Roman" w:cs="Times New Roman"/>
          <w:color w:val="000000"/>
          <w:sz w:val="24"/>
          <w:szCs w:val="24"/>
        </w:rPr>
        <w:t>个</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B.2</w:t>
      </w:r>
      <w:r w:rsidRPr="00961F9C">
        <w:rPr>
          <w:rFonts w:ascii="Times New Roman" w:eastAsia="宋体" w:hAnsi="Times New Roman" w:cs="Times New Roman"/>
          <w:color w:val="000000"/>
          <w:sz w:val="24"/>
          <w:szCs w:val="24"/>
        </w:rPr>
        <w:t>个</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C.3</w:t>
      </w:r>
      <w:r w:rsidRPr="00961F9C">
        <w:rPr>
          <w:rFonts w:ascii="Times New Roman" w:eastAsia="宋体" w:hAnsi="Times New Roman" w:cs="Times New Roman"/>
          <w:color w:val="000000"/>
          <w:sz w:val="24"/>
          <w:szCs w:val="24"/>
        </w:rPr>
        <w:t>个</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D.4</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：《雷电学原理》第二章</w:t>
      </w:r>
      <w:r w:rsidRPr="00961F9C">
        <w:rPr>
          <w:rFonts w:ascii="Times New Roman" w:eastAsia="宋体" w:hAnsi="Times New Roman" w:cs="Times New Roman"/>
          <w:color w:val="000000"/>
          <w:sz w:val="24"/>
          <w:szCs w:val="24"/>
        </w:rPr>
        <w:t>2.4.2</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2.4.2.1</w:t>
      </w:r>
      <w:r w:rsidRPr="00961F9C">
        <w:rPr>
          <w:rFonts w:ascii="Times New Roman" w:eastAsia="宋体" w:hAnsi="Times New Roman" w:cs="Times New Roman"/>
          <w:color w:val="000000"/>
          <w:sz w:val="24"/>
          <w:szCs w:val="24"/>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大气离子的迁移率随高度而（</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增加</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减小</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不变</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无规律分布</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：《雷电学原理》第二章</w:t>
      </w:r>
      <w:r w:rsidRPr="00961F9C">
        <w:rPr>
          <w:rFonts w:ascii="Times New Roman" w:hAnsi="Times New Roman" w:cs="Times New Roman"/>
          <w:color w:val="000000"/>
        </w:rPr>
        <w:t>2.4.2</w:t>
      </w:r>
      <w:r w:rsidRPr="00961F9C">
        <w:rPr>
          <w:rFonts w:ascii="Times New Roman" w:hAnsi="Times New Roman" w:cs="Times New Roman"/>
          <w:color w:val="000000"/>
        </w:rPr>
        <w:t>节（</w:t>
      </w:r>
      <w:r w:rsidRPr="00961F9C">
        <w:rPr>
          <w:rFonts w:ascii="Times New Roman" w:hAnsi="Times New Roman" w:cs="Times New Roman"/>
          <w:color w:val="000000"/>
        </w:rPr>
        <w:t>2.4.2.1</w:t>
      </w:r>
      <w:r w:rsidRPr="00961F9C">
        <w:rPr>
          <w:rFonts w:ascii="Times New Roman" w:hAnsi="Times New Roman" w:cs="Times New Roman"/>
          <w:color w:val="000000"/>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在一定的大气条件下，大气离子的迁移率主要取决于离子的（</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形状</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质量</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半径</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极性</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：《雷电学原理》第二章</w:t>
      </w:r>
      <w:r w:rsidRPr="00961F9C">
        <w:rPr>
          <w:rFonts w:ascii="Times New Roman" w:hAnsi="Times New Roman" w:cs="Times New Roman"/>
          <w:color w:val="000000"/>
        </w:rPr>
        <w:t>2.4.2</w:t>
      </w:r>
      <w:r w:rsidRPr="00961F9C">
        <w:rPr>
          <w:rFonts w:ascii="Times New Roman" w:hAnsi="Times New Roman" w:cs="Times New Roman"/>
          <w:color w:val="000000"/>
        </w:rPr>
        <w:t>节（</w:t>
      </w:r>
      <w:r w:rsidRPr="00961F9C">
        <w:rPr>
          <w:rFonts w:ascii="Times New Roman" w:hAnsi="Times New Roman" w:cs="Times New Roman"/>
          <w:color w:val="000000"/>
        </w:rPr>
        <w:t>2.4.2.1</w:t>
      </w:r>
      <w:r w:rsidRPr="00961F9C">
        <w:rPr>
          <w:rFonts w:ascii="Times New Roman" w:hAnsi="Times New Roman" w:cs="Times New Roman"/>
          <w:color w:val="000000"/>
        </w:rPr>
        <w:t>）</w:t>
      </w:r>
    </w:p>
    <w:p w:rsidR="00C7180E" w:rsidRPr="00961F9C" w:rsidRDefault="00C7180E" w:rsidP="00C7180E">
      <w:pPr>
        <w:pStyle w:val="af1"/>
        <w:numPr>
          <w:ilvl w:val="1"/>
          <w:numId w:val="25"/>
        </w:numPr>
        <w:adjustRightInd w:val="0"/>
        <w:snapToGrid w:val="0"/>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晴天自由大气等电势面与地面相（</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color w:val="000000" w:themeColor="text1"/>
        </w:rPr>
        <w:t>倾斜</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垂直</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w:t>
      </w:r>
      <w:r w:rsidRPr="00961F9C">
        <w:rPr>
          <w:rFonts w:ascii="Times New Roman" w:hAnsi="Times New Roman" w:cs="Times New Roman"/>
          <w:color w:val="000000" w:themeColor="text1"/>
        </w:rPr>
        <w:t>无一定关系</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平行</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：《雷电学原理》第三章</w:t>
      </w:r>
      <w:r w:rsidRPr="00961F9C">
        <w:rPr>
          <w:rFonts w:ascii="Times New Roman" w:hAnsi="Times New Roman" w:cs="Times New Roman"/>
          <w:color w:val="000000" w:themeColor="text1"/>
        </w:rPr>
        <w:t>3.1.3</w:t>
      </w:r>
      <w:r w:rsidRPr="00961F9C">
        <w:rPr>
          <w:rFonts w:ascii="Times New Roman" w:hAnsi="Times New Roman" w:cs="Times New Roman"/>
          <w:color w:val="000000" w:themeColor="text1"/>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通常，晴天自由大气电场强度随高度（</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增加</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减小</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少变</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迅速增长</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：《雷电学原理》</w:t>
      </w:r>
      <w:r w:rsidRPr="00961F9C">
        <w:rPr>
          <w:rFonts w:ascii="Times New Roman" w:hAnsi="Times New Roman" w:cs="Times New Roman"/>
          <w:color w:val="000000" w:themeColor="text1"/>
        </w:rPr>
        <w:t>第三章</w:t>
      </w:r>
      <w:r w:rsidRPr="00961F9C">
        <w:rPr>
          <w:rFonts w:ascii="Times New Roman" w:hAnsi="Times New Roman" w:cs="Times New Roman"/>
          <w:color w:val="000000" w:themeColor="text1"/>
        </w:rPr>
        <w:t>3.2.2</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3.2.2.1</w:t>
      </w:r>
      <w:r w:rsidRPr="00961F9C">
        <w:rPr>
          <w:rFonts w:ascii="Times New Roman" w:hAnsi="Times New Roman" w:cs="Times New Roman"/>
          <w:color w:val="000000" w:themeColor="text1"/>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大城市和工业区等气溶胶浓度大的地区晴天大气电场的日变化为（</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hAnsi="Times New Roman" w:cs="Times New Roman"/>
          <w:color w:val="000000" w:themeColor="text1"/>
        </w:rPr>
        <w:t>A.</w:t>
      </w:r>
      <w:proofErr w:type="gramStart"/>
      <w:r w:rsidRPr="00961F9C">
        <w:rPr>
          <w:rFonts w:ascii="Times New Roman" w:hAnsi="Times New Roman" w:cs="Times New Roman"/>
          <w:color w:val="000000" w:themeColor="text1"/>
        </w:rPr>
        <w:t>单峰单谷</w:t>
      </w:r>
      <w:proofErr w:type="gramEnd"/>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单峰多谷</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w:t>
      </w:r>
      <w:proofErr w:type="gramStart"/>
      <w:r w:rsidRPr="00961F9C">
        <w:rPr>
          <w:rFonts w:ascii="Times New Roman" w:hAnsi="Times New Roman" w:cs="Times New Roman"/>
          <w:color w:val="000000" w:themeColor="text1"/>
        </w:rPr>
        <w:t>双峰双谷</w:t>
      </w:r>
      <w:proofErr w:type="gramEnd"/>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双峰单谷</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：《雷电学原理》第三章</w:t>
      </w:r>
      <w:r w:rsidRPr="00961F9C">
        <w:rPr>
          <w:rFonts w:ascii="Times New Roman" w:hAnsi="Times New Roman" w:cs="Times New Roman"/>
          <w:color w:val="000000" w:themeColor="text1"/>
        </w:rPr>
        <w:t>3.3.1</w:t>
      </w:r>
      <w:r w:rsidRPr="00961F9C">
        <w:rPr>
          <w:rFonts w:ascii="Times New Roman" w:hAnsi="Times New Roman" w:cs="Times New Roman"/>
          <w:color w:val="000000" w:themeColor="text1"/>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平均而言，晴天电场峰值在（</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color w:val="000000" w:themeColor="text1"/>
        </w:rPr>
        <w:t>北半球的夏季</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北半球的冬季</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w:t>
      </w:r>
      <w:r w:rsidRPr="00961F9C">
        <w:rPr>
          <w:rFonts w:ascii="Times New Roman" w:hAnsi="Times New Roman" w:cs="Times New Roman"/>
          <w:color w:val="000000" w:themeColor="text1"/>
        </w:rPr>
        <w:t>南半球的夏季</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南半球的冬季</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B</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color w:val="000000"/>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：《雷电学原理》第三章</w:t>
      </w:r>
      <w:r w:rsidRPr="00961F9C">
        <w:rPr>
          <w:rFonts w:ascii="Times New Roman" w:hAnsi="Times New Roman" w:cs="Times New Roman"/>
          <w:color w:val="000000" w:themeColor="text1"/>
        </w:rPr>
        <w:t>3.3.3</w:t>
      </w:r>
      <w:r w:rsidRPr="00961F9C">
        <w:rPr>
          <w:rFonts w:ascii="Times New Roman" w:hAnsi="Times New Roman" w:cs="Times New Roman"/>
          <w:color w:val="000000" w:themeColor="text1"/>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云雾粒子的荷电量与粒子半径间的关系为（</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color w:val="000000" w:themeColor="text1"/>
        </w:rPr>
        <w:t>正比</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反比</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w:t>
      </w:r>
      <w:r w:rsidRPr="00961F9C">
        <w:rPr>
          <w:rFonts w:ascii="Times New Roman" w:hAnsi="Times New Roman" w:cs="Times New Roman"/>
          <w:color w:val="000000" w:themeColor="text1"/>
        </w:rPr>
        <w:t>无关</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间接相关</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：《雷电学原理》第五章</w:t>
      </w:r>
      <w:r w:rsidRPr="00961F9C">
        <w:rPr>
          <w:rFonts w:ascii="Times New Roman" w:hAnsi="Times New Roman" w:cs="Times New Roman"/>
          <w:color w:val="000000" w:themeColor="text1"/>
        </w:rPr>
        <w:t>5.3.1</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5.3.1.1</w:t>
      </w:r>
      <w:r w:rsidRPr="00961F9C">
        <w:rPr>
          <w:rFonts w:ascii="Times New Roman" w:hAnsi="Times New Roman" w:cs="Times New Roman"/>
          <w:color w:val="000000" w:themeColor="text1"/>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对电气设备和人危害最大的是哪种闪电类型？（</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proofErr w:type="gramStart"/>
      <w:r w:rsidRPr="00961F9C">
        <w:rPr>
          <w:rFonts w:ascii="Times New Roman" w:hAnsi="Times New Roman" w:cs="Times New Roman"/>
          <w:color w:val="000000"/>
        </w:rPr>
        <w:t>云内闪</w:t>
      </w:r>
      <w:proofErr w:type="gramEnd"/>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地闪</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云际</w:t>
      </w:r>
      <w:proofErr w:type="gramStart"/>
      <w:r w:rsidRPr="00961F9C">
        <w:rPr>
          <w:rFonts w:ascii="Times New Roman" w:hAnsi="Times New Roman" w:cs="Times New Roman"/>
          <w:color w:val="000000"/>
        </w:rPr>
        <w:t>闪</w:t>
      </w:r>
      <w:proofErr w:type="gramEnd"/>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云空闪</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lastRenderedPageBreak/>
        <w:t>解析</w:t>
      </w:r>
      <w:r w:rsidRPr="00961F9C">
        <w:rPr>
          <w:rFonts w:ascii="Times New Roman" w:hAnsi="Times New Roman" w:cs="Times New Roman"/>
          <w:color w:val="000000"/>
        </w:rPr>
        <w:t>：《雷电学原理》第七章</w:t>
      </w:r>
      <w:r w:rsidRPr="00961F9C">
        <w:rPr>
          <w:rFonts w:ascii="Times New Roman" w:hAnsi="Times New Roman" w:cs="Times New Roman"/>
          <w:color w:val="000000"/>
        </w:rPr>
        <w:t>7.2</w:t>
      </w:r>
      <w:r w:rsidRPr="00961F9C">
        <w:rPr>
          <w:rFonts w:ascii="Times New Roman" w:hAnsi="Times New Roman" w:cs="Times New Roman"/>
          <w:color w:val="000000"/>
        </w:rPr>
        <w:t>节</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r w:rsidRPr="00961F9C">
        <w:rPr>
          <w:rFonts w:ascii="Times New Roman" w:hAnsi="Times New Roman" w:cs="Times New Roman"/>
          <w:color w:val="000000"/>
        </w:rPr>
        <w:t>地闪初始击穿电场达到约（</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A.10</w:t>
      </w:r>
      <w:r w:rsidRPr="00961F9C">
        <w:rPr>
          <w:rFonts w:ascii="Times New Roman" w:hAnsi="Times New Roman" w:cs="Times New Roman"/>
          <w:color w:val="000000"/>
          <w:vertAlign w:val="superscript"/>
        </w:rPr>
        <w:t>4</w:t>
      </w:r>
      <w:r w:rsidRPr="00961F9C">
        <w:rPr>
          <w:rFonts w:ascii="Times New Roman" w:hAnsi="Times New Roman" w:cs="Times New Roman"/>
          <w:color w:val="000000"/>
        </w:rPr>
        <w:t xml:space="preserve">V/m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B.10</w:t>
      </w:r>
      <w:r w:rsidRPr="00961F9C">
        <w:rPr>
          <w:rFonts w:ascii="Times New Roman" w:hAnsi="Times New Roman" w:cs="Times New Roman"/>
          <w:color w:val="000000"/>
          <w:vertAlign w:val="superscript"/>
        </w:rPr>
        <w:t>4</w:t>
      </w:r>
      <w:r w:rsidRPr="00961F9C">
        <w:rPr>
          <w:rFonts w:ascii="Times New Roman" w:hAnsi="Times New Roman" w:cs="Times New Roman"/>
          <w:color w:val="000000"/>
        </w:rPr>
        <w:t xml:space="preserve">V/cm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C.10</w:t>
      </w:r>
      <w:r w:rsidRPr="00961F9C">
        <w:rPr>
          <w:rFonts w:ascii="Times New Roman" w:hAnsi="Times New Roman" w:cs="Times New Roman"/>
          <w:color w:val="000000"/>
          <w:vertAlign w:val="superscript"/>
        </w:rPr>
        <w:t>3</w:t>
      </w:r>
      <w:r w:rsidRPr="00961F9C">
        <w:rPr>
          <w:rFonts w:ascii="Times New Roman" w:hAnsi="Times New Roman" w:cs="Times New Roman"/>
          <w:color w:val="000000"/>
        </w:rPr>
        <w:t xml:space="preserve">V/ cm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D.10</w:t>
      </w:r>
      <w:r w:rsidRPr="00961F9C">
        <w:rPr>
          <w:rFonts w:ascii="Times New Roman" w:hAnsi="Times New Roman" w:cs="Times New Roman"/>
          <w:color w:val="000000"/>
          <w:vertAlign w:val="superscript"/>
        </w:rPr>
        <w:t>3</w:t>
      </w:r>
      <w:r w:rsidRPr="00961F9C">
        <w:rPr>
          <w:rFonts w:ascii="Times New Roman" w:hAnsi="Times New Roman" w:cs="Times New Roman"/>
          <w:color w:val="000000"/>
        </w:rPr>
        <w:t>V/m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：《雷电学原理》第七章</w:t>
      </w:r>
      <w:r w:rsidRPr="00961F9C">
        <w:rPr>
          <w:rFonts w:ascii="Times New Roman" w:hAnsi="Times New Roman" w:cs="Times New Roman"/>
          <w:color w:val="000000" w:themeColor="text1"/>
        </w:rPr>
        <w:t>7.2.1</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7.2.1.1</w:t>
      </w:r>
      <w:r w:rsidRPr="00961F9C">
        <w:rPr>
          <w:rFonts w:ascii="Times New Roman" w:hAnsi="Times New Roman" w:cs="Times New Roman"/>
          <w:color w:val="000000" w:themeColor="text1"/>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地闪梯级先导通道直径为（</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hAnsi="Times New Roman" w:cs="Times New Roman"/>
          <w:color w:val="000000" w:themeColor="text1"/>
        </w:rPr>
        <w:t xml:space="preserve">A.100 m-200m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 xml:space="preserve">B.20 m-30 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 xml:space="preserve">C.40 m-70 m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D.1 m-10 m</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：《雷电学原理》第七章</w:t>
      </w:r>
      <w:r w:rsidRPr="00961F9C">
        <w:rPr>
          <w:rFonts w:ascii="Times New Roman" w:hAnsi="Times New Roman" w:cs="Times New Roman"/>
          <w:color w:val="000000" w:themeColor="text1"/>
        </w:rPr>
        <w:t>7.2.1</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7.2.1.1</w:t>
      </w:r>
      <w:r w:rsidRPr="00961F9C">
        <w:rPr>
          <w:rFonts w:ascii="Times New Roman" w:hAnsi="Times New Roman" w:cs="Times New Roman"/>
          <w:color w:val="000000" w:themeColor="text1"/>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themeColor="text1"/>
        </w:rPr>
      </w:pPr>
      <w:r w:rsidRPr="00961F9C">
        <w:rPr>
          <w:rFonts w:ascii="Times New Roman" w:hAnsi="Times New Roman" w:cs="Times New Roman"/>
          <w:color w:val="000000" w:themeColor="text1"/>
        </w:rPr>
        <w:t>电荷从正极向负极移动的形成的流光称为（</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hAnsi="Times New Roman" w:cs="Times New Roman"/>
          <w:color w:val="000000" w:themeColor="text1"/>
        </w:rPr>
        <w:t>A.</w:t>
      </w:r>
      <w:r w:rsidRPr="00961F9C">
        <w:rPr>
          <w:rFonts w:ascii="Times New Roman" w:hAnsi="Times New Roman" w:cs="Times New Roman"/>
          <w:color w:val="000000" w:themeColor="text1"/>
        </w:rPr>
        <w:t>正流光</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B.</w:t>
      </w:r>
      <w:r w:rsidRPr="00961F9C">
        <w:rPr>
          <w:rFonts w:ascii="Times New Roman" w:hAnsi="Times New Roman" w:cs="Times New Roman"/>
          <w:color w:val="000000" w:themeColor="text1"/>
        </w:rPr>
        <w:t>负流光</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C.</w:t>
      </w:r>
      <w:r w:rsidRPr="00961F9C">
        <w:rPr>
          <w:rFonts w:ascii="Times New Roman" w:hAnsi="Times New Roman" w:cs="Times New Roman"/>
          <w:color w:val="000000" w:themeColor="text1"/>
        </w:rPr>
        <w:t>反向流光</w:t>
      </w:r>
      <w:r w:rsidRPr="00961F9C">
        <w:rPr>
          <w:rFonts w:ascii="Times New Roman" w:hAnsi="Times New Roman" w:cs="Times New Roman"/>
          <w:color w:val="000000" w:themeColor="text1"/>
        </w:rPr>
        <w:t xml:space="preserve">   </w:t>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r>
      <w:r w:rsidRPr="00961F9C">
        <w:rPr>
          <w:rFonts w:ascii="Times New Roman" w:hAnsi="Times New Roman" w:cs="Times New Roman"/>
          <w:color w:val="000000" w:themeColor="text1"/>
        </w:rPr>
        <w:tab/>
        <w:t>D.</w:t>
      </w:r>
      <w:r w:rsidRPr="00961F9C">
        <w:rPr>
          <w:rFonts w:ascii="Times New Roman" w:hAnsi="Times New Roman" w:cs="Times New Roman"/>
          <w:color w:val="000000" w:themeColor="text1"/>
        </w:rPr>
        <w:t>正向流光</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答案</w:t>
      </w:r>
      <w:r w:rsidRPr="00961F9C">
        <w:rPr>
          <w:rFonts w:ascii="Times New Roman" w:hAnsi="Times New Roman" w:cs="Times New Roman"/>
          <w:color w:val="000000" w:themeColor="text1"/>
        </w:rPr>
        <w:t>：</w:t>
      </w:r>
      <w:r w:rsidRPr="00961F9C">
        <w:rPr>
          <w:rFonts w:ascii="Times New Roman" w:hAnsi="Times New Roman" w:cs="Times New Roman"/>
          <w:color w:val="000000" w:themeColor="text1"/>
        </w:rPr>
        <w:t>A</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themeColor="text1"/>
        </w:rPr>
      </w:pPr>
      <w:r w:rsidRPr="00961F9C">
        <w:rPr>
          <w:rFonts w:ascii="Times New Roman" w:eastAsia="黑体" w:hAnsi="Times New Roman" w:cs="Times New Roman"/>
          <w:color w:val="000000" w:themeColor="text1"/>
        </w:rPr>
        <w:t>解析</w:t>
      </w:r>
      <w:r w:rsidRPr="00961F9C">
        <w:rPr>
          <w:rFonts w:ascii="Times New Roman" w:hAnsi="Times New Roman" w:cs="Times New Roman"/>
          <w:color w:val="000000" w:themeColor="text1"/>
        </w:rPr>
        <w:t>：《雷电学原理》第七章</w:t>
      </w:r>
      <w:r w:rsidRPr="00961F9C">
        <w:rPr>
          <w:rFonts w:ascii="Times New Roman" w:hAnsi="Times New Roman" w:cs="Times New Roman"/>
          <w:color w:val="000000" w:themeColor="text1"/>
        </w:rPr>
        <w:t>7.2.1</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7.2.1.1</w:t>
      </w:r>
      <w:r w:rsidRPr="00961F9C">
        <w:rPr>
          <w:rFonts w:ascii="Times New Roman" w:hAnsi="Times New Roman" w:cs="Times New Roman"/>
          <w:color w:val="000000" w:themeColor="text1"/>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地闪中电场</w:t>
      </w:r>
      <w:proofErr w:type="gramEnd"/>
      <w:r w:rsidRPr="00961F9C">
        <w:rPr>
          <w:rFonts w:ascii="Times New Roman" w:hAnsi="Times New Roman" w:cs="Times New Roman"/>
          <w:color w:val="000000"/>
        </w:rPr>
        <w:t>的</w:t>
      </w:r>
      <w:r w:rsidRPr="00961F9C">
        <w:rPr>
          <w:rFonts w:ascii="Times New Roman" w:hAnsi="Times New Roman" w:cs="Times New Roman"/>
          <w:color w:val="000000"/>
        </w:rPr>
        <w:t>L</w:t>
      </w:r>
      <w:r w:rsidRPr="00961F9C">
        <w:rPr>
          <w:rFonts w:ascii="Times New Roman" w:hAnsi="Times New Roman" w:cs="Times New Roman"/>
          <w:color w:val="000000"/>
        </w:rPr>
        <w:t>变化是指（</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地闪回击电场变化</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梯式先导之前的电场变化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地闪间歇阶段的电场变化</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梯级先导时的电场变化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：《雷电学原理》</w:t>
      </w:r>
      <w:r w:rsidRPr="00961F9C">
        <w:rPr>
          <w:rFonts w:ascii="Times New Roman" w:hAnsi="Times New Roman" w:cs="Times New Roman"/>
          <w:color w:val="000000" w:themeColor="text1"/>
        </w:rPr>
        <w:t>第七章</w:t>
      </w:r>
      <w:r w:rsidRPr="00961F9C">
        <w:rPr>
          <w:rFonts w:ascii="Times New Roman" w:hAnsi="Times New Roman" w:cs="Times New Roman"/>
          <w:color w:val="000000" w:themeColor="text1"/>
        </w:rPr>
        <w:t>7.2.2</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7.2.2.3</w:t>
      </w:r>
      <w:r w:rsidRPr="00961F9C">
        <w:rPr>
          <w:rFonts w:ascii="Times New Roman" w:hAnsi="Times New Roman" w:cs="Times New Roman"/>
          <w:color w:val="000000" w:themeColor="text1"/>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地闪中电场</w:t>
      </w:r>
      <w:proofErr w:type="gramEnd"/>
      <w:r w:rsidRPr="00961F9C">
        <w:rPr>
          <w:rFonts w:ascii="Times New Roman" w:hAnsi="Times New Roman" w:cs="Times New Roman"/>
          <w:color w:val="000000"/>
        </w:rPr>
        <w:t>的</w:t>
      </w:r>
      <w:r w:rsidRPr="00961F9C">
        <w:rPr>
          <w:rFonts w:ascii="Times New Roman" w:hAnsi="Times New Roman" w:cs="Times New Roman"/>
          <w:color w:val="000000"/>
        </w:rPr>
        <w:t>R</w:t>
      </w:r>
      <w:r w:rsidRPr="00961F9C">
        <w:rPr>
          <w:rFonts w:ascii="Times New Roman" w:hAnsi="Times New Roman" w:cs="Times New Roman"/>
          <w:color w:val="000000"/>
        </w:rPr>
        <w:t>变化是指（</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梯级先导时的电场变化</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梯式先导之前的电场变化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地闪回击电场变化</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地闪间歇阶段的电场变化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：《雷电学原理》</w:t>
      </w:r>
      <w:r w:rsidRPr="00961F9C">
        <w:rPr>
          <w:rFonts w:ascii="Times New Roman" w:hAnsi="Times New Roman" w:cs="Times New Roman"/>
          <w:color w:val="000000" w:themeColor="text1"/>
        </w:rPr>
        <w:t>第七章</w:t>
      </w:r>
      <w:r w:rsidRPr="00961F9C">
        <w:rPr>
          <w:rFonts w:ascii="Times New Roman" w:hAnsi="Times New Roman" w:cs="Times New Roman"/>
          <w:color w:val="000000" w:themeColor="text1"/>
        </w:rPr>
        <w:t>7.2.2</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7.2.2.4</w:t>
      </w:r>
      <w:r w:rsidRPr="00961F9C">
        <w:rPr>
          <w:rFonts w:ascii="Times New Roman" w:hAnsi="Times New Roman" w:cs="Times New Roman"/>
          <w:color w:val="000000" w:themeColor="text1"/>
        </w:rPr>
        <w:t>）</w:t>
      </w:r>
    </w:p>
    <w:p w:rsidR="00C7180E" w:rsidRPr="00961F9C" w:rsidRDefault="00C7180E" w:rsidP="00C7180E">
      <w:pPr>
        <w:pStyle w:val="af1"/>
        <w:numPr>
          <w:ilvl w:val="1"/>
          <w:numId w:val="25"/>
        </w:numPr>
        <w:spacing w:before="0" w:beforeAutospacing="0" w:after="0" w:afterAutospacing="0" w:line="400" w:lineRule="exact"/>
        <w:ind w:left="480" w:hangingChars="200" w:hanging="480"/>
        <w:rPr>
          <w:rFonts w:ascii="Times New Roman" w:hAnsi="Times New Roman" w:cs="Times New Roman"/>
          <w:color w:val="000000"/>
        </w:rPr>
      </w:pPr>
      <w:proofErr w:type="gramStart"/>
      <w:r w:rsidRPr="00961F9C">
        <w:rPr>
          <w:rFonts w:ascii="Times New Roman" w:hAnsi="Times New Roman" w:cs="Times New Roman"/>
          <w:color w:val="000000"/>
        </w:rPr>
        <w:t>地闪中电场</w:t>
      </w:r>
      <w:proofErr w:type="gramEnd"/>
      <w:r w:rsidRPr="00961F9C">
        <w:rPr>
          <w:rFonts w:ascii="Times New Roman" w:hAnsi="Times New Roman" w:cs="Times New Roman"/>
          <w:color w:val="000000"/>
        </w:rPr>
        <w:t>的</w:t>
      </w:r>
      <w:r w:rsidRPr="00961F9C">
        <w:rPr>
          <w:rFonts w:ascii="Times New Roman" w:hAnsi="Times New Roman" w:cs="Times New Roman"/>
          <w:color w:val="000000"/>
        </w:rPr>
        <w:t>J</w:t>
      </w:r>
      <w:r w:rsidRPr="00961F9C">
        <w:rPr>
          <w:rFonts w:ascii="Times New Roman" w:hAnsi="Times New Roman" w:cs="Times New Roman"/>
          <w:color w:val="000000"/>
        </w:rPr>
        <w:t>变化是指（</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梯级先导时的电场变化</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梯式先导之前的电场变化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多闪击地闪的闪击间隙</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地闪间歇阶段的电场变化</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D</w:t>
      </w:r>
    </w:p>
    <w:p w:rsidR="00C7180E" w:rsidRPr="00961F9C" w:rsidRDefault="00C7180E" w:rsidP="00C7180E">
      <w:pPr>
        <w:pStyle w:val="af1"/>
        <w:spacing w:before="0" w:beforeAutospacing="0" w:after="0" w:afterAutospacing="0"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：《雷电学原理》</w:t>
      </w:r>
      <w:r w:rsidRPr="00961F9C">
        <w:rPr>
          <w:rFonts w:ascii="Times New Roman" w:hAnsi="Times New Roman" w:cs="Times New Roman"/>
          <w:color w:val="000000" w:themeColor="text1"/>
        </w:rPr>
        <w:t>第七章</w:t>
      </w:r>
      <w:r w:rsidRPr="00961F9C">
        <w:rPr>
          <w:rFonts w:ascii="Times New Roman" w:hAnsi="Times New Roman" w:cs="Times New Roman"/>
          <w:color w:val="000000" w:themeColor="text1"/>
        </w:rPr>
        <w:t>7.2.2</w:t>
      </w:r>
      <w:r w:rsidRPr="00961F9C">
        <w:rPr>
          <w:rFonts w:ascii="Times New Roman" w:hAnsi="Times New Roman" w:cs="Times New Roman"/>
          <w:color w:val="000000" w:themeColor="text1"/>
        </w:rPr>
        <w:t>节（</w:t>
      </w:r>
      <w:r w:rsidRPr="00961F9C">
        <w:rPr>
          <w:rFonts w:ascii="Times New Roman" w:hAnsi="Times New Roman" w:cs="Times New Roman"/>
          <w:color w:val="000000" w:themeColor="text1"/>
        </w:rPr>
        <w:t>7.2.2.5</w:t>
      </w:r>
      <w:r w:rsidRPr="00961F9C">
        <w:rPr>
          <w:rFonts w:ascii="Times New Roman" w:hAnsi="Times New Roman" w:cs="Times New Roman"/>
          <w:color w:val="000000" w:themeColor="text1"/>
        </w:rPr>
        <w:t>）</w:t>
      </w:r>
    </w:p>
    <w:p w:rsidR="00C7180E" w:rsidRPr="00961F9C" w:rsidRDefault="00C7180E" w:rsidP="00C7180E">
      <w:pPr>
        <w:numPr>
          <w:ilvl w:val="1"/>
          <w:numId w:val="25"/>
        </w:numPr>
        <w:spacing w:line="400" w:lineRule="exact"/>
        <w:ind w:left="480" w:hangingChars="200" w:hanging="48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正地闪通常含有几次闪击？（</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spacing w:line="400" w:lineRule="exact"/>
        <w:ind w:leftChars="-200" w:left="-640"/>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t xml:space="preserve"> A.1</w:t>
      </w:r>
      <w:r w:rsidRPr="00961F9C">
        <w:rPr>
          <w:rFonts w:ascii="Times New Roman" w:eastAsia="宋体" w:hAnsi="Times New Roman" w:cs="Times New Roman"/>
          <w:color w:val="000000" w:themeColor="text1"/>
          <w:sz w:val="24"/>
          <w:szCs w:val="24"/>
        </w:rPr>
        <w:t>次</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B.2</w:t>
      </w:r>
      <w:r w:rsidRPr="00961F9C">
        <w:rPr>
          <w:rFonts w:ascii="Times New Roman" w:eastAsia="宋体" w:hAnsi="Times New Roman" w:cs="Times New Roman"/>
          <w:color w:val="000000" w:themeColor="text1"/>
          <w:sz w:val="24"/>
          <w:szCs w:val="24"/>
        </w:rPr>
        <w:t>次</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C.3</w:t>
      </w:r>
      <w:r w:rsidRPr="00961F9C">
        <w:rPr>
          <w:rFonts w:ascii="Times New Roman" w:eastAsia="宋体" w:hAnsi="Times New Roman" w:cs="Times New Roman"/>
          <w:color w:val="000000" w:themeColor="text1"/>
          <w:sz w:val="24"/>
          <w:szCs w:val="24"/>
        </w:rPr>
        <w:t>次</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多次</w:t>
      </w:r>
    </w:p>
    <w:p w:rsidR="00C7180E" w:rsidRPr="00961F9C" w:rsidRDefault="00C7180E" w:rsidP="00C7180E">
      <w:pPr>
        <w:spacing w:line="400" w:lineRule="exact"/>
        <w:ind w:left="4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kern w:val="0"/>
          <w:sz w:val="24"/>
          <w:szCs w:val="24"/>
        </w:rPr>
        <w:t>答案</w:t>
      </w:r>
      <w:r w:rsidRPr="00961F9C">
        <w:rPr>
          <w:rFonts w:ascii="Times New Roman" w:eastAsia="宋体" w:hAnsi="Times New Roman" w:cs="Times New Roman"/>
          <w:color w:val="000000" w:themeColor="text1"/>
          <w:kern w:val="0"/>
          <w:sz w:val="24"/>
          <w:szCs w:val="24"/>
        </w:rPr>
        <w:t>：</w:t>
      </w:r>
      <w:r w:rsidRPr="00961F9C">
        <w:rPr>
          <w:rFonts w:ascii="Times New Roman" w:eastAsia="宋体" w:hAnsi="Times New Roman" w:cs="Times New Roman"/>
          <w:color w:val="000000" w:themeColor="text1"/>
          <w:kern w:val="0"/>
          <w:sz w:val="24"/>
          <w:szCs w:val="24"/>
        </w:rPr>
        <w:t>A</w:t>
      </w:r>
    </w:p>
    <w:p w:rsidR="00C7180E" w:rsidRPr="00961F9C" w:rsidRDefault="00C7180E" w:rsidP="00C7180E">
      <w:pPr>
        <w:spacing w:line="400" w:lineRule="exact"/>
        <w:ind w:leftChars="-200" w:left="-640" w:firstLineChars="450" w:firstLine="1080"/>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themeColor="text1"/>
          <w:kern w:val="0"/>
          <w:sz w:val="24"/>
          <w:szCs w:val="24"/>
        </w:rPr>
        <w:t>解析</w:t>
      </w:r>
      <w:r w:rsidRPr="00961F9C">
        <w:rPr>
          <w:rFonts w:ascii="Times New Roman" w:eastAsia="宋体" w:hAnsi="Times New Roman" w:cs="Times New Roman"/>
          <w:color w:val="000000" w:themeColor="text1"/>
          <w:sz w:val="24"/>
          <w:szCs w:val="24"/>
        </w:rPr>
        <w:t>：《雷电学原理》第七章</w:t>
      </w:r>
      <w:r w:rsidRPr="00961F9C">
        <w:rPr>
          <w:rFonts w:ascii="Times New Roman" w:eastAsia="宋体" w:hAnsi="Times New Roman" w:cs="Times New Roman"/>
          <w:color w:val="000000" w:themeColor="text1"/>
          <w:sz w:val="24"/>
          <w:szCs w:val="24"/>
        </w:rPr>
        <w:t>7.10.5</w:t>
      </w:r>
      <w:r w:rsidRPr="00961F9C">
        <w:rPr>
          <w:rFonts w:ascii="Times New Roman" w:eastAsia="宋体" w:hAnsi="Times New Roman" w:cs="Times New Roman"/>
          <w:color w:val="000000" w:themeColor="text1"/>
          <w:sz w:val="24"/>
          <w:szCs w:val="24"/>
        </w:rPr>
        <w:t>节</w:t>
      </w:r>
    </w:p>
    <w:p w:rsidR="00C7180E" w:rsidRPr="00961F9C" w:rsidRDefault="00C7180E" w:rsidP="00C7180E">
      <w:pPr>
        <w:pStyle w:val="004"/>
        <w:spacing w:before="156" w:after="156" w:line="400" w:lineRule="exact"/>
        <w:rPr>
          <w:rFonts w:ascii="Times New Roman" w:eastAsia="宋体" w:hAnsi="Times New Roman"/>
        </w:rPr>
      </w:pPr>
      <w:bookmarkStart w:id="71" w:name="_Toc25937892"/>
      <w:bookmarkStart w:id="72" w:name="_Toc25938020"/>
      <w:bookmarkStart w:id="73" w:name="_Toc26455973"/>
      <w:bookmarkStart w:id="74" w:name="_Toc36220938"/>
      <w:bookmarkStart w:id="75" w:name="_Toc76113385"/>
      <w:r w:rsidRPr="00961F9C">
        <w:rPr>
          <w:rFonts w:ascii="Times New Roman" w:eastAsia="宋体" w:hAnsi="Times New Roman"/>
        </w:rPr>
        <w:t>1.3.2</w:t>
      </w:r>
      <w:r w:rsidR="007E6E4A">
        <w:rPr>
          <w:rFonts w:ascii="Times New Roman" w:eastAsia="宋体" w:hAnsi="Times New Roman" w:hint="eastAsia"/>
        </w:rPr>
        <w:t xml:space="preserve"> </w:t>
      </w:r>
      <w:r w:rsidRPr="00961F9C">
        <w:rPr>
          <w:rFonts w:ascii="Times New Roman" w:eastAsia="宋体" w:hAnsi="Times New Roman"/>
        </w:rPr>
        <w:t>多选题</w:t>
      </w:r>
      <w:bookmarkEnd w:id="71"/>
      <w:bookmarkEnd w:id="72"/>
      <w:bookmarkEnd w:id="73"/>
      <w:bookmarkEnd w:id="74"/>
      <w:bookmarkEnd w:id="75"/>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在静电平衡的情况下，置于静电场中的导体具有（</w:t>
      </w:r>
      <w:r w:rsidRPr="00961F9C">
        <w:rPr>
          <w:rFonts w:ascii="Times New Roman" w:hAnsi="Times New Roman" w:cs="Times New Roman"/>
          <w:color w:val="000000"/>
        </w:rPr>
        <w:t xml:space="preserve">    </w:t>
      </w:r>
      <w:r w:rsidRPr="00961F9C">
        <w:rPr>
          <w:rFonts w:ascii="Times New Roman" w:hAnsi="Times New Roman" w:cs="Times New Roman"/>
          <w:color w:val="000000"/>
        </w:rPr>
        <w:t>）性质。</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导体内部的任何一点的电位为零</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lastRenderedPageBreak/>
        <w:t>B.</w:t>
      </w:r>
      <w:r w:rsidRPr="00961F9C">
        <w:rPr>
          <w:rFonts w:ascii="Times New Roman" w:hAnsi="Times New Roman" w:cs="Times New Roman"/>
          <w:color w:val="000000"/>
        </w:rPr>
        <w:t>导体表面某点的场强矢量与该点的导体表面垂直</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整个导体是一个等位体</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D.</w:t>
      </w:r>
      <w:r w:rsidRPr="00961F9C">
        <w:rPr>
          <w:rFonts w:ascii="Times New Roman" w:hAnsi="Times New Roman" w:cs="Times New Roman"/>
          <w:color w:val="000000"/>
        </w:rPr>
        <w:t>导体内部有静电存在</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BC</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2.1.2</w:t>
      </w:r>
      <w:r w:rsidRPr="00961F9C">
        <w:rPr>
          <w:rFonts w:ascii="Times New Roman" w:hAnsi="Times New Roman" w:cs="Times New Roman"/>
          <w:color w:val="000000"/>
        </w:rPr>
        <w:t>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静电屏蔽必须具备的两个基本要求（</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电场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磁场</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完整的屏蔽体</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良好的接地</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CD</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2.1.2</w:t>
      </w:r>
      <w:r w:rsidRPr="00961F9C">
        <w:rPr>
          <w:rFonts w:ascii="Times New Roman" w:hAnsi="Times New Roman" w:cs="Times New Roman"/>
          <w:color w:val="000000"/>
        </w:rPr>
        <w:t>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电子设备接地电流的原因主要是（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导电耦合</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电容耦合</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电磁耦合</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金属导体的天线效应</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ABCD</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4</w:t>
      </w:r>
      <w:r w:rsidRPr="00961F9C">
        <w:rPr>
          <w:rFonts w:ascii="Times New Roman" w:hAnsi="Times New Roman" w:cs="Times New Roman"/>
          <w:color w:val="000000"/>
        </w:rPr>
        <w:t>章</w:t>
      </w:r>
      <w:r w:rsidRPr="00961F9C">
        <w:rPr>
          <w:rFonts w:ascii="Times New Roman" w:hAnsi="Times New Roman" w:cs="Times New Roman"/>
          <w:color w:val="000000"/>
        </w:rPr>
        <w:t>4.1.2</w:t>
      </w:r>
      <w:r w:rsidRPr="00961F9C">
        <w:rPr>
          <w:rFonts w:ascii="Times New Roman" w:hAnsi="Times New Roman" w:cs="Times New Roman"/>
          <w:color w:val="000000"/>
        </w:rPr>
        <w:t>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通常，接地电阻由（</w:t>
      </w:r>
      <w:r w:rsidRPr="00961F9C">
        <w:rPr>
          <w:rFonts w:ascii="Times New Roman" w:hAnsi="Times New Roman" w:cs="Times New Roman"/>
          <w:color w:val="000000"/>
        </w:rPr>
        <w:t xml:space="preserve">    </w:t>
      </w:r>
      <w:r w:rsidRPr="00961F9C">
        <w:rPr>
          <w:rFonts w:ascii="Times New Roman" w:hAnsi="Times New Roman" w:cs="Times New Roman"/>
          <w:color w:val="000000"/>
        </w:rPr>
        <w:t>）组成。</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接地线的电阻</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接地体的电阻</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大地的杂散电阻</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仪器内阻</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4</w:t>
      </w:r>
      <w:r w:rsidRPr="00961F9C">
        <w:rPr>
          <w:rFonts w:ascii="Times New Roman" w:hAnsi="Times New Roman" w:cs="Times New Roman"/>
          <w:color w:val="000000"/>
        </w:rPr>
        <w:t>章</w:t>
      </w:r>
      <w:r w:rsidRPr="00961F9C">
        <w:rPr>
          <w:rFonts w:ascii="Times New Roman" w:hAnsi="Times New Roman" w:cs="Times New Roman"/>
          <w:color w:val="000000"/>
        </w:rPr>
        <w:t>4.4.4</w:t>
      </w:r>
      <w:r w:rsidRPr="00961F9C">
        <w:rPr>
          <w:rFonts w:ascii="Times New Roman" w:hAnsi="Times New Roman" w:cs="Times New Roman"/>
          <w:color w:val="000000"/>
        </w:rPr>
        <w:t>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电路、设备信号接地的方式分为（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单点接地</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多点接地</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C.</w:t>
      </w:r>
      <w:r w:rsidRPr="00961F9C">
        <w:rPr>
          <w:rFonts w:ascii="Times New Roman" w:hAnsi="Times New Roman" w:cs="Times New Roman"/>
          <w:color w:val="000000"/>
        </w:rPr>
        <w:t>混合接地</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悬浮接地</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ABCD</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4</w:t>
      </w:r>
      <w:r w:rsidRPr="00961F9C">
        <w:rPr>
          <w:rFonts w:ascii="Times New Roman" w:hAnsi="Times New Roman" w:cs="Times New Roman"/>
          <w:color w:val="000000"/>
        </w:rPr>
        <w:t>章</w:t>
      </w:r>
      <w:r w:rsidRPr="00961F9C">
        <w:rPr>
          <w:rFonts w:ascii="Times New Roman" w:hAnsi="Times New Roman" w:cs="Times New Roman"/>
          <w:color w:val="000000"/>
        </w:rPr>
        <w:t>4.5</w:t>
      </w:r>
      <w:r w:rsidRPr="00961F9C">
        <w:rPr>
          <w:rFonts w:ascii="Times New Roman" w:hAnsi="Times New Roman" w:cs="Times New Roman"/>
          <w:color w:val="000000"/>
        </w:rPr>
        <w:t>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电路、设备的单点接地可以分为（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共用地线串联一点接地</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共用地线并联一点接地</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独立地线串联一点接地</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独立地线并联一点接地</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AD</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4</w:t>
      </w:r>
      <w:r w:rsidRPr="00961F9C">
        <w:rPr>
          <w:rFonts w:ascii="Times New Roman" w:hAnsi="Times New Roman" w:cs="Times New Roman"/>
          <w:color w:val="000000"/>
        </w:rPr>
        <w:t>章</w:t>
      </w:r>
      <w:r w:rsidRPr="00961F9C">
        <w:rPr>
          <w:rFonts w:ascii="Times New Roman" w:hAnsi="Times New Roman" w:cs="Times New Roman"/>
          <w:color w:val="000000"/>
        </w:rPr>
        <w:t>4.5.1</w:t>
      </w:r>
      <w:r w:rsidRPr="00961F9C">
        <w:rPr>
          <w:rFonts w:ascii="Times New Roman" w:hAnsi="Times New Roman" w:cs="Times New Roman"/>
          <w:color w:val="000000"/>
        </w:rPr>
        <w:t>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悬浮接地可以分为（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设备悬浮地</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单元电路悬浮地</w:t>
      </w:r>
      <w:r w:rsidRPr="00961F9C">
        <w:rPr>
          <w:rFonts w:ascii="Times New Roman" w:hAnsi="Times New Roman" w:cs="Times New Roman"/>
          <w:color w:val="000000"/>
        </w:rPr>
        <w:tab/>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放大器悬浮地</w:t>
      </w:r>
      <w:r w:rsidRPr="00961F9C">
        <w:rPr>
          <w:rFonts w:ascii="Times New Roman" w:hAnsi="Times New Roman" w:cs="Times New Roman"/>
          <w:color w:val="000000"/>
        </w:rPr>
        <w:tab/>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滤波器接地</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4</w:t>
      </w:r>
      <w:r w:rsidRPr="00961F9C">
        <w:rPr>
          <w:rFonts w:ascii="Times New Roman" w:hAnsi="Times New Roman" w:cs="Times New Roman"/>
          <w:color w:val="000000"/>
        </w:rPr>
        <w:t>章</w:t>
      </w:r>
      <w:r w:rsidRPr="00961F9C">
        <w:rPr>
          <w:rFonts w:ascii="Times New Roman" w:hAnsi="Times New Roman" w:cs="Times New Roman"/>
          <w:color w:val="000000"/>
        </w:rPr>
        <w:t>4.5.4</w:t>
      </w:r>
      <w:r w:rsidRPr="00961F9C">
        <w:rPr>
          <w:rFonts w:ascii="Times New Roman" w:hAnsi="Times New Roman" w:cs="Times New Roman"/>
          <w:color w:val="000000"/>
        </w:rPr>
        <w:t>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交流电最重要的特征是（</w:t>
      </w:r>
      <w:r w:rsidRPr="00961F9C">
        <w:rPr>
          <w:rFonts w:ascii="Times New Roman" w:hAnsi="Times New Roman" w:cs="Times New Roman"/>
          <w:color w:val="000000"/>
        </w:rPr>
        <w:t xml:space="preserve">    </w:t>
      </w:r>
      <w:r w:rsidRPr="00961F9C">
        <w:rPr>
          <w:rFonts w:ascii="Times New Roman" w:hAnsi="Times New Roman" w:cs="Times New Roman"/>
          <w:color w:val="000000"/>
        </w:rPr>
        <w:t>）的大小和方向随时间做周期性的变化。</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z w:val="24"/>
          <w:szCs w:val="24"/>
        </w:rPr>
        <w:t>电流</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电压</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电感</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电容</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：《建筑电气技术》第一章第三节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正弦交流电的三要素为（</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频率</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kern w:val="0"/>
          <w:sz w:val="24"/>
          <w:szCs w:val="24"/>
        </w:rPr>
        <w:t>B.</w:t>
      </w:r>
      <w:r w:rsidRPr="00961F9C">
        <w:rPr>
          <w:rFonts w:ascii="Times New Roman" w:eastAsia="宋体" w:hAnsi="Times New Roman" w:cs="Times New Roman"/>
          <w:color w:val="000000"/>
          <w:sz w:val="24"/>
          <w:szCs w:val="24"/>
        </w:rPr>
        <w:t>有效值</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最大值</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相位角</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：《建筑电气技术》第一章第三节（一）</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三相负载的基本接法有（</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交叉形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星形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三角形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环绕形</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：《建筑电气技术》第一章第五节（二）</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低压配电系统</w:t>
      </w:r>
      <w:proofErr w:type="gramStart"/>
      <w:r w:rsidRPr="00961F9C">
        <w:rPr>
          <w:rFonts w:ascii="Times New Roman" w:hAnsi="Times New Roman" w:cs="Times New Roman"/>
          <w:color w:val="000000"/>
        </w:rPr>
        <w:t>按保护</w:t>
      </w:r>
      <w:proofErr w:type="gramEnd"/>
      <w:r w:rsidRPr="00961F9C">
        <w:rPr>
          <w:rFonts w:ascii="Times New Roman" w:hAnsi="Times New Roman" w:cs="Times New Roman"/>
          <w:color w:val="000000"/>
        </w:rPr>
        <w:t>方式的不同分为（</w:t>
      </w:r>
      <w:r w:rsidRPr="00961F9C">
        <w:rPr>
          <w:rFonts w:ascii="Times New Roman" w:hAnsi="Times New Roman" w:cs="Times New Roman"/>
          <w:color w:val="000000"/>
        </w:rPr>
        <w:t xml:space="preserve">    </w:t>
      </w:r>
      <w:r w:rsidRPr="00961F9C">
        <w:rPr>
          <w:rFonts w:ascii="Times New Roman" w:hAnsi="Times New Roman" w:cs="Times New Roman"/>
          <w:color w:val="000000"/>
        </w:rPr>
        <w:t>）三类。</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A.TN</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B.TT</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C.TI</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D.IT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：《建筑电气技术》第一章第六节</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 xml:space="preserve"> IT</w:t>
      </w:r>
      <w:r w:rsidRPr="00961F9C">
        <w:rPr>
          <w:rFonts w:ascii="Times New Roman" w:hAnsi="Times New Roman" w:cs="Times New Roman"/>
          <w:color w:val="000000"/>
        </w:rPr>
        <w:t>方式供电系统适用于（</w:t>
      </w:r>
      <w:r w:rsidRPr="00961F9C">
        <w:rPr>
          <w:rFonts w:ascii="Times New Roman" w:hAnsi="Times New Roman" w:cs="Times New Roman"/>
          <w:color w:val="000000"/>
        </w:rPr>
        <w:t xml:space="preserve">    </w:t>
      </w:r>
      <w:r w:rsidRPr="00961F9C">
        <w:rPr>
          <w:rFonts w:ascii="Times New Roman" w:hAnsi="Times New Roman" w:cs="Times New Roman"/>
          <w:color w:val="000000"/>
        </w:rPr>
        <w:t>）场所。</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电炉炼钢</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大医院的手术室</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地下矿井</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建筑施工临时供电</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：《建筑电气技术》第一章第六节（五）</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低压断路器除具有全负荷分断能力外，还具有（</w:t>
      </w:r>
      <w:r w:rsidRPr="00961F9C">
        <w:rPr>
          <w:rFonts w:ascii="Times New Roman" w:hAnsi="Times New Roman" w:cs="Times New Roman"/>
          <w:color w:val="000000"/>
        </w:rPr>
        <w:t xml:space="preserve">    </w:t>
      </w:r>
      <w:r w:rsidRPr="00961F9C">
        <w:rPr>
          <w:rFonts w:ascii="Times New Roman" w:hAnsi="Times New Roman" w:cs="Times New Roman"/>
          <w:color w:val="000000"/>
        </w:rPr>
        <w:t>）等功能。</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短路保护</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过载保护</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proofErr w:type="gramStart"/>
      <w:r w:rsidRPr="00961F9C">
        <w:rPr>
          <w:rFonts w:ascii="Times New Roman" w:eastAsia="宋体" w:hAnsi="Times New Roman" w:cs="Times New Roman"/>
          <w:color w:val="000000"/>
          <w:sz w:val="24"/>
          <w:szCs w:val="24"/>
        </w:rPr>
        <w:t>失压保护</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欠压保护</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：《建筑电气技术》第二章第二节（一）</w:t>
      </w:r>
    </w:p>
    <w:p w:rsidR="00C7180E" w:rsidRPr="00961F9C" w:rsidRDefault="00C7180E" w:rsidP="00C7180E">
      <w:pPr>
        <w:pStyle w:val="af1"/>
        <w:numPr>
          <w:ilvl w:val="0"/>
          <w:numId w:val="14"/>
        </w:numPr>
        <w:spacing w:before="0" w:beforeAutospacing="0" w:after="0" w:afterAutospacing="0" w:line="400" w:lineRule="exact"/>
        <w:rPr>
          <w:rFonts w:ascii="Times New Roman" w:hAnsi="Times New Roman" w:cs="Times New Roman"/>
          <w:color w:val="000000"/>
        </w:rPr>
      </w:pPr>
      <w:r w:rsidRPr="00961F9C">
        <w:rPr>
          <w:rFonts w:ascii="Times New Roman" w:hAnsi="Times New Roman" w:cs="Times New Roman"/>
          <w:color w:val="000000"/>
        </w:rPr>
        <w:t>选择电器设备的一般原则是（</w:t>
      </w:r>
      <w:r w:rsidRPr="00961F9C">
        <w:rPr>
          <w:rFonts w:ascii="Times New Roman" w:hAnsi="Times New Roman" w:cs="Times New Roman"/>
          <w:color w:val="000000"/>
        </w:rPr>
        <w:t xml:space="preserve">    </w:t>
      </w:r>
      <w:r w:rsidRPr="00961F9C">
        <w:rPr>
          <w:rFonts w:ascii="Times New Roman" w:hAnsi="Times New Roman" w:cs="Times New Roman"/>
          <w:color w:val="000000"/>
        </w:rPr>
        <w:t>）。</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按正常运行情况选择</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按短路运行情况选择</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按正常条件进行校验</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按短路条件进行校验</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AD</w:t>
      </w:r>
    </w:p>
    <w:p w:rsidR="00C7180E" w:rsidRPr="00961F9C" w:rsidRDefault="00C7180E" w:rsidP="00C7180E">
      <w:pPr>
        <w:spacing w:line="400" w:lineRule="exact"/>
        <w:ind w:firstLineChars="200" w:firstLine="48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：《建筑电气技术》第二章第四节</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架空线路的电杆按材质分有（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木杆</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钢筋混凝土杆</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proofErr w:type="gramStart"/>
      <w:r w:rsidRPr="00961F9C">
        <w:rPr>
          <w:rFonts w:ascii="Times New Roman" w:eastAsia="宋体" w:hAnsi="Times New Roman" w:cs="Times New Roman"/>
          <w:color w:val="000000"/>
          <w:sz w:val="24"/>
          <w:szCs w:val="24"/>
        </w:rPr>
        <w:t>金属塔杆</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线杆</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：《建筑电气技术》第二章第四节（一）</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导线截面的选择应满足的原则（</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导线要能承受最低机械强度的要求</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导线应能满足负载长时间通过正常工作最大电流的需要</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导线上的电压降应不超过规定允许的电压降</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D.</w:t>
      </w:r>
      <w:r w:rsidRPr="00961F9C">
        <w:rPr>
          <w:rFonts w:ascii="Times New Roman" w:eastAsia="宋体" w:hAnsi="Times New Roman" w:cs="Times New Roman"/>
          <w:color w:val="000000"/>
          <w:sz w:val="24"/>
          <w:szCs w:val="24"/>
        </w:rPr>
        <w:t>导线应能满足负载长时间通过正常工作额定电流的需要</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：《建筑电气技术》第二章第五节（一）</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配电线路主要是用（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架空线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绝缘线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裸线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软线</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：《建筑电气技术》第三章第三节（一）</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配电箱按其结构分有（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柜式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台式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板式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箱式</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：《建筑电气技术》第三章第三节（四）</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在建筑电气施工和作业时，电击的形式主要分为</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rPr>
      </w:pPr>
      <w:r w:rsidRPr="00961F9C">
        <w:rPr>
          <w:rFonts w:ascii="Times New Roman" w:hAnsi="Times New Roman" w:cs="Times New Roman"/>
          <w:color w:val="000000"/>
        </w:rPr>
        <w:t>A.</w:t>
      </w:r>
      <w:r w:rsidRPr="00961F9C">
        <w:rPr>
          <w:rFonts w:ascii="Times New Roman" w:hAnsi="Times New Roman" w:cs="Times New Roman"/>
        </w:rPr>
        <w:t>单相触电</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color w:val="000000"/>
        </w:rPr>
        <w:t>B.</w:t>
      </w:r>
      <w:r w:rsidRPr="00961F9C">
        <w:rPr>
          <w:rFonts w:ascii="Times New Roman" w:hAnsi="Times New Roman" w:cs="Times New Roman"/>
        </w:rPr>
        <w:t>两相触电</w:t>
      </w:r>
      <w:r w:rsidRPr="00961F9C">
        <w:rPr>
          <w:rFonts w:ascii="Times New Roman" w:hAnsi="Times New Roman" w:cs="Times New Roman"/>
        </w:rPr>
        <w:t xml:space="preserve">           </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rPr>
      </w:pPr>
      <w:r w:rsidRPr="00961F9C">
        <w:rPr>
          <w:rFonts w:ascii="Times New Roman" w:hAnsi="Times New Roman" w:cs="Times New Roman"/>
          <w:color w:val="000000"/>
        </w:rPr>
        <w:t>C.</w:t>
      </w:r>
      <w:r w:rsidRPr="00961F9C">
        <w:rPr>
          <w:rFonts w:ascii="Times New Roman" w:hAnsi="Times New Roman" w:cs="Times New Roman"/>
        </w:rPr>
        <w:t>跨步电压触电</w:t>
      </w:r>
      <w:r w:rsidRPr="00961F9C">
        <w:rPr>
          <w:rFonts w:ascii="Times New Roman" w:hAnsi="Times New Roman" w:cs="Times New Roman"/>
        </w:rPr>
        <w:t xml:space="preserve">      </w:t>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rPr>
        <w:tab/>
      </w:r>
      <w:r w:rsidRPr="00961F9C">
        <w:rPr>
          <w:rFonts w:ascii="Times New Roman" w:hAnsi="Times New Roman" w:cs="Times New Roman"/>
          <w:color w:val="000000"/>
        </w:rPr>
        <w:t>D.</w:t>
      </w:r>
      <w:r w:rsidRPr="00961F9C">
        <w:rPr>
          <w:rFonts w:ascii="Times New Roman" w:hAnsi="Times New Roman" w:cs="Times New Roman"/>
        </w:rPr>
        <w:t>电位反击触电</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：《建筑电气技术》第十一章第一节</w:t>
      </w:r>
    </w:p>
    <w:p w:rsidR="00C7180E" w:rsidRPr="00961F9C" w:rsidRDefault="00C7180E" w:rsidP="00C7180E">
      <w:pPr>
        <w:numPr>
          <w:ilvl w:val="0"/>
          <w:numId w:val="14"/>
        </w:numPr>
        <w:tabs>
          <w:tab w:val="left" w:pos="0"/>
        </w:tabs>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电伤是指由于电流的（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）以及在电流作用下，使熔化或蒸发的金属微粒等侵袭人体皮肤，使局部皮肤受到伤害，严重的可致人死亡。</w:t>
      </w:r>
    </w:p>
    <w:p w:rsidR="00C7180E" w:rsidRPr="00961F9C" w:rsidRDefault="00C7180E" w:rsidP="00C7180E">
      <w:pPr>
        <w:spacing w:line="400" w:lineRule="exact"/>
        <w:ind w:firstLine="42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热效应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化学效应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机械效应</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趋肤效应</w:t>
      </w:r>
    </w:p>
    <w:p w:rsidR="00C7180E" w:rsidRPr="00961F9C" w:rsidRDefault="00C7180E" w:rsidP="00C7180E">
      <w:pPr>
        <w:spacing w:line="400" w:lineRule="exact"/>
        <w:ind w:firstLine="42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42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：《建筑电气技术》第十一章第一节（一）</w:t>
      </w:r>
    </w:p>
    <w:p w:rsidR="00C7180E" w:rsidRPr="00961F9C" w:rsidRDefault="00C7180E" w:rsidP="00C7180E">
      <w:pPr>
        <w:pStyle w:val="af1"/>
        <w:numPr>
          <w:ilvl w:val="1"/>
          <w:numId w:val="16"/>
        </w:numPr>
        <w:spacing w:before="0" w:beforeAutospacing="0" w:after="0" w:afterAutospacing="0" w:line="400" w:lineRule="exact"/>
        <w:ind w:left="480" w:hangingChars="200" w:hanging="480"/>
        <w:rPr>
          <w:rFonts w:ascii="Times New Roman" w:hAnsi="Times New Roman" w:cs="Times New Roman"/>
        </w:rPr>
      </w:pPr>
      <w:r w:rsidRPr="00961F9C">
        <w:rPr>
          <w:rFonts w:ascii="Times New Roman" w:hAnsi="Times New Roman" w:cs="Times New Roman"/>
        </w:rPr>
        <w:t>重复接地的作用有</w:t>
      </w:r>
      <w:r w:rsidRPr="00961F9C">
        <w:rPr>
          <w:rFonts w:ascii="Times New Roman" w:hAnsi="Times New Roman" w:cs="Times New Roman"/>
          <w:color w:val="000000"/>
        </w:rPr>
        <w:t>（</w:t>
      </w:r>
      <w:r w:rsidRPr="00961F9C">
        <w:rPr>
          <w:rFonts w:ascii="Times New Roman" w:hAnsi="Times New Roman" w:cs="Times New Roman"/>
          <w:color w:val="000000"/>
        </w:rPr>
        <w:t xml:space="preserve">    </w:t>
      </w:r>
      <w:r w:rsidRPr="00961F9C">
        <w:rPr>
          <w:rFonts w:ascii="Times New Roman" w:hAnsi="Times New Roman" w:cs="Times New Roman"/>
          <w:color w:val="000000"/>
        </w:rPr>
        <w:t>）</w:t>
      </w:r>
      <w:r w:rsidRPr="00961F9C">
        <w:rPr>
          <w:rFonts w:ascii="Times New Roman" w:hAnsi="Times New Roman" w:cs="Times New Roman"/>
        </w:rPr>
        <w:t>。</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rPr>
      </w:pPr>
      <w:r w:rsidRPr="00961F9C">
        <w:rPr>
          <w:rFonts w:ascii="Times New Roman" w:hAnsi="Times New Roman" w:cs="Times New Roman"/>
          <w:color w:val="000000"/>
        </w:rPr>
        <w:t>A.</w:t>
      </w:r>
      <w:r w:rsidRPr="00961F9C">
        <w:rPr>
          <w:rFonts w:ascii="Times New Roman" w:hAnsi="Times New Roman" w:cs="Times New Roman"/>
        </w:rPr>
        <w:t>保护人身安全</w:t>
      </w:r>
      <w:r w:rsidRPr="00961F9C">
        <w:rPr>
          <w:rFonts w:ascii="Times New Roman" w:hAnsi="Times New Roman" w:cs="Times New Roman"/>
        </w:rPr>
        <w:t xml:space="preserve">          </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rPr>
      </w:pPr>
      <w:r w:rsidRPr="00961F9C">
        <w:rPr>
          <w:rFonts w:ascii="Times New Roman" w:hAnsi="Times New Roman" w:cs="Times New Roman"/>
          <w:color w:val="000000"/>
        </w:rPr>
        <w:t>B.</w:t>
      </w:r>
      <w:r w:rsidRPr="00961F9C">
        <w:rPr>
          <w:rFonts w:ascii="Times New Roman" w:hAnsi="Times New Roman" w:cs="Times New Roman"/>
        </w:rPr>
        <w:t>减小故障电流</w:t>
      </w:r>
      <w:r w:rsidRPr="00961F9C">
        <w:rPr>
          <w:rFonts w:ascii="Times New Roman" w:hAnsi="Times New Roman" w:cs="Times New Roman"/>
        </w:rPr>
        <w:t xml:space="preserve">       </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rPr>
      </w:pPr>
      <w:r w:rsidRPr="00961F9C">
        <w:rPr>
          <w:rFonts w:ascii="Times New Roman" w:hAnsi="Times New Roman" w:cs="Times New Roman"/>
          <w:color w:val="000000"/>
        </w:rPr>
        <w:t>C.</w:t>
      </w:r>
      <w:r w:rsidRPr="00961F9C">
        <w:rPr>
          <w:rFonts w:ascii="Times New Roman" w:hAnsi="Times New Roman" w:cs="Times New Roman"/>
        </w:rPr>
        <w:t>降低接地电阻，使得零线对地电压漂移减少</w:t>
      </w:r>
      <w:r w:rsidRPr="00961F9C">
        <w:rPr>
          <w:rFonts w:ascii="Times New Roman" w:hAnsi="Times New Roman" w:cs="Times New Roman"/>
        </w:rPr>
        <w:t xml:space="preserve">       </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rPr>
      </w:pPr>
      <w:r w:rsidRPr="00961F9C">
        <w:rPr>
          <w:rFonts w:ascii="Times New Roman" w:hAnsi="Times New Roman" w:cs="Times New Roman"/>
          <w:color w:val="000000"/>
        </w:rPr>
        <w:t>D.</w:t>
      </w:r>
      <w:r w:rsidRPr="00961F9C">
        <w:rPr>
          <w:rFonts w:ascii="Times New Roman" w:hAnsi="Times New Roman" w:cs="Times New Roman"/>
        </w:rPr>
        <w:t>使三相负载相电压更加稳定平衡</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ACD</w:t>
      </w:r>
    </w:p>
    <w:p w:rsidR="00C7180E" w:rsidRPr="00961F9C" w:rsidRDefault="00C7180E" w:rsidP="00C7180E">
      <w:pPr>
        <w:pStyle w:val="af1"/>
        <w:spacing w:before="0" w:beforeAutospacing="0" w:after="0" w:afterAutospacing="0" w:line="400" w:lineRule="exact"/>
        <w:ind w:left="480"/>
        <w:rPr>
          <w:rFonts w:ascii="Times New Roman" w:hAnsi="Times New Roman" w:cs="Times New Roman"/>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：《建筑电气技术》第十一章第二节（八）</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基础的类型按构造形式分有（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条形基础</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独立基础</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proofErr w:type="gramStart"/>
      <w:r w:rsidRPr="00961F9C">
        <w:rPr>
          <w:rFonts w:ascii="Times New Roman" w:eastAsia="宋体" w:hAnsi="Times New Roman" w:cs="Times New Roman"/>
          <w:color w:val="000000"/>
          <w:sz w:val="24"/>
          <w:szCs w:val="24"/>
        </w:rPr>
        <w:t>筏板基础</w:t>
      </w:r>
      <w:proofErr w:type="gramEnd"/>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箱型基础</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E.</w:t>
      </w:r>
      <w:r w:rsidRPr="00961F9C">
        <w:rPr>
          <w:rFonts w:ascii="Times New Roman" w:eastAsia="宋体" w:hAnsi="Times New Roman" w:cs="Times New Roman"/>
          <w:color w:val="000000"/>
          <w:sz w:val="24"/>
          <w:szCs w:val="24"/>
        </w:rPr>
        <w:t>桩基础</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ABCDE</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：《建筑防雷工程与设计》第一章</w:t>
      </w:r>
      <w:r w:rsidRPr="00961F9C">
        <w:rPr>
          <w:rFonts w:ascii="Times New Roman" w:eastAsia="宋体" w:hAnsi="Times New Roman" w:cs="Times New Roman"/>
          <w:color w:val="000000"/>
          <w:sz w:val="24"/>
          <w:szCs w:val="24"/>
        </w:rPr>
        <w:t>1.2.1</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1.2.1.1</w:t>
      </w:r>
      <w:r w:rsidRPr="00961F9C">
        <w:rPr>
          <w:rFonts w:ascii="Times New Roman" w:eastAsia="宋体" w:hAnsi="Times New Roman" w:cs="Times New Roman"/>
          <w:color w:val="000000"/>
          <w:sz w:val="24"/>
          <w:szCs w:val="24"/>
        </w:rPr>
        <w:t>）</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建筑物的变形缝有（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）形式。</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伸缩缝</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沉降缝</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防震缝</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防雨缝</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eastAsia="宋体" w:hAnsi="Times New Roman" w:cs="Times New Roman"/>
          <w:color w:val="000000"/>
          <w:sz w:val="24"/>
          <w:szCs w:val="24"/>
        </w:rPr>
        <w:t>：《建筑防雷工程与设计》第一章</w:t>
      </w:r>
      <w:r w:rsidRPr="00961F9C">
        <w:rPr>
          <w:rFonts w:ascii="Times New Roman" w:eastAsia="宋体" w:hAnsi="Times New Roman" w:cs="Times New Roman"/>
          <w:color w:val="000000"/>
          <w:sz w:val="24"/>
          <w:szCs w:val="24"/>
        </w:rPr>
        <w:t>1.2.2</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1.2.2.6</w:t>
      </w:r>
      <w:r w:rsidRPr="00961F9C">
        <w:rPr>
          <w:rFonts w:ascii="Times New Roman" w:eastAsia="宋体" w:hAnsi="Times New Roman" w:cs="Times New Roman"/>
          <w:color w:val="000000"/>
          <w:sz w:val="24"/>
          <w:szCs w:val="24"/>
        </w:rPr>
        <w:t>）</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当有多个电气系统共存于建筑物内时，电子设备的引雷通道为（</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电源系统</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天线与馈线系统</w:t>
      </w:r>
      <w:r w:rsidRPr="00961F9C">
        <w:rPr>
          <w:rFonts w:ascii="Times New Roman" w:eastAsia="宋体" w:hAnsi="Times New Roman" w:cs="Times New Roman"/>
          <w:color w:val="000000"/>
          <w:sz w:val="24"/>
          <w:szCs w:val="24"/>
        </w:rPr>
        <w:t xml:space="preserve">     C.</w:t>
      </w:r>
      <w:r w:rsidRPr="00961F9C">
        <w:rPr>
          <w:rFonts w:ascii="Times New Roman" w:eastAsia="宋体" w:hAnsi="Times New Roman" w:cs="Times New Roman"/>
          <w:color w:val="000000"/>
          <w:sz w:val="24"/>
          <w:szCs w:val="24"/>
        </w:rPr>
        <w:t>信号系统</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接地系统</w:t>
      </w:r>
    </w:p>
    <w:p w:rsidR="00C7180E" w:rsidRPr="00961F9C" w:rsidRDefault="00C7180E" w:rsidP="00C7180E">
      <w:pPr>
        <w:spacing w:line="400" w:lineRule="exact"/>
        <w:ind w:firstLineChars="200" w:firstLine="480"/>
        <w:rPr>
          <w:rFonts w:ascii="Times New Roman" w:hAnsi="Times New Roman" w:cs="Times New Roman"/>
          <w:color w:val="000000"/>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：《建筑防雷工程与设计》第七章</w:t>
      </w:r>
      <w:r w:rsidRPr="00961F9C">
        <w:rPr>
          <w:rFonts w:ascii="Times New Roman" w:eastAsia="宋体" w:hAnsi="Times New Roman" w:cs="Times New Roman"/>
          <w:color w:val="000000"/>
          <w:sz w:val="24"/>
          <w:szCs w:val="24"/>
        </w:rPr>
        <w:t>7.2.3</w:t>
      </w:r>
      <w:r w:rsidRPr="00961F9C">
        <w:rPr>
          <w:rFonts w:ascii="Times New Roman" w:eastAsia="宋体" w:hAnsi="Times New Roman" w:cs="Times New Roman"/>
          <w:color w:val="000000"/>
          <w:sz w:val="24"/>
          <w:szCs w:val="24"/>
        </w:rPr>
        <w:t>节</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减少寄生电感主要有以下几种方式（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20"/>
        <w:rPr>
          <w:rFonts w:ascii="Times New Roman" w:hAnsi="Times New Roman" w:cs="Times New Roman"/>
          <w:color w:val="000000"/>
        </w:rPr>
      </w:pPr>
      <w:r w:rsidRPr="00961F9C">
        <w:rPr>
          <w:rFonts w:ascii="Times New Roman" w:hAnsi="Times New Roman" w:cs="Times New Roman"/>
          <w:color w:val="000000"/>
        </w:rPr>
        <w:t>A.</w:t>
      </w:r>
      <w:r w:rsidRPr="00961F9C">
        <w:rPr>
          <w:rFonts w:ascii="Times New Roman" w:hAnsi="Times New Roman" w:cs="Times New Roman"/>
          <w:color w:val="000000"/>
        </w:rPr>
        <w:t>缩短引线长度</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B.</w:t>
      </w:r>
      <w:r w:rsidRPr="00961F9C">
        <w:rPr>
          <w:rFonts w:ascii="Times New Roman" w:hAnsi="Times New Roman" w:cs="Times New Roman"/>
          <w:color w:val="000000"/>
        </w:rPr>
        <w:t>减小引线回路面积</w:t>
      </w:r>
      <w:r w:rsidRPr="00961F9C">
        <w:rPr>
          <w:rFonts w:ascii="Times New Roman" w:hAnsi="Times New Roman" w:cs="Times New Roman"/>
          <w:color w:val="000000"/>
        </w:rPr>
        <w:t xml:space="preserve">     </w:t>
      </w:r>
    </w:p>
    <w:p w:rsidR="00C7180E" w:rsidRPr="00961F9C" w:rsidRDefault="00C7180E" w:rsidP="00C7180E">
      <w:pPr>
        <w:pStyle w:val="af1"/>
        <w:spacing w:before="0" w:beforeAutospacing="0" w:after="0" w:afterAutospacing="0" w:line="400" w:lineRule="exact"/>
        <w:ind w:firstLine="400"/>
        <w:rPr>
          <w:rFonts w:ascii="Times New Roman" w:hAnsi="Times New Roman" w:cs="Times New Roman"/>
          <w:color w:val="000000"/>
        </w:rPr>
      </w:pPr>
      <w:r w:rsidRPr="00961F9C">
        <w:rPr>
          <w:rFonts w:ascii="Times New Roman" w:hAnsi="Times New Roman" w:cs="Times New Roman"/>
          <w:color w:val="000000"/>
        </w:rPr>
        <w:t>C.</w:t>
      </w:r>
      <w:r w:rsidRPr="00961F9C">
        <w:rPr>
          <w:rFonts w:ascii="Times New Roman" w:hAnsi="Times New Roman" w:cs="Times New Roman"/>
          <w:color w:val="000000"/>
        </w:rPr>
        <w:t>多条并联泄放暂态电流</w:t>
      </w:r>
      <w:r w:rsidRPr="00961F9C">
        <w:rPr>
          <w:rFonts w:ascii="Times New Roman" w:hAnsi="Times New Roman" w:cs="Times New Roman"/>
          <w:color w:val="000000"/>
        </w:rPr>
        <w:t xml:space="preserve">  </w:t>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r>
      <w:r w:rsidRPr="00961F9C">
        <w:rPr>
          <w:rFonts w:ascii="Times New Roman" w:hAnsi="Times New Roman" w:cs="Times New Roman"/>
          <w:color w:val="000000"/>
        </w:rPr>
        <w:tab/>
        <w:t>D.</w:t>
      </w:r>
      <w:r w:rsidRPr="00961F9C">
        <w:rPr>
          <w:rFonts w:ascii="Times New Roman" w:hAnsi="Times New Roman" w:cs="Times New Roman"/>
          <w:color w:val="000000"/>
        </w:rPr>
        <w:t>接地</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ABC</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：《建筑防雷工程与设计》第七章</w:t>
      </w:r>
      <w:r w:rsidRPr="00961F9C">
        <w:rPr>
          <w:rFonts w:ascii="Times New Roman" w:eastAsia="宋体" w:hAnsi="Times New Roman" w:cs="Times New Roman"/>
          <w:color w:val="000000"/>
          <w:sz w:val="24"/>
          <w:szCs w:val="24"/>
        </w:rPr>
        <w:t>7.2.6</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7.2.6.2</w:t>
      </w:r>
      <w:r w:rsidRPr="00961F9C">
        <w:rPr>
          <w:rFonts w:ascii="Times New Roman" w:eastAsia="宋体" w:hAnsi="Times New Roman" w:cs="Times New Roman"/>
          <w:color w:val="000000"/>
          <w:sz w:val="24"/>
          <w:szCs w:val="24"/>
        </w:rPr>
        <w:t>）</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由于雷电的静电感应，雷云下部地面及建筑物感应出相反电荷，雷击发生后，局部地区的电荷来不及释放，形成局部高电压，其与大地之间瞬间的电压与（</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）有关。</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局部高电压地区积累电荷量</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局部高电压地区对大地的散流电阻</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局部高电位的地区对雷云之间的电容</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局部高电压地区离地面的高度</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章</w:t>
      </w:r>
      <w:r w:rsidRPr="00961F9C">
        <w:rPr>
          <w:rFonts w:ascii="Times New Roman" w:eastAsia="宋体" w:hAnsi="Times New Roman" w:cs="Times New Roman"/>
          <w:color w:val="000000"/>
          <w:sz w:val="24"/>
          <w:szCs w:val="24"/>
        </w:rPr>
        <w:t>1.1.4</w:t>
      </w:r>
      <w:r w:rsidRPr="00961F9C">
        <w:rPr>
          <w:rFonts w:ascii="Times New Roman" w:eastAsia="宋体" w:hAnsi="Times New Roman" w:cs="Times New Roman"/>
          <w:color w:val="000000"/>
          <w:sz w:val="24"/>
          <w:szCs w:val="24"/>
        </w:rPr>
        <w:t>节</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雷电引入高电位是指直击雷或感应雷电过电压从（</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）等金属的引入线引入建筑物内，发生闪击造成的雷击事故。</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输电线路</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通信电缆</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C.</w:t>
      </w:r>
      <w:r w:rsidRPr="00961F9C">
        <w:rPr>
          <w:rFonts w:ascii="Times New Roman" w:eastAsia="宋体" w:hAnsi="Times New Roman" w:cs="Times New Roman"/>
          <w:color w:val="000000"/>
          <w:sz w:val="24"/>
          <w:szCs w:val="24"/>
        </w:rPr>
        <w:t>无线天线</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光纤</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章</w:t>
      </w:r>
      <w:r w:rsidRPr="00961F9C">
        <w:rPr>
          <w:rFonts w:ascii="Times New Roman" w:eastAsia="宋体" w:hAnsi="Times New Roman" w:cs="Times New Roman"/>
          <w:color w:val="000000"/>
          <w:sz w:val="24"/>
          <w:szCs w:val="24"/>
        </w:rPr>
        <w:t>1.1.5</w:t>
      </w:r>
      <w:r w:rsidRPr="00961F9C">
        <w:rPr>
          <w:rFonts w:ascii="Times New Roman" w:eastAsia="宋体" w:hAnsi="Times New Roman" w:cs="Times New Roman"/>
          <w:color w:val="000000"/>
          <w:sz w:val="24"/>
          <w:szCs w:val="24"/>
        </w:rPr>
        <w:t>节</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接闪器对雷达波的反射与（</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）有关。</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接</w:t>
      </w:r>
      <w:proofErr w:type="gramStart"/>
      <w:r w:rsidRPr="00961F9C">
        <w:rPr>
          <w:rFonts w:ascii="Times New Roman" w:eastAsia="宋体" w:hAnsi="Times New Roman" w:cs="Times New Roman"/>
          <w:color w:val="000000"/>
          <w:sz w:val="24"/>
          <w:szCs w:val="24"/>
        </w:rPr>
        <w:t>闪器离雷达</w:t>
      </w:r>
      <w:proofErr w:type="gramEnd"/>
      <w:r w:rsidRPr="00961F9C">
        <w:rPr>
          <w:rFonts w:ascii="Times New Roman" w:eastAsia="宋体" w:hAnsi="Times New Roman" w:cs="Times New Roman"/>
          <w:color w:val="000000"/>
          <w:sz w:val="24"/>
          <w:szCs w:val="24"/>
        </w:rPr>
        <w:t>天线的距离</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雷达电磁波的波长</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接闪器的高度</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接闪器的半径</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ABD</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：《防雷工程设计与实践》第</w:t>
      </w:r>
      <w:r w:rsidRPr="00961F9C">
        <w:rPr>
          <w:rFonts w:ascii="Times New Roman" w:eastAsia="宋体" w:hAnsi="Times New Roman" w:cs="Times New Roman"/>
          <w:color w:val="000000"/>
          <w:sz w:val="24"/>
          <w:szCs w:val="24"/>
        </w:rPr>
        <w:t>1</w:t>
      </w:r>
      <w:r w:rsidRPr="00961F9C">
        <w:rPr>
          <w:rFonts w:ascii="Times New Roman" w:eastAsia="宋体" w:hAnsi="Times New Roman" w:cs="Times New Roman"/>
          <w:color w:val="000000"/>
          <w:sz w:val="24"/>
          <w:szCs w:val="24"/>
        </w:rPr>
        <w:t>章</w:t>
      </w:r>
      <w:r w:rsidRPr="00961F9C">
        <w:rPr>
          <w:rFonts w:ascii="Times New Roman" w:eastAsia="宋体" w:hAnsi="Times New Roman" w:cs="Times New Roman"/>
          <w:color w:val="000000"/>
          <w:sz w:val="24"/>
          <w:szCs w:val="24"/>
        </w:rPr>
        <w:t>1.3.5</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2</w:t>
      </w:r>
      <w:r w:rsidRPr="00961F9C">
        <w:rPr>
          <w:rFonts w:ascii="Times New Roman" w:eastAsia="宋体" w:hAnsi="Times New Roman" w:cs="Times New Roman"/>
          <w:color w:val="000000"/>
          <w:sz w:val="24"/>
          <w:szCs w:val="24"/>
        </w:rPr>
        <w:t>）</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选择和使用</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时主要考虑的参数是（</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能承受预期通过的雷电流</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B.</w:t>
      </w:r>
      <w:r w:rsidRPr="00961F9C">
        <w:rPr>
          <w:rFonts w:ascii="Times New Roman" w:eastAsia="宋体" w:hAnsi="Times New Roman" w:cs="Times New Roman"/>
          <w:color w:val="000000"/>
          <w:sz w:val="24"/>
          <w:szCs w:val="24"/>
        </w:rPr>
        <w:t>最大持续运行电压</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电压保护水平</w:t>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r>
      <w:r w:rsidRPr="00961F9C">
        <w:rPr>
          <w:rFonts w:ascii="Times New Roman" w:eastAsia="宋体" w:hAnsi="Times New Roman" w:cs="Times New Roman"/>
          <w:color w:val="000000"/>
          <w:sz w:val="24"/>
          <w:szCs w:val="24"/>
        </w:rPr>
        <w:tab/>
        <w:t>D.</w:t>
      </w:r>
      <w:r w:rsidRPr="00961F9C">
        <w:rPr>
          <w:rFonts w:ascii="Times New Roman" w:eastAsia="宋体" w:hAnsi="Times New Roman" w:cs="Times New Roman"/>
          <w:color w:val="000000"/>
          <w:sz w:val="24"/>
          <w:szCs w:val="24"/>
        </w:rPr>
        <w:t>外壳防护等级</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ABC</w:t>
      </w:r>
    </w:p>
    <w:p w:rsidR="00C7180E" w:rsidRPr="00961F9C" w:rsidRDefault="00C7180E" w:rsidP="00C7180E">
      <w:pPr>
        <w:spacing w:line="400" w:lineRule="exact"/>
        <w:ind w:firstLineChars="200" w:firstLine="480"/>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：《防雷工程设计与实践》</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第</w:t>
      </w:r>
      <w:r w:rsidRPr="00961F9C">
        <w:rPr>
          <w:rFonts w:ascii="Times New Roman" w:eastAsia="宋体" w:hAnsi="Times New Roman" w:cs="Times New Roman"/>
          <w:color w:val="000000"/>
          <w:sz w:val="24"/>
          <w:szCs w:val="24"/>
        </w:rPr>
        <w:t>4</w:t>
      </w:r>
      <w:r w:rsidRPr="00961F9C">
        <w:rPr>
          <w:rFonts w:ascii="Times New Roman" w:eastAsia="宋体" w:hAnsi="Times New Roman" w:cs="Times New Roman"/>
          <w:color w:val="000000"/>
          <w:sz w:val="24"/>
          <w:szCs w:val="24"/>
        </w:rPr>
        <w:t>章</w:t>
      </w:r>
      <w:r w:rsidRPr="00961F9C">
        <w:rPr>
          <w:rFonts w:ascii="Times New Roman" w:eastAsia="宋体" w:hAnsi="Times New Roman" w:cs="Times New Roman"/>
          <w:color w:val="000000"/>
          <w:sz w:val="24"/>
          <w:szCs w:val="24"/>
        </w:rPr>
        <w:t>4.2.2</w:t>
      </w:r>
      <w:r w:rsidRPr="00961F9C">
        <w:rPr>
          <w:rFonts w:ascii="Times New Roman" w:eastAsia="宋体" w:hAnsi="Times New Roman" w:cs="Times New Roman"/>
          <w:color w:val="000000"/>
          <w:sz w:val="24"/>
          <w:szCs w:val="24"/>
        </w:rPr>
        <w:t>节（</w:t>
      </w:r>
      <w:r w:rsidRPr="00961F9C">
        <w:rPr>
          <w:rFonts w:ascii="Times New Roman" w:eastAsia="宋体" w:hAnsi="Times New Roman" w:cs="Times New Roman"/>
          <w:color w:val="000000"/>
          <w:sz w:val="24"/>
          <w:szCs w:val="24"/>
        </w:rPr>
        <w:t>5</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在实际防雷装置接地电阻测试中，接地电阻的测试不确定度主要来源于（</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A.</w:t>
      </w:r>
      <w:r w:rsidRPr="00961F9C">
        <w:rPr>
          <w:rFonts w:ascii="Times New Roman" w:eastAsia="宋体" w:hAnsi="Times New Roman" w:cs="Times New Roman"/>
          <w:color w:val="000000"/>
          <w:sz w:val="24"/>
          <w:szCs w:val="24"/>
        </w:rPr>
        <w:t>测量的定义不完整或不完善</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B.</w:t>
      </w:r>
      <w:r w:rsidRPr="00961F9C">
        <w:rPr>
          <w:rFonts w:ascii="Times New Roman" w:eastAsia="宋体" w:hAnsi="Times New Roman" w:cs="Times New Roman"/>
          <w:color w:val="000000"/>
          <w:sz w:val="24"/>
          <w:szCs w:val="24"/>
        </w:rPr>
        <w:t>取样的代表性不够</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读数存在人为偏差</w:t>
      </w:r>
    </w:p>
    <w:p w:rsidR="00C7180E" w:rsidRPr="00961F9C" w:rsidRDefault="00C7180E" w:rsidP="00C7180E">
      <w:pPr>
        <w:spacing w:line="400" w:lineRule="exact"/>
        <w:ind w:left="400"/>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D.</w:t>
      </w:r>
      <w:r w:rsidRPr="00961F9C">
        <w:rPr>
          <w:rFonts w:ascii="Times New Roman" w:eastAsia="宋体" w:hAnsi="Times New Roman" w:cs="Times New Roman"/>
          <w:color w:val="000000"/>
          <w:sz w:val="24"/>
          <w:szCs w:val="24"/>
        </w:rPr>
        <w:t>测量仪器的分辨力不够</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lastRenderedPageBreak/>
        <w:t>答案</w:t>
      </w:r>
      <w:r w:rsidRPr="00961F9C">
        <w:rPr>
          <w:rFonts w:ascii="Times New Roman" w:hAnsi="Times New Roman"/>
          <w:color w:val="000000"/>
          <w:sz w:val="24"/>
          <w:szCs w:val="24"/>
        </w:rPr>
        <w:t>：</w:t>
      </w:r>
      <w:r w:rsidRPr="00961F9C">
        <w:rPr>
          <w:rFonts w:ascii="Times New Roman" w:hAnsi="Times New Roman"/>
          <w:color w:val="000000"/>
          <w:sz w:val="24"/>
          <w:szCs w:val="24"/>
        </w:rPr>
        <w:t>ABCD</w:t>
      </w:r>
    </w:p>
    <w:p w:rsidR="00C7180E" w:rsidRPr="00961F9C" w:rsidRDefault="00C7180E" w:rsidP="00C7180E">
      <w:pPr>
        <w:spacing w:line="400" w:lineRule="exact"/>
        <w:ind w:left="40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：《防雷装置检测审核与验收》第二章</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测量误差的来源（</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影响误差</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方法误差</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t>C.</w:t>
      </w:r>
      <w:r w:rsidRPr="00961F9C">
        <w:rPr>
          <w:rFonts w:ascii="Times New Roman" w:hAnsi="Times New Roman"/>
          <w:color w:val="000000"/>
          <w:sz w:val="24"/>
          <w:szCs w:val="24"/>
        </w:rPr>
        <w:t>人身误差</w:t>
      </w:r>
      <w:r w:rsidRPr="00961F9C">
        <w:rPr>
          <w:rFonts w:ascii="Times New Roman" w:hAnsi="Times New Roman"/>
          <w:color w:val="000000"/>
          <w:sz w:val="24"/>
          <w:szCs w:val="24"/>
        </w:rPr>
        <w:t xml:space="preserve">     </w:t>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仪器误差</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ABCD</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：《防雷装置检测审核与验收》第二章</w:t>
      </w:r>
      <w:r w:rsidRPr="00961F9C">
        <w:rPr>
          <w:rFonts w:ascii="Times New Roman" w:hAnsi="Times New Roman"/>
          <w:color w:val="000000"/>
          <w:sz w:val="24"/>
          <w:szCs w:val="24"/>
        </w:rPr>
        <w:t>2.6</w:t>
      </w:r>
      <w:r w:rsidRPr="00961F9C">
        <w:rPr>
          <w:rFonts w:ascii="Times New Roman" w:hAnsi="Times New Roman"/>
          <w:color w:val="000000"/>
          <w:sz w:val="24"/>
          <w:szCs w:val="24"/>
        </w:rPr>
        <w:t>节（二）</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质量管理体系是为实施质量管理所需的（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组织结构</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程序</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C.</w:t>
      </w:r>
      <w:r w:rsidRPr="00961F9C">
        <w:rPr>
          <w:rFonts w:ascii="Times New Roman" w:hAnsi="Times New Roman"/>
          <w:color w:val="000000"/>
          <w:sz w:val="24"/>
          <w:szCs w:val="24"/>
        </w:rPr>
        <w:t>职责</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过程</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E.</w:t>
      </w:r>
      <w:r w:rsidRPr="00961F9C">
        <w:rPr>
          <w:rFonts w:ascii="Times New Roman" w:hAnsi="Times New Roman"/>
          <w:color w:val="000000"/>
          <w:sz w:val="24"/>
          <w:szCs w:val="24"/>
        </w:rPr>
        <w:t>资源</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ABCDE</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：《防雷装置检测审核与验收》第三章</w:t>
      </w:r>
      <w:r w:rsidRPr="00961F9C">
        <w:rPr>
          <w:rFonts w:ascii="Times New Roman" w:hAnsi="Times New Roman"/>
          <w:color w:val="000000"/>
          <w:sz w:val="24"/>
          <w:szCs w:val="24"/>
        </w:rPr>
        <w:t>3.2</w:t>
      </w:r>
      <w:r w:rsidRPr="00961F9C">
        <w:rPr>
          <w:rFonts w:ascii="Times New Roman" w:hAnsi="Times New Roman"/>
          <w:color w:val="000000"/>
          <w:sz w:val="24"/>
          <w:szCs w:val="24"/>
        </w:rPr>
        <w:t>节（一）</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管理体系文件层次包括（</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质量手册</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质量计划</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C.</w:t>
      </w:r>
      <w:r w:rsidRPr="00961F9C">
        <w:rPr>
          <w:rFonts w:ascii="Times New Roman" w:hAnsi="Times New Roman"/>
          <w:color w:val="000000"/>
          <w:sz w:val="24"/>
          <w:szCs w:val="24"/>
        </w:rPr>
        <w:t>程序文件</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作业指导书</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E.</w:t>
      </w:r>
      <w:r w:rsidRPr="00961F9C">
        <w:rPr>
          <w:rFonts w:ascii="Times New Roman" w:hAnsi="Times New Roman"/>
          <w:color w:val="000000"/>
          <w:sz w:val="24"/>
          <w:szCs w:val="24"/>
        </w:rPr>
        <w:t>技术文件</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ACDE</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：《防雷装置检测审核与验收》第三章</w:t>
      </w:r>
      <w:r w:rsidRPr="00961F9C">
        <w:rPr>
          <w:rFonts w:ascii="Times New Roman" w:hAnsi="Times New Roman"/>
          <w:color w:val="000000"/>
          <w:sz w:val="24"/>
          <w:szCs w:val="24"/>
        </w:rPr>
        <w:t>3.2</w:t>
      </w:r>
      <w:r w:rsidRPr="00961F9C">
        <w:rPr>
          <w:rFonts w:ascii="Times New Roman" w:hAnsi="Times New Roman"/>
          <w:color w:val="000000"/>
          <w:sz w:val="24"/>
          <w:szCs w:val="24"/>
        </w:rPr>
        <w:t>节（五）</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在测试计算机机房、敏感电子设备生产车间的防静电地板时，该测试需要在（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）之间进行。</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静电地板</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测试电极</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安装在地板上的金属网</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接地装置</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BC</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：《防雷装置检测审核与验收》第四章</w:t>
      </w:r>
      <w:r w:rsidRPr="00961F9C">
        <w:rPr>
          <w:rFonts w:ascii="Times New Roman" w:hAnsi="Times New Roman"/>
          <w:color w:val="000000"/>
          <w:sz w:val="24"/>
          <w:szCs w:val="24"/>
        </w:rPr>
        <w:t>4.2</w:t>
      </w:r>
      <w:r w:rsidRPr="00961F9C">
        <w:rPr>
          <w:rFonts w:ascii="Times New Roman" w:hAnsi="Times New Roman"/>
          <w:color w:val="000000"/>
          <w:sz w:val="24"/>
          <w:szCs w:val="24"/>
        </w:rPr>
        <w:t>节（五）</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接地电阻由哪些要素组成？（</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接地线和接地极自身的电阻</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接地极与周围土壤的接触电阻</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接地极周围大地的电阻</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proofErr w:type="gramStart"/>
      <w:r w:rsidRPr="00961F9C">
        <w:rPr>
          <w:rFonts w:ascii="Times New Roman" w:hAnsi="Times New Roman"/>
          <w:color w:val="000000"/>
          <w:sz w:val="24"/>
          <w:szCs w:val="24"/>
        </w:rPr>
        <w:t>测试线</w:t>
      </w:r>
      <w:proofErr w:type="gramEnd"/>
      <w:r w:rsidRPr="00961F9C">
        <w:rPr>
          <w:rFonts w:ascii="Times New Roman" w:hAnsi="Times New Roman"/>
          <w:color w:val="000000"/>
          <w:sz w:val="24"/>
          <w:szCs w:val="24"/>
        </w:rPr>
        <w:t>的电阻</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ABC</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：《防雷装置检测审核与验收》第四章</w:t>
      </w:r>
      <w:r w:rsidRPr="00961F9C">
        <w:rPr>
          <w:rFonts w:ascii="Times New Roman" w:hAnsi="Times New Roman"/>
          <w:color w:val="000000"/>
          <w:sz w:val="24"/>
          <w:szCs w:val="24"/>
        </w:rPr>
        <w:t>4.4</w:t>
      </w:r>
      <w:r w:rsidRPr="00961F9C">
        <w:rPr>
          <w:rFonts w:ascii="Times New Roman" w:hAnsi="Times New Roman"/>
          <w:color w:val="000000"/>
          <w:sz w:val="24"/>
          <w:szCs w:val="24"/>
        </w:rPr>
        <w:t>节（二）</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下列哪些是正确的防静电措施？（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接地</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加导电覆盖层</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C.</w:t>
      </w:r>
      <w:r w:rsidRPr="00961F9C">
        <w:rPr>
          <w:rFonts w:ascii="Times New Roman" w:hAnsi="Times New Roman"/>
          <w:color w:val="000000"/>
          <w:sz w:val="24"/>
          <w:szCs w:val="24"/>
        </w:rPr>
        <w:t>増湿</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防止人体带电</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ABCD</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：《防雷装置检测审核与验收》第四章</w:t>
      </w:r>
      <w:r w:rsidRPr="00961F9C">
        <w:rPr>
          <w:rFonts w:ascii="Times New Roman" w:hAnsi="Times New Roman"/>
          <w:color w:val="000000"/>
          <w:sz w:val="24"/>
          <w:szCs w:val="24"/>
        </w:rPr>
        <w:t>4.7</w:t>
      </w:r>
      <w:r w:rsidRPr="00961F9C">
        <w:rPr>
          <w:rFonts w:ascii="Times New Roman" w:hAnsi="Times New Roman"/>
          <w:color w:val="000000"/>
          <w:sz w:val="24"/>
          <w:szCs w:val="24"/>
        </w:rPr>
        <w:t>节（三）</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color w:val="000000"/>
          <w:sz w:val="24"/>
          <w:szCs w:val="24"/>
        </w:rPr>
        <w:t>静电的产生来源有（</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Theme="minorEastAsia" w:hAnsi="Times New Roman"/>
          <w:sz w:val="24"/>
          <w:szCs w:val="24"/>
        </w:rPr>
        <w:t>A</w:t>
      </w:r>
      <w:r w:rsidRPr="00961F9C">
        <w:rPr>
          <w:rFonts w:ascii="Times New Roman" w:eastAsiaTheme="minorEastAsia" w:hAnsi="Times New Roman"/>
          <w:color w:val="000000"/>
          <w:sz w:val="24"/>
          <w:szCs w:val="24"/>
        </w:rPr>
        <w:t>.</w:t>
      </w:r>
      <w:r w:rsidRPr="00961F9C">
        <w:rPr>
          <w:rFonts w:ascii="Times New Roman" w:eastAsiaTheme="minorEastAsia" w:hAnsi="Times New Roman"/>
          <w:color w:val="000000"/>
          <w:sz w:val="24"/>
          <w:szCs w:val="24"/>
        </w:rPr>
        <w:t>摩擦带电</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B.</w:t>
      </w:r>
      <w:r w:rsidRPr="00961F9C">
        <w:rPr>
          <w:rFonts w:ascii="Times New Roman" w:eastAsiaTheme="minorEastAsia" w:hAnsi="Times New Roman"/>
          <w:color w:val="000000"/>
          <w:sz w:val="24"/>
          <w:szCs w:val="24"/>
        </w:rPr>
        <w:t>感应带电</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C.</w:t>
      </w:r>
      <w:r w:rsidRPr="00961F9C">
        <w:rPr>
          <w:rFonts w:ascii="Times New Roman" w:eastAsiaTheme="minorEastAsia" w:hAnsi="Times New Roman"/>
          <w:color w:val="000000"/>
          <w:sz w:val="24"/>
          <w:szCs w:val="24"/>
        </w:rPr>
        <w:t>分离带电</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D.</w:t>
      </w:r>
      <w:r w:rsidRPr="00961F9C">
        <w:rPr>
          <w:rFonts w:ascii="Times New Roman" w:eastAsiaTheme="minorEastAsia" w:hAnsi="Times New Roman"/>
          <w:color w:val="000000"/>
          <w:sz w:val="24"/>
          <w:szCs w:val="24"/>
        </w:rPr>
        <w:t>冲撞带电</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eastAsiaTheme="minorEastAsia" w:hAnsi="Times New Roman"/>
          <w:color w:val="000000"/>
          <w:sz w:val="24"/>
          <w:szCs w:val="24"/>
        </w:rPr>
        <w:t>：</w:t>
      </w:r>
      <w:r w:rsidRPr="00961F9C">
        <w:rPr>
          <w:rFonts w:ascii="Times New Roman" w:eastAsiaTheme="minorEastAsia" w:hAnsi="Times New Roman"/>
          <w:color w:val="000000"/>
          <w:sz w:val="24"/>
          <w:szCs w:val="24"/>
        </w:rPr>
        <w:t>ABCD</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eastAsiaTheme="minorEastAsia" w:hAnsi="Times New Roman"/>
          <w:color w:val="000000"/>
          <w:sz w:val="24"/>
          <w:szCs w:val="24"/>
        </w:rPr>
        <w:t>：《防雷装置检测审核与验收》第四章</w:t>
      </w:r>
      <w:r w:rsidRPr="00961F9C">
        <w:rPr>
          <w:rFonts w:ascii="Times New Roman" w:eastAsiaTheme="minorEastAsia" w:hAnsi="Times New Roman"/>
          <w:color w:val="000000"/>
          <w:sz w:val="24"/>
          <w:szCs w:val="24"/>
        </w:rPr>
        <w:t>4.7</w:t>
      </w:r>
      <w:r w:rsidRPr="00961F9C">
        <w:rPr>
          <w:rFonts w:ascii="Times New Roman" w:eastAsiaTheme="minorEastAsia" w:hAnsi="Times New Roman"/>
          <w:color w:val="000000"/>
          <w:sz w:val="24"/>
          <w:szCs w:val="24"/>
        </w:rPr>
        <w:t>节（一）</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color w:val="000000"/>
          <w:sz w:val="24"/>
          <w:szCs w:val="24"/>
        </w:rPr>
        <w:t>防静电的措施一般有（</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Theme="minorEastAsia" w:hAnsi="Times New Roman"/>
          <w:sz w:val="24"/>
          <w:szCs w:val="24"/>
        </w:rPr>
        <w:lastRenderedPageBreak/>
        <w:t>A</w:t>
      </w:r>
      <w:r w:rsidRPr="00961F9C">
        <w:rPr>
          <w:rFonts w:ascii="Times New Roman" w:eastAsiaTheme="minorEastAsia" w:hAnsi="Times New Roman"/>
          <w:color w:val="000000"/>
          <w:sz w:val="24"/>
          <w:szCs w:val="24"/>
        </w:rPr>
        <w:t>.</w:t>
      </w:r>
      <w:r w:rsidRPr="00961F9C">
        <w:rPr>
          <w:rFonts w:ascii="Times New Roman" w:eastAsiaTheme="minorEastAsia" w:hAnsi="Times New Roman"/>
          <w:color w:val="000000"/>
          <w:sz w:val="24"/>
          <w:szCs w:val="24"/>
        </w:rPr>
        <w:t>接地</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B.</w:t>
      </w:r>
      <w:r w:rsidRPr="00961F9C">
        <w:rPr>
          <w:rFonts w:ascii="Times New Roman" w:eastAsiaTheme="minorEastAsia" w:hAnsi="Times New Roman"/>
          <w:color w:val="000000"/>
          <w:sz w:val="24"/>
          <w:szCs w:val="24"/>
        </w:rPr>
        <w:t>增湿</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C.</w:t>
      </w:r>
      <w:r w:rsidRPr="00961F9C">
        <w:rPr>
          <w:rFonts w:ascii="Times New Roman" w:eastAsiaTheme="minorEastAsia" w:hAnsi="Times New Roman"/>
          <w:color w:val="000000"/>
          <w:sz w:val="24"/>
          <w:szCs w:val="24"/>
        </w:rPr>
        <w:t>抗静电剂</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D.</w:t>
      </w:r>
      <w:r w:rsidRPr="00961F9C">
        <w:rPr>
          <w:rFonts w:ascii="Times New Roman" w:eastAsiaTheme="minorEastAsia" w:hAnsi="Times New Roman"/>
          <w:color w:val="000000"/>
          <w:sz w:val="24"/>
          <w:szCs w:val="24"/>
        </w:rPr>
        <w:t>静电屏蔽</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eastAsiaTheme="minorEastAsia" w:hAnsi="Times New Roman"/>
          <w:color w:val="000000"/>
          <w:sz w:val="24"/>
          <w:szCs w:val="24"/>
        </w:rPr>
        <w:t>：</w:t>
      </w:r>
      <w:r w:rsidRPr="00961F9C">
        <w:rPr>
          <w:rFonts w:ascii="Times New Roman" w:eastAsiaTheme="minorEastAsia" w:hAnsi="Times New Roman"/>
          <w:color w:val="000000"/>
          <w:sz w:val="24"/>
          <w:szCs w:val="24"/>
        </w:rPr>
        <w:t>ABCD</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eastAsiaTheme="minorEastAsia" w:hAnsi="Times New Roman"/>
          <w:color w:val="000000"/>
          <w:sz w:val="24"/>
          <w:szCs w:val="24"/>
        </w:rPr>
        <w:t>：《防雷装置检测审核与验收》第四章</w:t>
      </w:r>
      <w:r w:rsidRPr="00961F9C">
        <w:rPr>
          <w:rFonts w:ascii="Times New Roman" w:eastAsiaTheme="minorEastAsia" w:hAnsi="Times New Roman"/>
          <w:color w:val="000000"/>
          <w:sz w:val="24"/>
          <w:szCs w:val="24"/>
        </w:rPr>
        <w:t>4.7</w:t>
      </w:r>
      <w:r w:rsidRPr="00961F9C">
        <w:rPr>
          <w:rFonts w:ascii="Times New Roman" w:eastAsiaTheme="minorEastAsia" w:hAnsi="Times New Roman"/>
          <w:color w:val="000000"/>
          <w:sz w:val="24"/>
          <w:szCs w:val="24"/>
        </w:rPr>
        <w:t>节（三）</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color w:val="000000"/>
          <w:sz w:val="24"/>
          <w:szCs w:val="24"/>
        </w:rPr>
        <w:t>高次谐波的危害有（</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Theme="minorEastAsia" w:hAnsi="Times New Roman"/>
          <w:sz w:val="24"/>
          <w:szCs w:val="24"/>
        </w:rPr>
        <w:t>A</w:t>
      </w:r>
      <w:r w:rsidRPr="00961F9C">
        <w:rPr>
          <w:rFonts w:ascii="Times New Roman" w:eastAsiaTheme="minorEastAsia" w:hAnsi="Times New Roman"/>
          <w:color w:val="000000"/>
          <w:sz w:val="24"/>
          <w:szCs w:val="24"/>
        </w:rPr>
        <w:t>.</w:t>
      </w:r>
      <w:r w:rsidRPr="00961F9C">
        <w:rPr>
          <w:rFonts w:ascii="Times New Roman" w:eastAsiaTheme="minorEastAsia" w:hAnsi="Times New Roman"/>
          <w:color w:val="000000"/>
          <w:sz w:val="24"/>
          <w:szCs w:val="24"/>
        </w:rPr>
        <w:t>通信线路的干扰</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B.</w:t>
      </w:r>
      <w:r w:rsidRPr="00961F9C">
        <w:rPr>
          <w:rFonts w:ascii="Times New Roman" w:eastAsiaTheme="minorEastAsia" w:hAnsi="Times New Roman"/>
          <w:color w:val="000000"/>
          <w:sz w:val="24"/>
          <w:szCs w:val="24"/>
        </w:rPr>
        <w:t>电力电缆容量降低</w:t>
      </w:r>
      <w:r w:rsidRPr="00961F9C">
        <w:rPr>
          <w:rFonts w:ascii="Times New Roman" w:eastAsiaTheme="minorEastAsia" w:hAnsi="Times New Roman"/>
          <w:color w:val="000000"/>
          <w:sz w:val="24"/>
          <w:szCs w:val="24"/>
        </w:rPr>
        <w:t xml:space="preserve">     </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Theme="minorEastAsia" w:hAnsi="Times New Roman"/>
          <w:color w:val="000000"/>
          <w:sz w:val="24"/>
          <w:szCs w:val="24"/>
        </w:rPr>
        <w:tab/>
        <w:t>C.</w:t>
      </w:r>
      <w:r w:rsidRPr="00961F9C">
        <w:rPr>
          <w:rFonts w:ascii="Times New Roman" w:eastAsiaTheme="minorEastAsia" w:hAnsi="Times New Roman"/>
          <w:color w:val="000000"/>
          <w:sz w:val="24"/>
          <w:szCs w:val="24"/>
        </w:rPr>
        <w:t>降低仪表可靠性</w:t>
      </w:r>
      <w:r w:rsidRPr="00961F9C">
        <w:rPr>
          <w:rFonts w:ascii="Times New Roman" w:eastAsiaTheme="minorEastAsia" w:hAnsi="Times New Roman"/>
          <w:color w:val="000000"/>
          <w:sz w:val="24"/>
          <w:szCs w:val="24"/>
        </w:rPr>
        <w:t xml:space="preserve">    </w:t>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r>
      <w:r w:rsidRPr="00961F9C">
        <w:rPr>
          <w:rFonts w:ascii="Times New Roman" w:eastAsiaTheme="minorEastAsia" w:hAnsi="Times New Roman"/>
          <w:color w:val="000000"/>
          <w:sz w:val="24"/>
          <w:szCs w:val="24"/>
        </w:rPr>
        <w:tab/>
        <w:t>D.</w:t>
      </w:r>
      <w:r w:rsidRPr="00961F9C">
        <w:rPr>
          <w:rFonts w:ascii="Times New Roman" w:eastAsiaTheme="minorEastAsia" w:hAnsi="Times New Roman"/>
          <w:color w:val="000000"/>
          <w:sz w:val="24"/>
          <w:szCs w:val="24"/>
        </w:rPr>
        <w:t>造成继电器误动作</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eastAsiaTheme="minorEastAsia" w:hAnsi="Times New Roman"/>
          <w:color w:val="000000"/>
          <w:sz w:val="24"/>
          <w:szCs w:val="24"/>
        </w:rPr>
        <w:t>：</w:t>
      </w:r>
      <w:r w:rsidRPr="00961F9C">
        <w:rPr>
          <w:rFonts w:ascii="Times New Roman" w:eastAsiaTheme="minorEastAsia" w:hAnsi="Times New Roman"/>
          <w:color w:val="000000"/>
          <w:sz w:val="24"/>
          <w:szCs w:val="24"/>
        </w:rPr>
        <w:t>ABCD</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eastAsiaTheme="minorEastAsia" w:hAnsi="Times New Roman"/>
          <w:color w:val="000000"/>
          <w:sz w:val="24"/>
          <w:szCs w:val="24"/>
        </w:rPr>
        <w:t>：《防雷装置检测审核与验收》第四章</w:t>
      </w:r>
      <w:r w:rsidRPr="00961F9C">
        <w:rPr>
          <w:rFonts w:ascii="Times New Roman" w:eastAsiaTheme="minorEastAsia" w:hAnsi="Times New Roman"/>
          <w:color w:val="000000"/>
          <w:sz w:val="24"/>
          <w:szCs w:val="24"/>
        </w:rPr>
        <w:t>4.8</w:t>
      </w:r>
      <w:r w:rsidRPr="00961F9C">
        <w:rPr>
          <w:rFonts w:ascii="Times New Roman" w:eastAsiaTheme="minorEastAsia" w:hAnsi="Times New Roman"/>
          <w:color w:val="000000"/>
          <w:sz w:val="24"/>
          <w:szCs w:val="24"/>
        </w:rPr>
        <w:t>节（二）</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color w:val="000000"/>
          <w:sz w:val="24"/>
          <w:szCs w:val="24"/>
        </w:rPr>
        <w:t>漏电保护器的分类有（</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w:t>
      </w:r>
    </w:p>
    <w:p w:rsidR="00C7180E" w:rsidRPr="00961F9C" w:rsidRDefault="00C7180E" w:rsidP="00C7180E">
      <w:pPr>
        <w:spacing w:line="400" w:lineRule="exact"/>
        <w:ind w:firstLine="400"/>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sz w:val="24"/>
          <w:szCs w:val="24"/>
        </w:rPr>
        <w:t>A</w:t>
      </w:r>
      <w:r w:rsidRPr="00961F9C">
        <w:rPr>
          <w:rFonts w:ascii="Times New Roman" w:eastAsiaTheme="minorEastAsia" w:hAnsi="Times New Roman" w:cs="Times New Roman"/>
          <w:color w:val="000000"/>
          <w:sz w:val="24"/>
          <w:szCs w:val="24"/>
        </w:rPr>
        <w:t>.</w:t>
      </w:r>
      <w:r w:rsidRPr="00961F9C">
        <w:rPr>
          <w:rFonts w:ascii="Times New Roman" w:eastAsiaTheme="minorEastAsia" w:hAnsi="Times New Roman" w:cs="Times New Roman"/>
          <w:color w:val="000000"/>
          <w:sz w:val="24"/>
          <w:szCs w:val="24"/>
        </w:rPr>
        <w:t>漏电继电器</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ab/>
      </w:r>
      <w:r w:rsidRPr="00961F9C">
        <w:rPr>
          <w:rFonts w:ascii="Times New Roman" w:eastAsiaTheme="minorEastAsia" w:hAnsi="Times New Roman" w:cs="Times New Roman"/>
          <w:color w:val="000000"/>
          <w:sz w:val="24"/>
          <w:szCs w:val="24"/>
        </w:rPr>
        <w:tab/>
        <w:t>B.</w:t>
      </w:r>
      <w:r w:rsidRPr="00961F9C">
        <w:rPr>
          <w:rFonts w:ascii="Times New Roman" w:eastAsiaTheme="minorEastAsia" w:hAnsi="Times New Roman" w:cs="Times New Roman"/>
          <w:color w:val="000000"/>
          <w:sz w:val="24"/>
          <w:szCs w:val="24"/>
        </w:rPr>
        <w:t>漏电开关</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ab/>
      </w:r>
      <w:r w:rsidRPr="00961F9C">
        <w:rPr>
          <w:rFonts w:ascii="Times New Roman" w:eastAsiaTheme="minorEastAsia" w:hAnsi="Times New Roman" w:cs="Times New Roman"/>
          <w:color w:val="000000"/>
          <w:sz w:val="24"/>
          <w:szCs w:val="24"/>
        </w:rPr>
        <w:tab/>
        <w:t>C.</w:t>
      </w:r>
      <w:r w:rsidRPr="00961F9C">
        <w:rPr>
          <w:rFonts w:ascii="Times New Roman" w:eastAsiaTheme="minorEastAsia" w:hAnsi="Times New Roman" w:cs="Times New Roman"/>
          <w:color w:val="000000"/>
          <w:sz w:val="24"/>
          <w:szCs w:val="24"/>
        </w:rPr>
        <w:t>漏电保护插座</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ab/>
        <w:t>D.SPD</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eastAsiaTheme="minorEastAsia" w:hAnsi="Times New Roman"/>
          <w:color w:val="000000"/>
          <w:sz w:val="24"/>
          <w:szCs w:val="24"/>
        </w:rPr>
        <w:t>：</w:t>
      </w:r>
      <w:r w:rsidRPr="00961F9C">
        <w:rPr>
          <w:rFonts w:ascii="Times New Roman" w:eastAsiaTheme="minorEastAsia" w:hAnsi="Times New Roman"/>
          <w:color w:val="000000"/>
          <w:sz w:val="24"/>
          <w:szCs w:val="24"/>
        </w:rPr>
        <w:t>ABC</w:t>
      </w:r>
    </w:p>
    <w:p w:rsidR="00C7180E" w:rsidRPr="00961F9C" w:rsidRDefault="00C7180E" w:rsidP="00C7180E">
      <w:pPr>
        <w:pStyle w:val="af7"/>
        <w:spacing w:line="400" w:lineRule="exact"/>
        <w:ind w:left="400" w:firstLineChars="0" w:firstLine="0"/>
        <w:jc w:val="left"/>
        <w:rPr>
          <w:rFonts w:ascii="Times New Roman" w:eastAsiaTheme="minorEastAsia"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eastAsiaTheme="minorEastAsia" w:hAnsi="Times New Roman"/>
          <w:color w:val="000000"/>
          <w:sz w:val="24"/>
          <w:szCs w:val="24"/>
        </w:rPr>
        <w:t>：《防雷装置检测审核与验收》第四章</w:t>
      </w:r>
      <w:r w:rsidRPr="00961F9C">
        <w:rPr>
          <w:rFonts w:ascii="Times New Roman" w:eastAsiaTheme="minorEastAsia" w:hAnsi="Times New Roman"/>
          <w:color w:val="000000"/>
          <w:sz w:val="24"/>
          <w:szCs w:val="24"/>
        </w:rPr>
        <w:t>4.9</w:t>
      </w:r>
      <w:r w:rsidRPr="00961F9C">
        <w:rPr>
          <w:rFonts w:ascii="Times New Roman" w:eastAsiaTheme="minorEastAsia" w:hAnsi="Times New Roman"/>
          <w:color w:val="000000"/>
          <w:sz w:val="24"/>
          <w:szCs w:val="24"/>
        </w:rPr>
        <w:t>节（二）</w:t>
      </w:r>
    </w:p>
    <w:p w:rsidR="00C7180E" w:rsidRPr="00961F9C" w:rsidRDefault="00C7180E" w:rsidP="00C7180E">
      <w:pPr>
        <w:numPr>
          <w:ilvl w:val="0"/>
          <w:numId w:val="14"/>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若使用降阻剂，其基本性能必须符合接地工程技术特性的要求有（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良好的导电性</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长效的降阻功能</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对金属的耐腐蚀性</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能耐受大电流冲击</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E.</w:t>
      </w:r>
      <w:r w:rsidRPr="00961F9C">
        <w:rPr>
          <w:rFonts w:ascii="Times New Roman" w:hAnsi="Times New Roman"/>
          <w:color w:val="000000"/>
          <w:sz w:val="24"/>
          <w:szCs w:val="24"/>
        </w:rPr>
        <w:t>具有一定的正阻性</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ABCD</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：《防雷装置检测审核与验收》第五章</w:t>
      </w:r>
      <w:r w:rsidRPr="00961F9C">
        <w:rPr>
          <w:rFonts w:ascii="Times New Roman" w:hAnsi="Times New Roman"/>
          <w:color w:val="000000"/>
          <w:sz w:val="24"/>
          <w:szCs w:val="24"/>
        </w:rPr>
        <w:t>5.4</w:t>
      </w:r>
      <w:r w:rsidRPr="00961F9C">
        <w:rPr>
          <w:rFonts w:ascii="Times New Roman" w:hAnsi="Times New Roman"/>
          <w:color w:val="000000"/>
          <w:sz w:val="24"/>
          <w:szCs w:val="24"/>
        </w:rPr>
        <w:t>节（四）</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color w:val="000000"/>
          <w:sz w:val="24"/>
          <w:szCs w:val="24"/>
        </w:rPr>
        <w:t>根据积云中盛行的垂直速度的大小和方向，雷暴单体的生命史通常包括下列哪些阶段？（</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塔状积云阶段</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成熟阶段</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消散阶段</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积雨云抬升阶段</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A</w:t>
      </w:r>
      <w:r w:rsidRPr="00961F9C">
        <w:rPr>
          <w:rFonts w:ascii="Times New Roman" w:hAnsi="Times New Roman"/>
          <w:color w:val="000000"/>
          <w:sz w:val="24"/>
          <w:szCs w:val="24"/>
        </w:rPr>
        <w:t>BC</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：《雷电物理学》第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2.2.1</w:t>
      </w:r>
      <w:r w:rsidRPr="00961F9C">
        <w:rPr>
          <w:rFonts w:ascii="Times New Roman" w:hAnsi="Times New Roman"/>
          <w:color w:val="000000"/>
          <w:sz w:val="24"/>
          <w:szCs w:val="24"/>
        </w:rPr>
        <w:t>节</w:t>
      </w:r>
    </w:p>
    <w:p w:rsidR="00C7180E" w:rsidRPr="00961F9C" w:rsidRDefault="00C7180E" w:rsidP="00C7180E">
      <w:pPr>
        <w:numPr>
          <w:ilvl w:val="0"/>
          <w:numId w:val="27"/>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单体雷暴在（</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）阶段会有闪电发生。</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A.</w:t>
      </w:r>
      <w:r w:rsidRPr="00961F9C">
        <w:rPr>
          <w:rFonts w:ascii="Times New Roman" w:hAnsi="Times New Roman"/>
          <w:color w:val="000000" w:themeColor="text1"/>
          <w:sz w:val="24"/>
          <w:szCs w:val="24"/>
        </w:rPr>
        <w:t>塔状积云阶段</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B.</w:t>
      </w:r>
      <w:r w:rsidRPr="00961F9C">
        <w:rPr>
          <w:rFonts w:ascii="Times New Roman" w:hAnsi="Times New Roman"/>
          <w:color w:val="000000"/>
          <w:sz w:val="24"/>
          <w:szCs w:val="24"/>
        </w:rPr>
        <w:t>积雨云</w:t>
      </w:r>
      <w:r w:rsidRPr="00961F9C">
        <w:rPr>
          <w:rFonts w:ascii="Times New Roman" w:hAnsi="Times New Roman"/>
          <w:color w:val="000000" w:themeColor="text1"/>
          <w:sz w:val="24"/>
          <w:szCs w:val="24"/>
        </w:rPr>
        <w:t>抬升阶段</w:t>
      </w:r>
      <w:r w:rsidRPr="00961F9C">
        <w:rPr>
          <w:rFonts w:ascii="Times New Roman" w:hAnsi="Times New Roman"/>
          <w:color w:val="000000" w:themeColor="text1"/>
          <w:sz w:val="24"/>
          <w:szCs w:val="24"/>
        </w:rPr>
        <w:t xml:space="preserve">    </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C.</w:t>
      </w:r>
      <w:r w:rsidRPr="00961F9C">
        <w:rPr>
          <w:rFonts w:ascii="Times New Roman" w:hAnsi="Times New Roman"/>
          <w:color w:val="000000" w:themeColor="text1"/>
          <w:sz w:val="24"/>
          <w:szCs w:val="24"/>
        </w:rPr>
        <w:t>成熟阶段</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D.</w:t>
      </w:r>
      <w:r w:rsidRPr="00961F9C">
        <w:rPr>
          <w:rFonts w:ascii="Times New Roman" w:hAnsi="Times New Roman"/>
          <w:color w:val="000000" w:themeColor="text1"/>
          <w:sz w:val="24"/>
          <w:szCs w:val="24"/>
        </w:rPr>
        <w:t>消散阶段</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CD</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w:t>
      </w:r>
      <w:r w:rsidRPr="00961F9C">
        <w:rPr>
          <w:rFonts w:ascii="Times New Roman" w:hAnsi="Times New Roman"/>
          <w:color w:val="000000"/>
          <w:sz w:val="24"/>
          <w:szCs w:val="24"/>
        </w:rPr>
        <w:t>电物理学</w:t>
      </w:r>
      <w:r w:rsidRPr="00961F9C">
        <w:rPr>
          <w:rFonts w:ascii="Times New Roman" w:hAnsi="Times New Roman"/>
          <w:color w:val="000000" w:themeColor="text1"/>
          <w:sz w:val="24"/>
          <w:szCs w:val="24"/>
        </w:rPr>
        <w:t>》</w:t>
      </w:r>
      <w:r w:rsidRPr="00961F9C">
        <w:rPr>
          <w:rFonts w:ascii="Times New Roman" w:hAnsi="Times New Roman"/>
          <w:color w:val="000000"/>
          <w:sz w:val="24"/>
          <w:szCs w:val="24"/>
        </w:rPr>
        <w:t>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2.2.1</w:t>
      </w:r>
      <w:r w:rsidRPr="00961F9C">
        <w:rPr>
          <w:rFonts w:ascii="Times New Roman" w:hAnsi="Times New Roman"/>
          <w:color w:val="000000"/>
          <w:sz w:val="24"/>
          <w:szCs w:val="24"/>
        </w:rPr>
        <w:t>节</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bCs/>
          <w:color w:val="000000"/>
          <w:sz w:val="24"/>
          <w:szCs w:val="24"/>
        </w:rPr>
        <w:t>雷暴的形成与湿热空气在不稳定环境的抬升有关，对流抬升的机制有</w:t>
      </w:r>
      <w:r w:rsidRPr="00961F9C">
        <w:rPr>
          <w:rFonts w:ascii="Times New Roman" w:eastAsiaTheme="minorEastAsia" w:hAnsi="Times New Roman" w:cs="Times New Roman"/>
          <w:color w:val="000000"/>
          <w:sz w:val="24"/>
          <w:szCs w:val="24"/>
        </w:rPr>
        <w:t>（</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热力</w:t>
      </w:r>
      <w:r w:rsidRPr="00961F9C">
        <w:rPr>
          <w:rFonts w:ascii="Times New Roman" w:hAnsi="Times New Roman"/>
          <w:color w:val="000000" w:themeColor="text1"/>
          <w:sz w:val="24"/>
          <w:szCs w:val="24"/>
        </w:rPr>
        <w:t>抬升</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B.</w:t>
      </w:r>
      <w:r w:rsidRPr="00961F9C">
        <w:rPr>
          <w:rFonts w:ascii="Times New Roman" w:hAnsi="Times New Roman"/>
          <w:color w:val="000000" w:themeColor="text1"/>
          <w:sz w:val="24"/>
          <w:szCs w:val="24"/>
        </w:rPr>
        <w:t>动力抬升</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C.</w:t>
      </w:r>
      <w:r w:rsidRPr="00961F9C">
        <w:rPr>
          <w:rFonts w:ascii="Times New Roman" w:hAnsi="Times New Roman"/>
          <w:color w:val="000000" w:themeColor="text1"/>
          <w:sz w:val="24"/>
          <w:szCs w:val="24"/>
        </w:rPr>
        <w:t>地形抬升</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D.</w:t>
      </w:r>
      <w:r w:rsidRPr="00961F9C">
        <w:rPr>
          <w:rFonts w:ascii="Times New Roman" w:hAnsi="Times New Roman"/>
          <w:color w:val="000000" w:themeColor="text1"/>
          <w:sz w:val="24"/>
          <w:szCs w:val="24"/>
        </w:rPr>
        <w:t>冷空气抬升</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bCs/>
          <w:color w:val="000000" w:themeColor="text1"/>
          <w:sz w:val="24"/>
          <w:szCs w:val="24"/>
        </w:rPr>
        <w:t>答案</w:t>
      </w:r>
      <w:r w:rsidRPr="00961F9C">
        <w:rPr>
          <w:rFonts w:ascii="Times New Roman" w:hAnsi="Times New Roman"/>
          <w:bCs/>
          <w:color w:val="000000" w:themeColor="text1"/>
          <w:sz w:val="24"/>
          <w:szCs w:val="24"/>
        </w:rPr>
        <w:t>：</w:t>
      </w:r>
      <w:r w:rsidRPr="00961F9C">
        <w:rPr>
          <w:rFonts w:ascii="Times New Roman" w:hAnsi="Times New Roman"/>
          <w:bCs/>
          <w:color w:val="000000" w:themeColor="text1"/>
          <w:sz w:val="24"/>
          <w:szCs w:val="24"/>
        </w:rPr>
        <w:t>A</w:t>
      </w:r>
      <w:r w:rsidRPr="00961F9C">
        <w:rPr>
          <w:rFonts w:ascii="Times New Roman" w:hAnsi="Times New Roman"/>
          <w:color w:val="000000" w:themeColor="text1"/>
          <w:sz w:val="24"/>
          <w:szCs w:val="24"/>
        </w:rPr>
        <w:t>BC</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：《雷电物理学》第</w:t>
      </w:r>
      <w:r w:rsidRPr="00961F9C">
        <w:rPr>
          <w:rFonts w:ascii="Times New Roman" w:hAnsi="Times New Roman"/>
          <w:color w:val="000000" w:themeColor="text1"/>
          <w:sz w:val="24"/>
          <w:szCs w:val="24"/>
        </w:rPr>
        <w:t>2</w:t>
      </w:r>
      <w:r w:rsidRPr="00961F9C">
        <w:rPr>
          <w:rFonts w:ascii="Times New Roman" w:hAnsi="Times New Roman"/>
          <w:color w:val="000000" w:themeColor="text1"/>
          <w:sz w:val="24"/>
          <w:szCs w:val="24"/>
        </w:rPr>
        <w:t>章</w:t>
      </w:r>
      <w:r w:rsidRPr="00961F9C">
        <w:rPr>
          <w:rFonts w:ascii="Times New Roman" w:hAnsi="Times New Roman"/>
          <w:color w:val="000000" w:themeColor="text1"/>
          <w:sz w:val="24"/>
          <w:szCs w:val="24"/>
        </w:rPr>
        <w:t>2.2.1</w:t>
      </w:r>
      <w:r w:rsidRPr="00961F9C">
        <w:rPr>
          <w:rFonts w:ascii="Times New Roman" w:hAnsi="Times New Roman"/>
          <w:color w:val="000000" w:themeColor="text1"/>
          <w:sz w:val="24"/>
          <w:szCs w:val="24"/>
        </w:rPr>
        <w:t>节</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Theme="minorEastAsia" w:hAnsi="Times New Roman" w:cs="Times New Roman"/>
          <w:color w:val="000000"/>
          <w:sz w:val="24"/>
          <w:szCs w:val="24"/>
        </w:rPr>
        <w:t>依据形成过程中的对流抬升机制，地球上的雷暴云可以分成以下哪些类别？（</w:t>
      </w:r>
      <w:r w:rsidRPr="00961F9C">
        <w:rPr>
          <w:rFonts w:ascii="Times New Roman" w:eastAsiaTheme="minorEastAsia" w:hAnsi="Times New Roman" w:cs="Times New Roman"/>
          <w:color w:val="000000"/>
          <w:sz w:val="24"/>
          <w:szCs w:val="24"/>
        </w:rPr>
        <w:t xml:space="preserve">    </w:t>
      </w:r>
      <w:r w:rsidRPr="00961F9C">
        <w:rPr>
          <w:rFonts w:ascii="Times New Roman" w:eastAsiaTheme="minorEastAsia"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局地热雷暴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B.</w:t>
      </w:r>
      <w:r w:rsidRPr="00961F9C">
        <w:rPr>
          <w:rFonts w:ascii="Times New Roman" w:hAnsi="Times New Roman"/>
          <w:color w:val="000000"/>
          <w:sz w:val="24"/>
          <w:szCs w:val="24"/>
        </w:rPr>
        <w:t>锋面雷暴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地形雷暴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t>D.</w:t>
      </w:r>
      <w:r w:rsidRPr="00961F9C">
        <w:rPr>
          <w:rFonts w:ascii="Times New Roman" w:hAnsi="Times New Roman"/>
          <w:color w:val="000000"/>
          <w:sz w:val="24"/>
          <w:szCs w:val="24"/>
        </w:rPr>
        <w:t>飑线雷暴</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bCs/>
          <w:color w:val="000000"/>
          <w:sz w:val="24"/>
          <w:szCs w:val="24"/>
        </w:rPr>
        <w:lastRenderedPageBreak/>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A</w:t>
      </w:r>
      <w:r w:rsidRPr="00961F9C">
        <w:rPr>
          <w:rFonts w:ascii="Times New Roman" w:hAnsi="Times New Roman"/>
          <w:color w:val="000000"/>
          <w:sz w:val="24"/>
          <w:szCs w:val="24"/>
        </w:rPr>
        <w:t>BC</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：《雷电物理学》第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2.2.1</w:t>
      </w:r>
      <w:r w:rsidRPr="00961F9C">
        <w:rPr>
          <w:rFonts w:ascii="Times New Roman" w:hAnsi="Times New Roman"/>
          <w:color w:val="000000"/>
          <w:sz w:val="24"/>
          <w:szCs w:val="24"/>
        </w:rPr>
        <w:t>节</w:t>
      </w:r>
    </w:p>
    <w:p w:rsidR="00C7180E" w:rsidRPr="00961F9C" w:rsidRDefault="00C7180E" w:rsidP="00C7180E">
      <w:pPr>
        <w:numPr>
          <w:ilvl w:val="0"/>
          <w:numId w:val="27"/>
        </w:numPr>
        <w:spacing w:line="400" w:lineRule="exact"/>
        <w:jc w:val="left"/>
        <w:rPr>
          <w:rFonts w:ascii="Times New Roman" w:eastAsia="宋体" w:hAnsi="Times New Roman" w:cs="Times New Roman"/>
          <w:color w:val="000000" w:themeColor="text1"/>
          <w:sz w:val="24"/>
          <w:szCs w:val="24"/>
        </w:rPr>
      </w:pPr>
      <w:proofErr w:type="gramStart"/>
      <w:r w:rsidRPr="00961F9C">
        <w:rPr>
          <w:rFonts w:ascii="Times New Roman" w:eastAsia="宋体" w:hAnsi="Times New Roman" w:cs="Times New Roman"/>
          <w:color w:val="000000" w:themeColor="text1"/>
          <w:sz w:val="24"/>
          <w:szCs w:val="24"/>
        </w:rPr>
        <w:t>地闪按先导</w:t>
      </w:r>
      <w:proofErr w:type="gramEnd"/>
      <w:r w:rsidRPr="00961F9C">
        <w:rPr>
          <w:rFonts w:ascii="Times New Roman" w:eastAsia="宋体" w:hAnsi="Times New Roman" w:cs="Times New Roman"/>
          <w:color w:val="000000" w:themeColor="text1"/>
          <w:sz w:val="24"/>
          <w:szCs w:val="24"/>
        </w:rPr>
        <w:t>传播方向和电流方向可划分为（</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A.</w:t>
      </w:r>
      <w:r w:rsidRPr="00961F9C">
        <w:rPr>
          <w:rFonts w:ascii="Times New Roman" w:hAnsi="Times New Roman"/>
          <w:color w:val="000000" w:themeColor="text1"/>
          <w:sz w:val="24"/>
          <w:szCs w:val="24"/>
        </w:rPr>
        <w:t>向下负先导负地闪</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B.</w:t>
      </w:r>
      <w:r w:rsidRPr="00961F9C">
        <w:rPr>
          <w:rFonts w:ascii="Times New Roman" w:hAnsi="Times New Roman"/>
          <w:color w:val="000000" w:themeColor="text1"/>
          <w:sz w:val="24"/>
          <w:szCs w:val="24"/>
        </w:rPr>
        <w:t>向上正先导负地闪</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C.</w:t>
      </w:r>
      <w:proofErr w:type="gramStart"/>
      <w:r w:rsidRPr="00961F9C">
        <w:rPr>
          <w:rFonts w:ascii="Times New Roman" w:hAnsi="Times New Roman"/>
          <w:color w:val="000000" w:themeColor="text1"/>
          <w:sz w:val="24"/>
          <w:szCs w:val="24"/>
        </w:rPr>
        <w:t>向下正</w:t>
      </w:r>
      <w:proofErr w:type="gramEnd"/>
      <w:r w:rsidRPr="00961F9C">
        <w:rPr>
          <w:rFonts w:ascii="Times New Roman" w:hAnsi="Times New Roman"/>
          <w:color w:val="000000" w:themeColor="text1"/>
          <w:sz w:val="24"/>
          <w:szCs w:val="24"/>
        </w:rPr>
        <w:t>先导正地闪</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D.</w:t>
      </w:r>
      <w:r w:rsidRPr="00961F9C">
        <w:rPr>
          <w:rFonts w:ascii="Times New Roman" w:hAnsi="Times New Roman"/>
          <w:color w:val="000000" w:themeColor="text1"/>
          <w:sz w:val="24"/>
          <w:szCs w:val="24"/>
        </w:rPr>
        <w:t>向上负先导正地闪</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ABCD</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：《雷电物理学》</w:t>
      </w:r>
      <w:proofErr w:type="gramStart"/>
      <w:r w:rsidRPr="00961F9C">
        <w:rPr>
          <w:rFonts w:ascii="Times New Roman" w:hAnsi="Times New Roman"/>
          <w:color w:val="000000" w:themeColor="text1"/>
          <w:sz w:val="24"/>
          <w:szCs w:val="24"/>
        </w:rPr>
        <w:t>第</w:t>
      </w:r>
      <w:r w:rsidRPr="00961F9C">
        <w:rPr>
          <w:rFonts w:ascii="Times New Roman" w:hAnsi="Times New Roman"/>
          <w:color w:val="000000" w:themeColor="text1"/>
          <w:sz w:val="24"/>
          <w:szCs w:val="24"/>
        </w:rPr>
        <w:t>3</w:t>
      </w:r>
      <w:r w:rsidRPr="00961F9C">
        <w:rPr>
          <w:rFonts w:ascii="Times New Roman" w:hAnsi="Times New Roman"/>
          <w:color w:val="000000" w:themeColor="text1"/>
          <w:sz w:val="24"/>
          <w:szCs w:val="24"/>
        </w:rPr>
        <w:t>章图</w:t>
      </w:r>
      <w:proofErr w:type="gramEnd"/>
      <w:r w:rsidRPr="00961F9C">
        <w:rPr>
          <w:rFonts w:ascii="Times New Roman" w:hAnsi="Times New Roman"/>
          <w:color w:val="000000" w:themeColor="text1"/>
          <w:sz w:val="24"/>
          <w:szCs w:val="24"/>
        </w:rPr>
        <w:t>3.1</w:t>
      </w:r>
    </w:p>
    <w:p w:rsidR="00C7180E" w:rsidRPr="00961F9C" w:rsidRDefault="00C7180E" w:rsidP="00C7180E">
      <w:pPr>
        <w:numPr>
          <w:ilvl w:val="0"/>
          <w:numId w:val="14"/>
        </w:numPr>
        <w:spacing w:line="400" w:lineRule="exact"/>
        <w:jc w:val="left"/>
        <w:rPr>
          <w:rFonts w:ascii="Times New Roman" w:eastAsiaTheme="minorEastAsia" w:hAnsi="Times New Roman" w:cs="Times New Roman"/>
          <w:color w:val="000000"/>
          <w:sz w:val="24"/>
          <w:szCs w:val="24"/>
        </w:rPr>
      </w:pPr>
      <w:r w:rsidRPr="00961F9C">
        <w:rPr>
          <w:rFonts w:ascii="Times New Roman" w:eastAsia="宋体" w:hAnsi="Times New Roman" w:cs="Times New Roman"/>
          <w:color w:val="000000"/>
          <w:sz w:val="24"/>
          <w:szCs w:val="24"/>
        </w:rPr>
        <w:t>下列关于雷电活动的说法正确的有（</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r w:rsidRPr="00961F9C">
        <w:rPr>
          <w:rFonts w:ascii="Times New Roman" w:eastAsiaTheme="minorEastAsia"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A.</w:t>
      </w:r>
      <w:r w:rsidRPr="00961F9C">
        <w:rPr>
          <w:rFonts w:ascii="Times New Roman" w:hAnsi="Times New Roman"/>
          <w:color w:val="000000"/>
          <w:sz w:val="24"/>
          <w:szCs w:val="24"/>
        </w:rPr>
        <w:t>根据雷电活动的全球分布特征，雷电密度在热带地区最大，随纬度增加而减小</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B.</w:t>
      </w:r>
      <w:r w:rsidRPr="00961F9C">
        <w:rPr>
          <w:rFonts w:ascii="Times New Roman" w:hAnsi="Times New Roman"/>
          <w:color w:val="000000"/>
          <w:sz w:val="24"/>
          <w:szCs w:val="24"/>
        </w:rPr>
        <w:t>陆地的雷电大部分来自于热带雷暴</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C.</w:t>
      </w:r>
      <w:r w:rsidRPr="00961F9C">
        <w:rPr>
          <w:rFonts w:ascii="Times New Roman" w:hAnsi="Times New Roman"/>
          <w:color w:val="000000"/>
          <w:sz w:val="24"/>
          <w:szCs w:val="24"/>
        </w:rPr>
        <w:t>我国大部分地区的雷电主要发生在夏季</w:t>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r w:rsidRPr="00961F9C">
        <w:rPr>
          <w:rFonts w:ascii="Times New Roman" w:hAnsi="Times New Roman"/>
          <w:color w:val="000000"/>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hAnsi="Times New Roman"/>
          <w:color w:val="000000"/>
          <w:sz w:val="24"/>
          <w:szCs w:val="24"/>
        </w:rPr>
        <w:t>D.</w:t>
      </w:r>
      <w:r w:rsidRPr="00961F9C">
        <w:rPr>
          <w:rFonts w:ascii="Times New Roman" w:hAnsi="Times New Roman"/>
          <w:color w:val="000000"/>
          <w:sz w:val="24"/>
          <w:szCs w:val="24"/>
        </w:rPr>
        <w:t>高原上的雷暴日数远高于同纬度其他地区</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bCs/>
          <w:color w:val="000000"/>
          <w:sz w:val="24"/>
          <w:szCs w:val="24"/>
        </w:rPr>
        <w:t>答案</w:t>
      </w:r>
      <w:r w:rsidRPr="00961F9C">
        <w:rPr>
          <w:rFonts w:ascii="Times New Roman" w:hAnsi="Times New Roman"/>
          <w:bCs/>
          <w:color w:val="000000"/>
          <w:sz w:val="24"/>
          <w:szCs w:val="24"/>
        </w:rPr>
        <w:t>：</w:t>
      </w:r>
      <w:r w:rsidRPr="00961F9C">
        <w:rPr>
          <w:rFonts w:ascii="Times New Roman" w:hAnsi="Times New Roman"/>
          <w:bCs/>
          <w:color w:val="000000"/>
          <w:sz w:val="24"/>
          <w:szCs w:val="24"/>
        </w:rPr>
        <w:t>A</w:t>
      </w:r>
      <w:r w:rsidRPr="00961F9C">
        <w:rPr>
          <w:rFonts w:ascii="Times New Roman" w:hAnsi="Times New Roman"/>
          <w:color w:val="000000"/>
          <w:sz w:val="24"/>
          <w:szCs w:val="24"/>
        </w:rPr>
        <w:t>BCD</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：《雷电物理学》第</w:t>
      </w:r>
      <w:r w:rsidRPr="00961F9C">
        <w:rPr>
          <w:rFonts w:ascii="Times New Roman" w:hAnsi="Times New Roman"/>
          <w:color w:val="000000"/>
          <w:sz w:val="24"/>
          <w:szCs w:val="24"/>
        </w:rPr>
        <w:t>7</w:t>
      </w:r>
      <w:r w:rsidRPr="00961F9C">
        <w:rPr>
          <w:rFonts w:ascii="Times New Roman" w:hAnsi="Times New Roman"/>
          <w:color w:val="000000"/>
          <w:sz w:val="24"/>
          <w:szCs w:val="24"/>
        </w:rPr>
        <w:t>章</w:t>
      </w:r>
      <w:r w:rsidRPr="00961F9C">
        <w:rPr>
          <w:rFonts w:ascii="Times New Roman" w:hAnsi="Times New Roman"/>
          <w:color w:val="000000"/>
          <w:sz w:val="24"/>
          <w:szCs w:val="24"/>
        </w:rPr>
        <w:t>7.2</w:t>
      </w:r>
      <w:r w:rsidRPr="00961F9C">
        <w:rPr>
          <w:rFonts w:ascii="Times New Roman" w:hAnsi="Times New Roman"/>
          <w:color w:val="000000"/>
          <w:sz w:val="24"/>
          <w:szCs w:val="24"/>
        </w:rPr>
        <w:t>节</w:t>
      </w:r>
    </w:p>
    <w:p w:rsidR="00C7180E" w:rsidRPr="00961F9C" w:rsidRDefault="00C7180E" w:rsidP="00C7180E">
      <w:pPr>
        <w:numPr>
          <w:ilvl w:val="0"/>
          <w:numId w:val="27"/>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云中大气体电荷的分布类型可能为（</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A.</w:t>
      </w:r>
      <w:r w:rsidRPr="00961F9C">
        <w:rPr>
          <w:rFonts w:ascii="Times New Roman" w:hAnsi="Times New Roman"/>
          <w:color w:val="000000" w:themeColor="text1"/>
          <w:sz w:val="24"/>
          <w:szCs w:val="24"/>
        </w:rPr>
        <w:t>正的单极性电荷分布</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B.</w:t>
      </w:r>
      <w:r w:rsidRPr="00961F9C">
        <w:rPr>
          <w:rFonts w:ascii="Times New Roman" w:hAnsi="Times New Roman"/>
          <w:color w:val="000000" w:themeColor="text1"/>
          <w:sz w:val="24"/>
          <w:szCs w:val="24"/>
        </w:rPr>
        <w:t>正的双极性电荷分布</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C.</w:t>
      </w:r>
      <w:r w:rsidRPr="00961F9C">
        <w:rPr>
          <w:rFonts w:ascii="Times New Roman" w:hAnsi="Times New Roman"/>
          <w:color w:val="000000" w:themeColor="text1"/>
          <w:sz w:val="24"/>
          <w:szCs w:val="24"/>
        </w:rPr>
        <w:t>负的双极性电荷分布</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D.</w:t>
      </w:r>
      <w:r w:rsidRPr="00961F9C">
        <w:rPr>
          <w:rFonts w:ascii="Times New Roman" w:hAnsi="Times New Roman"/>
          <w:color w:val="000000" w:themeColor="text1"/>
          <w:sz w:val="24"/>
          <w:szCs w:val="24"/>
        </w:rPr>
        <w:t>多极性电荷分布</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ABCD</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：《雷电学原理》第五章</w:t>
      </w:r>
      <w:r w:rsidRPr="00961F9C">
        <w:rPr>
          <w:rFonts w:ascii="Times New Roman" w:hAnsi="Times New Roman"/>
          <w:color w:val="000000" w:themeColor="text1"/>
          <w:sz w:val="24"/>
          <w:szCs w:val="24"/>
        </w:rPr>
        <w:t>5.4.1</w:t>
      </w:r>
      <w:r w:rsidRPr="00961F9C">
        <w:rPr>
          <w:rFonts w:ascii="Times New Roman" w:hAnsi="Times New Roman"/>
          <w:color w:val="000000" w:themeColor="text1"/>
          <w:sz w:val="24"/>
          <w:szCs w:val="24"/>
        </w:rPr>
        <w:t>节</w:t>
      </w:r>
    </w:p>
    <w:p w:rsidR="00C7180E" w:rsidRPr="00961F9C" w:rsidRDefault="00C7180E" w:rsidP="00C7180E">
      <w:pPr>
        <w:numPr>
          <w:ilvl w:val="0"/>
          <w:numId w:val="27"/>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根据闪电的形状，闪电可分为（</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A.</w:t>
      </w:r>
      <w:r w:rsidRPr="00961F9C">
        <w:rPr>
          <w:rFonts w:ascii="Times New Roman" w:hAnsi="Times New Roman"/>
          <w:color w:val="000000" w:themeColor="text1"/>
          <w:sz w:val="24"/>
          <w:szCs w:val="24"/>
        </w:rPr>
        <w:t>线状闪电</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B.</w:t>
      </w:r>
      <w:r w:rsidRPr="00961F9C">
        <w:rPr>
          <w:rFonts w:ascii="Times New Roman" w:hAnsi="Times New Roman"/>
          <w:color w:val="000000" w:themeColor="text1"/>
          <w:sz w:val="24"/>
          <w:szCs w:val="24"/>
        </w:rPr>
        <w:t>带状闪电</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C.</w:t>
      </w:r>
      <w:r w:rsidRPr="00961F9C">
        <w:rPr>
          <w:rFonts w:ascii="Times New Roman" w:hAnsi="Times New Roman"/>
          <w:color w:val="000000" w:themeColor="text1"/>
          <w:sz w:val="24"/>
          <w:szCs w:val="24"/>
        </w:rPr>
        <w:t>球状闪电</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D.</w:t>
      </w:r>
      <w:r w:rsidRPr="00961F9C">
        <w:rPr>
          <w:rFonts w:ascii="Times New Roman" w:hAnsi="Times New Roman"/>
          <w:color w:val="000000" w:themeColor="text1"/>
          <w:sz w:val="24"/>
          <w:szCs w:val="24"/>
        </w:rPr>
        <w:t>联珠状闪电</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ABCD</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：《雷电学原理》第七章</w:t>
      </w:r>
      <w:r w:rsidRPr="00961F9C">
        <w:rPr>
          <w:rFonts w:ascii="Times New Roman" w:hAnsi="Times New Roman"/>
          <w:color w:val="000000" w:themeColor="text1"/>
          <w:sz w:val="24"/>
          <w:szCs w:val="24"/>
        </w:rPr>
        <w:t>7.1</w:t>
      </w:r>
      <w:r w:rsidRPr="00961F9C">
        <w:rPr>
          <w:rFonts w:ascii="Times New Roman" w:hAnsi="Times New Roman"/>
          <w:color w:val="000000" w:themeColor="text1"/>
          <w:sz w:val="24"/>
          <w:szCs w:val="24"/>
        </w:rPr>
        <w:t>节</w:t>
      </w:r>
    </w:p>
    <w:p w:rsidR="00C7180E" w:rsidRPr="00961F9C" w:rsidRDefault="00C7180E" w:rsidP="00C7180E">
      <w:pPr>
        <w:numPr>
          <w:ilvl w:val="0"/>
          <w:numId w:val="27"/>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地闪电流以脉冲回击电流最强，回击电流特征与哪些因子有关？（</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A.</w:t>
      </w:r>
      <w:r w:rsidRPr="00961F9C">
        <w:rPr>
          <w:rFonts w:ascii="Times New Roman" w:hAnsi="Times New Roman"/>
          <w:color w:val="000000" w:themeColor="text1"/>
          <w:sz w:val="24"/>
          <w:szCs w:val="24"/>
        </w:rPr>
        <w:t>地</w:t>
      </w:r>
      <w:proofErr w:type="gramStart"/>
      <w:r w:rsidRPr="00961F9C">
        <w:rPr>
          <w:rFonts w:ascii="Times New Roman" w:hAnsi="Times New Roman"/>
          <w:color w:val="000000" w:themeColor="text1"/>
          <w:sz w:val="24"/>
          <w:szCs w:val="24"/>
        </w:rPr>
        <w:t>闪类型</w:t>
      </w:r>
      <w:proofErr w:type="gramEnd"/>
      <w:r w:rsidRPr="00961F9C">
        <w:rPr>
          <w:rFonts w:ascii="Times New Roman" w:hAnsi="Times New Roman"/>
          <w:color w:val="000000" w:themeColor="text1"/>
          <w:sz w:val="24"/>
          <w:szCs w:val="24"/>
        </w:rPr>
        <w:t>和闪击类型</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t>B.</w:t>
      </w:r>
      <w:r w:rsidRPr="00961F9C">
        <w:rPr>
          <w:rFonts w:ascii="Times New Roman" w:hAnsi="Times New Roman"/>
          <w:color w:val="000000" w:themeColor="text1"/>
          <w:sz w:val="24"/>
          <w:szCs w:val="24"/>
        </w:rPr>
        <w:t>地形</w:t>
      </w:r>
    </w:p>
    <w:p w:rsidR="00C7180E" w:rsidRPr="00961F9C" w:rsidRDefault="00C7180E" w:rsidP="00C7180E">
      <w:pPr>
        <w:spacing w:line="400" w:lineRule="exact"/>
        <w:ind w:left="226" w:firstLine="174"/>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C.</w:t>
      </w:r>
      <w:r w:rsidRPr="00961F9C">
        <w:rPr>
          <w:rFonts w:ascii="Times New Roman" w:eastAsia="宋体" w:hAnsi="Times New Roman" w:cs="Times New Roman"/>
          <w:color w:val="000000" w:themeColor="text1"/>
          <w:sz w:val="24"/>
          <w:szCs w:val="24"/>
        </w:rPr>
        <w:t>不同类型的气象条件</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r>
      <w:r w:rsidRPr="00961F9C">
        <w:rPr>
          <w:rFonts w:ascii="Times New Roman" w:eastAsia="宋体" w:hAnsi="Times New Roman" w:cs="Times New Roman"/>
          <w:color w:val="000000" w:themeColor="text1"/>
          <w:sz w:val="24"/>
          <w:szCs w:val="24"/>
        </w:rPr>
        <w:tab/>
        <w:t>D.</w:t>
      </w:r>
      <w:r w:rsidRPr="00961F9C">
        <w:rPr>
          <w:rFonts w:ascii="Times New Roman" w:eastAsia="宋体" w:hAnsi="Times New Roman" w:cs="Times New Roman"/>
          <w:color w:val="000000" w:themeColor="text1"/>
          <w:sz w:val="24"/>
          <w:szCs w:val="24"/>
        </w:rPr>
        <w:t>土壤电导率</w:t>
      </w:r>
    </w:p>
    <w:p w:rsidR="00C7180E" w:rsidRPr="00961F9C" w:rsidRDefault="00C7180E" w:rsidP="00C7180E">
      <w:pPr>
        <w:pStyle w:val="af7"/>
        <w:spacing w:line="400" w:lineRule="exact"/>
        <w:ind w:left="400" w:firstLineChars="0" w:firstLine="0"/>
        <w:jc w:val="left"/>
        <w:rPr>
          <w:rFonts w:ascii="Times New Roman" w:eastAsia="黑体" w:hAnsi="Times New Roman"/>
          <w:bCs/>
          <w:color w:val="000000" w:themeColor="text1"/>
          <w:sz w:val="24"/>
          <w:szCs w:val="24"/>
        </w:rPr>
      </w:pPr>
      <w:r w:rsidRPr="00961F9C">
        <w:rPr>
          <w:rFonts w:ascii="Times New Roman" w:eastAsia="黑体" w:hAnsi="Times New Roman"/>
          <w:bCs/>
          <w:color w:val="000000" w:themeColor="text1"/>
          <w:sz w:val="24"/>
          <w:szCs w:val="24"/>
        </w:rPr>
        <w:t>答案：</w:t>
      </w:r>
      <w:r w:rsidRPr="00961F9C">
        <w:rPr>
          <w:rFonts w:ascii="Times New Roman" w:eastAsia="黑体" w:hAnsi="Times New Roman"/>
          <w:bCs/>
          <w:color w:val="000000" w:themeColor="text1"/>
          <w:sz w:val="24"/>
          <w:szCs w:val="24"/>
        </w:rPr>
        <w:t>ABCD</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：《雷电学原理》第七章</w:t>
      </w:r>
      <w:r w:rsidRPr="00961F9C">
        <w:rPr>
          <w:rFonts w:ascii="Times New Roman" w:hAnsi="Times New Roman"/>
          <w:color w:val="000000" w:themeColor="text1"/>
          <w:sz w:val="24"/>
          <w:szCs w:val="24"/>
        </w:rPr>
        <w:t>7.6.2</w:t>
      </w:r>
      <w:r w:rsidRPr="00961F9C">
        <w:rPr>
          <w:rFonts w:ascii="Times New Roman" w:hAnsi="Times New Roman"/>
          <w:color w:val="000000" w:themeColor="text1"/>
          <w:sz w:val="24"/>
          <w:szCs w:val="24"/>
        </w:rPr>
        <w:t>节</w:t>
      </w:r>
    </w:p>
    <w:p w:rsidR="00C7180E" w:rsidRPr="00961F9C" w:rsidRDefault="00C7180E" w:rsidP="00C7180E">
      <w:pPr>
        <w:numPr>
          <w:ilvl w:val="0"/>
          <w:numId w:val="27"/>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下列有关正地闪，说法正确的是（</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A.</w:t>
      </w:r>
      <w:r w:rsidRPr="00961F9C">
        <w:rPr>
          <w:rFonts w:ascii="Times New Roman" w:hAnsi="Times New Roman"/>
          <w:color w:val="000000" w:themeColor="text1"/>
          <w:sz w:val="24"/>
          <w:szCs w:val="24"/>
        </w:rPr>
        <w:t>正地闪通常是单闪击闪电</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B.</w:t>
      </w:r>
      <w:r w:rsidRPr="00961F9C">
        <w:rPr>
          <w:rFonts w:ascii="Times New Roman" w:hAnsi="Times New Roman"/>
          <w:color w:val="000000" w:themeColor="text1"/>
          <w:sz w:val="24"/>
          <w:szCs w:val="24"/>
        </w:rPr>
        <w:t>正地闪趋向于在连续电流出现前发生</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C.</w:t>
      </w:r>
      <w:r w:rsidRPr="00961F9C">
        <w:rPr>
          <w:rFonts w:ascii="Times New Roman" w:hAnsi="Times New Roman"/>
          <w:color w:val="000000" w:themeColor="text1"/>
          <w:sz w:val="24"/>
          <w:szCs w:val="24"/>
        </w:rPr>
        <w:t>正地闪通常有长的水平通道</w:t>
      </w:r>
      <w:r w:rsidRPr="00961F9C">
        <w:rPr>
          <w:rFonts w:ascii="Times New Roman" w:hAnsi="Times New Roman"/>
          <w:color w:val="000000" w:themeColor="text1"/>
          <w:sz w:val="24"/>
          <w:szCs w:val="24"/>
        </w:rPr>
        <w:t xml:space="preserve">       </w:t>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r w:rsidRPr="00961F9C">
        <w:rPr>
          <w:rFonts w:ascii="Times New Roman" w:hAnsi="Times New Roman"/>
          <w:color w:val="000000" w:themeColor="text1"/>
          <w:sz w:val="24"/>
          <w:szCs w:val="24"/>
        </w:rPr>
        <w:tab/>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hAnsi="Times New Roman"/>
          <w:color w:val="000000" w:themeColor="text1"/>
          <w:sz w:val="24"/>
          <w:szCs w:val="24"/>
        </w:rPr>
        <w:t>D.</w:t>
      </w:r>
      <w:r w:rsidRPr="00961F9C">
        <w:rPr>
          <w:rFonts w:ascii="Times New Roman" w:hAnsi="Times New Roman"/>
          <w:color w:val="000000" w:themeColor="text1"/>
          <w:sz w:val="24"/>
          <w:szCs w:val="24"/>
        </w:rPr>
        <w:t>正回击发生前常有活跃的云内闪电</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ACD</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：《雷电学原理》第七章</w:t>
      </w:r>
      <w:r w:rsidRPr="00961F9C">
        <w:rPr>
          <w:rFonts w:ascii="Times New Roman" w:hAnsi="Times New Roman"/>
          <w:color w:val="000000" w:themeColor="text1"/>
          <w:sz w:val="24"/>
          <w:szCs w:val="24"/>
        </w:rPr>
        <w:t>7.10.5</w:t>
      </w:r>
      <w:r w:rsidRPr="00961F9C">
        <w:rPr>
          <w:rFonts w:ascii="Times New Roman" w:hAnsi="Times New Roman"/>
          <w:color w:val="000000" w:themeColor="text1"/>
          <w:sz w:val="24"/>
          <w:szCs w:val="24"/>
        </w:rPr>
        <w:t>节</w:t>
      </w:r>
    </w:p>
    <w:p w:rsidR="00C7180E" w:rsidRPr="00961F9C" w:rsidRDefault="00C7180E" w:rsidP="00C7180E">
      <w:pPr>
        <w:pStyle w:val="004"/>
        <w:spacing w:before="156" w:after="156" w:line="400" w:lineRule="exact"/>
        <w:rPr>
          <w:rFonts w:ascii="Times New Roman" w:eastAsia="宋体" w:hAnsi="Times New Roman"/>
        </w:rPr>
      </w:pPr>
      <w:bookmarkStart w:id="76" w:name="_Toc25937893"/>
      <w:bookmarkStart w:id="77" w:name="_Toc25938021"/>
      <w:bookmarkStart w:id="78" w:name="_Toc26455974"/>
      <w:bookmarkStart w:id="79" w:name="_Toc36220939"/>
      <w:bookmarkStart w:id="80" w:name="_Toc76113386"/>
      <w:r w:rsidRPr="00961F9C">
        <w:rPr>
          <w:rFonts w:ascii="Times New Roman" w:eastAsia="宋体" w:hAnsi="Times New Roman"/>
        </w:rPr>
        <w:lastRenderedPageBreak/>
        <w:t>1.3.3</w:t>
      </w:r>
      <w:r w:rsidR="007E6E4A">
        <w:rPr>
          <w:rFonts w:ascii="Times New Roman" w:eastAsia="宋体" w:hAnsi="Times New Roman" w:hint="eastAsia"/>
        </w:rPr>
        <w:t xml:space="preserve"> </w:t>
      </w:r>
      <w:r w:rsidRPr="00961F9C">
        <w:rPr>
          <w:rFonts w:ascii="Times New Roman" w:eastAsia="宋体" w:hAnsi="Times New Roman"/>
        </w:rPr>
        <w:t>判断题</w:t>
      </w:r>
      <w:bookmarkEnd w:id="76"/>
      <w:bookmarkEnd w:id="77"/>
      <w:bookmarkEnd w:id="78"/>
      <w:bookmarkEnd w:id="79"/>
      <w:bookmarkEnd w:id="80"/>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电磁干扰的三要素为干扰源、耦合路径和敏感设备。（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：《电磁兼容原理与设计技术》第</w:t>
      </w:r>
      <w:r w:rsidRPr="00961F9C">
        <w:rPr>
          <w:rFonts w:ascii="Times New Roman" w:hAnsi="Times New Roman"/>
          <w:color w:val="000000"/>
          <w:sz w:val="24"/>
          <w:szCs w:val="24"/>
        </w:rPr>
        <w:t>1</w:t>
      </w:r>
      <w:r w:rsidRPr="00961F9C">
        <w:rPr>
          <w:rFonts w:ascii="Times New Roman" w:hAnsi="Times New Roman"/>
          <w:color w:val="000000"/>
          <w:sz w:val="24"/>
          <w:szCs w:val="24"/>
        </w:rPr>
        <w:t>章</w:t>
      </w:r>
      <w:r w:rsidRPr="00961F9C">
        <w:rPr>
          <w:rFonts w:ascii="Times New Roman" w:hAnsi="Times New Roman"/>
          <w:color w:val="000000"/>
          <w:sz w:val="24"/>
          <w:szCs w:val="24"/>
        </w:rPr>
        <w:t>1.1.1</w:t>
      </w:r>
      <w:r w:rsidRPr="00961F9C">
        <w:rPr>
          <w:rFonts w:ascii="Times New Roman" w:hAnsi="Times New Roman"/>
          <w:color w:val="000000"/>
          <w:sz w:val="24"/>
          <w:szCs w:val="24"/>
        </w:rPr>
        <w:t>节（</w:t>
      </w:r>
      <w:r w:rsidRPr="00961F9C">
        <w:rPr>
          <w:rFonts w:ascii="Times New Roman" w:hAnsi="Times New Roman"/>
          <w:color w:val="000000"/>
          <w:sz w:val="24"/>
          <w:szCs w:val="24"/>
        </w:rPr>
        <w:t>3</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电屏蔽的实质是在保证良好接地的条件下，将干扰源发生的电力线终止于由良导体制成的屏蔽体。（</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：《电磁兼容原理与设计技术》第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2.1.3</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rPr>
          <w:rFonts w:ascii="Times New Roman" w:eastAsia="宋体" w:hAnsi="Times New Roman" w:cs="Times New Roman"/>
          <w:sz w:val="24"/>
          <w:szCs w:val="24"/>
        </w:rPr>
      </w:pPr>
      <w:r w:rsidRPr="00961F9C">
        <w:rPr>
          <w:rFonts w:ascii="Times New Roman" w:eastAsia="宋体" w:hAnsi="Times New Roman" w:cs="Times New Roman"/>
          <w:sz w:val="24"/>
          <w:szCs w:val="24"/>
        </w:rPr>
        <w:t>关于高频磁场的屏蔽，涡流随着频率增大到一定程度后，频率继续升高涡流也不会再增大了。（</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2</w:t>
      </w:r>
      <w:r w:rsidRPr="00961F9C">
        <w:rPr>
          <w:rFonts w:ascii="Times New Roman" w:hAnsi="Times New Roman" w:cs="Times New Roman"/>
          <w:color w:val="000000"/>
        </w:rPr>
        <w:t>章</w:t>
      </w:r>
      <w:r w:rsidRPr="00961F9C">
        <w:rPr>
          <w:rFonts w:ascii="Times New Roman" w:hAnsi="Times New Roman" w:cs="Times New Roman"/>
          <w:color w:val="000000"/>
        </w:rPr>
        <w:t>2.1.5</w:t>
      </w:r>
      <w:r w:rsidRPr="00961F9C">
        <w:rPr>
          <w:rFonts w:ascii="Times New Roman" w:hAnsi="Times New Roman" w:cs="Times New Roman"/>
          <w:color w:val="000000"/>
        </w:rPr>
        <w:t>节</w:t>
      </w:r>
      <w:r w:rsidRPr="00961F9C">
        <w:rPr>
          <w:rFonts w:ascii="Times New Roman" w:hAnsi="Times New Roman" w:cs="Times New Roman"/>
          <w:color w:val="000000"/>
        </w:rPr>
        <w:t xml:space="preserve">   </w:t>
      </w:r>
    </w:p>
    <w:p w:rsidR="00C7180E" w:rsidRPr="00961F9C" w:rsidRDefault="00C7180E" w:rsidP="00C7180E">
      <w:pPr>
        <w:numPr>
          <w:ilvl w:val="0"/>
          <w:numId w:val="23"/>
        </w:numPr>
        <w:spacing w:line="400" w:lineRule="exact"/>
        <w:rPr>
          <w:rFonts w:ascii="Times New Roman" w:eastAsia="宋体" w:hAnsi="Times New Roman" w:cs="Times New Roman"/>
          <w:sz w:val="24"/>
          <w:szCs w:val="24"/>
        </w:rPr>
      </w:pPr>
      <w:r w:rsidRPr="00961F9C">
        <w:rPr>
          <w:rFonts w:ascii="Times New Roman" w:eastAsia="宋体" w:hAnsi="Times New Roman" w:cs="Times New Roman"/>
          <w:sz w:val="24"/>
          <w:szCs w:val="24"/>
        </w:rPr>
        <w:t>信号源与放大器连接构成电路时，采用信号源与地隔离的一点接地方式，可抑制接地干扰电压对放大器输入端产生的干扰。（</w:t>
      </w:r>
      <w:r w:rsidRPr="00961F9C">
        <w:rPr>
          <w:rFonts w:ascii="Times New Roman" w:eastAsia="宋体" w:hAnsi="Times New Roman" w:cs="Times New Roman"/>
          <w:sz w:val="24"/>
          <w:szCs w:val="24"/>
        </w:rPr>
        <w:t xml:space="preserve">    </w:t>
      </w:r>
      <w:r w:rsidRPr="00961F9C">
        <w:rPr>
          <w:rFonts w:ascii="Times New Roman" w:eastAsia="宋体" w:hAnsi="Times New Roman" w:cs="Times New Roman"/>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spacing w:line="400" w:lineRule="exact"/>
        <w:ind w:left="40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hAnsi="Times New Roman" w:cs="Times New Roman"/>
          <w:color w:val="000000"/>
          <w:sz w:val="24"/>
          <w:szCs w:val="24"/>
        </w:rPr>
        <w:t>：</w:t>
      </w:r>
      <w:r w:rsidRPr="00961F9C">
        <w:rPr>
          <w:rFonts w:ascii="Times New Roman" w:eastAsia="宋体" w:hAnsi="Times New Roman" w:cs="Times New Roman"/>
          <w:color w:val="000000"/>
          <w:kern w:val="0"/>
          <w:sz w:val="24"/>
          <w:szCs w:val="24"/>
        </w:rPr>
        <w:t>《电磁兼容原理与设计技术》第</w:t>
      </w:r>
      <w:r w:rsidRPr="00961F9C">
        <w:rPr>
          <w:rFonts w:ascii="Times New Roman" w:eastAsia="宋体" w:hAnsi="Times New Roman" w:cs="Times New Roman"/>
          <w:color w:val="000000"/>
          <w:kern w:val="0"/>
          <w:sz w:val="24"/>
          <w:szCs w:val="24"/>
        </w:rPr>
        <w:t>4</w:t>
      </w:r>
      <w:r w:rsidRPr="00961F9C">
        <w:rPr>
          <w:rFonts w:ascii="Times New Roman" w:eastAsia="宋体" w:hAnsi="Times New Roman" w:cs="Times New Roman"/>
          <w:color w:val="000000"/>
          <w:kern w:val="0"/>
          <w:sz w:val="24"/>
          <w:szCs w:val="24"/>
        </w:rPr>
        <w:t>章</w:t>
      </w:r>
      <w:r w:rsidRPr="00961F9C">
        <w:rPr>
          <w:rFonts w:ascii="Times New Roman" w:eastAsia="宋体" w:hAnsi="Times New Roman" w:cs="Times New Roman"/>
          <w:color w:val="000000"/>
          <w:kern w:val="0"/>
          <w:sz w:val="24"/>
          <w:szCs w:val="24"/>
        </w:rPr>
        <w:t>4.2.1</w:t>
      </w:r>
      <w:r w:rsidRPr="00961F9C">
        <w:rPr>
          <w:rFonts w:ascii="Times New Roman" w:eastAsia="宋体" w:hAnsi="Times New Roman" w:cs="Times New Roman"/>
          <w:color w:val="000000"/>
          <w:kern w:val="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多点接地方式的缺点是易形成地线回路，造成地回环路干扰。（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w:t>
      </w:r>
      <w:r w:rsidRPr="00961F9C">
        <w:rPr>
          <w:rFonts w:ascii="Times New Roman" w:hAnsi="Times New Roman" w:cs="Times New Roman"/>
          <w:color w:val="000000"/>
          <w:kern w:val="2"/>
        </w:rPr>
        <w:t>第</w:t>
      </w:r>
      <w:r w:rsidRPr="00961F9C">
        <w:rPr>
          <w:rFonts w:ascii="Times New Roman" w:hAnsi="Times New Roman" w:cs="Times New Roman"/>
          <w:color w:val="000000"/>
        </w:rPr>
        <w:t>4</w:t>
      </w:r>
      <w:r w:rsidRPr="00961F9C">
        <w:rPr>
          <w:rFonts w:ascii="Times New Roman" w:hAnsi="Times New Roman" w:cs="Times New Roman"/>
          <w:color w:val="000000"/>
          <w:kern w:val="2"/>
        </w:rPr>
        <w:t>章</w:t>
      </w:r>
      <w:r w:rsidRPr="00961F9C">
        <w:rPr>
          <w:rFonts w:ascii="Times New Roman" w:hAnsi="Times New Roman" w:cs="Times New Roman"/>
          <w:color w:val="000000"/>
        </w:rPr>
        <w:t>4.5.2</w:t>
      </w:r>
      <w:r w:rsidRPr="00961F9C">
        <w:rPr>
          <w:rFonts w:ascii="Times New Roman" w:hAnsi="Times New Roman" w:cs="Times New Roman"/>
          <w:color w:val="000000"/>
          <w:kern w:val="2"/>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某电路的工作屏蔽超过</w:t>
      </w:r>
      <w:r w:rsidRPr="00961F9C">
        <w:rPr>
          <w:rFonts w:ascii="Times New Roman" w:eastAsia="宋体" w:hAnsi="Times New Roman" w:cs="Times New Roman"/>
          <w:color w:val="000000"/>
          <w:sz w:val="24"/>
          <w:szCs w:val="24"/>
        </w:rPr>
        <w:t>10MHz</w:t>
      </w:r>
      <w:r w:rsidRPr="00961F9C">
        <w:rPr>
          <w:rFonts w:ascii="Times New Roman" w:eastAsia="宋体" w:hAnsi="Times New Roman" w:cs="Times New Roman"/>
          <w:color w:val="000000"/>
          <w:sz w:val="24"/>
          <w:szCs w:val="24"/>
        </w:rPr>
        <w:t>，则对其进行接地时应采用单点接地。（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：《电磁兼容原理与设计技术》第</w:t>
      </w:r>
      <w:r w:rsidRPr="00961F9C">
        <w:rPr>
          <w:rFonts w:ascii="Times New Roman" w:hAnsi="Times New Roman"/>
          <w:color w:val="000000"/>
          <w:sz w:val="24"/>
          <w:szCs w:val="24"/>
        </w:rPr>
        <w:t>4</w:t>
      </w:r>
      <w:r w:rsidRPr="00961F9C">
        <w:rPr>
          <w:rFonts w:ascii="Times New Roman" w:hAnsi="Times New Roman"/>
          <w:color w:val="000000"/>
          <w:sz w:val="24"/>
          <w:szCs w:val="24"/>
        </w:rPr>
        <w:t>章</w:t>
      </w:r>
      <w:r w:rsidRPr="00961F9C">
        <w:rPr>
          <w:rFonts w:ascii="Times New Roman" w:hAnsi="Times New Roman"/>
          <w:color w:val="000000"/>
          <w:sz w:val="24"/>
          <w:szCs w:val="24"/>
        </w:rPr>
        <w:t>4.5.2</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良好的搭接可以实现屏蔽、滤波、接地等技术的设计目的。（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w:t>
      </w:r>
      <w:r w:rsidRPr="00961F9C">
        <w:rPr>
          <w:rFonts w:ascii="Times New Roman" w:hAnsi="Times New Roman" w:cs="Times New Roman"/>
          <w:color w:val="000000"/>
          <w:kern w:val="2"/>
        </w:rPr>
        <w:t>第</w:t>
      </w:r>
      <w:r w:rsidRPr="00961F9C">
        <w:rPr>
          <w:rFonts w:ascii="Times New Roman" w:hAnsi="Times New Roman" w:cs="Times New Roman"/>
          <w:color w:val="000000"/>
        </w:rPr>
        <w:t>4</w:t>
      </w:r>
      <w:r w:rsidRPr="00961F9C">
        <w:rPr>
          <w:rFonts w:ascii="Times New Roman" w:hAnsi="Times New Roman" w:cs="Times New Roman"/>
          <w:color w:val="000000"/>
          <w:kern w:val="2"/>
        </w:rPr>
        <w:t>章</w:t>
      </w:r>
      <w:r w:rsidRPr="00961F9C">
        <w:rPr>
          <w:rFonts w:ascii="Times New Roman" w:hAnsi="Times New Roman" w:cs="Times New Roman"/>
          <w:color w:val="000000"/>
        </w:rPr>
        <w:t>4.6.1</w:t>
      </w:r>
      <w:r w:rsidRPr="00961F9C">
        <w:rPr>
          <w:rFonts w:ascii="Times New Roman" w:hAnsi="Times New Roman" w:cs="Times New Roman"/>
          <w:color w:val="000000"/>
          <w:kern w:val="2"/>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气体放电管比压敏电阻的箝位特性好。（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7</w:t>
      </w:r>
      <w:r w:rsidRPr="00961F9C">
        <w:rPr>
          <w:rFonts w:ascii="Times New Roman" w:hAnsi="Times New Roman" w:cs="Times New Roman"/>
          <w:color w:val="000000"/>
        </w:rPr>
        <w:t>章</w:t>
      </w:r>
      <w:r w:rsidRPr="00961F9C">
        <w:rPr>
          <w:rFonts w:ascii="Times New Roman" w:hAnsi="Times New Roman" w:cs="Times New Roman"/>
          <w:color w:val="000000"/>
        </w:rPr>
        <w:t>7.4.5</w:t>
      </w:r>
      <w:r w:rsidRPr="00961F9C">
        <w:rPr>
          <w:rFonts w:ascii="Times New Roman" w:hAnsi="Times New Roman" w:cs="Times New Roman"/>
          <w:color w:val="000000"/>
        </w:rPr>
        <w:t>节（</w:t>
      </w:r>
      <w:r w:rsidRPr="00961F9C">
        <w:rPr>
          <w:rFonts w:ascii="Times New Roman" w:hAnsi="Times New Roman" w:cs="Times New Roman"/>
          <w:color w:val="000000"/>
        </w:rPr>
        <w:t>3</w:t>
      </w:r>
      <w:r w:rsidRPr="00961F9C">
        <w:rPr>
          <w:rFonts w:ascii="Times New Roman" w:hAnsi="Times New Roman" w:cs="Times New Roman"/>
          <w:color w:val="000000"/>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气体放电管比压敏电阻的电容大。（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解析</w:t>
      </w:r>
      <w:r w:rsidRPr="00961F9C">
        <w:rPr>
          <w:rFonts w:ascii="Times New Roman" w:hAnsi="Times New Roman" w:cs="Times New Roman"/>
          <w:color w:val="000000"/>
        </w:rPr>
        <w:t>：《电磁兼容原理与设计技术》第</w:t>
      </w:r>
      <w:r w:rsidRPr="00961F9C">
        <w:rPr>
          <w:rFonts w:ascii="Times New Roman" w:hAnsi="Times New Roman" w:cs="Times New Roman"/>
          <w:color w:val="000000"/>
        </w:rPr>
        <w:t>7</w:t>
      </w:r>
      <w:r w:rsidRPr="00961F9C">
        <w:rPr>
          <w:rFonts w:ascii="Times New Roman" w:hAnsi="Times New Roman" w:cs="Times New Roman"/>
          <w:color w:val="000000"/>
        </w:rPr>
        <w:t>章</w:t>
      </w:r>
      <w:r w:rsidRPr="00961F9C">
        <w:rPr>
          <w:rFonts w:ascii="Times New Roman" w:hAnsi="Times New Roman" w:cs="Times New Roman"/>
          <w:color w:val="000000"/>
        </w:rPr>
        <w:t>7.4.5</w:t>
      </w:r>
      <w:r w:rsidRPr="00961F9C">
        <w:rPr>
          <w:rFonts w:ascii="Times New Roman" w:hAnsi="Times New Roman" w:cs="Times New Roman"/>
          <w:color w:val="000000"/>
        </w:rPr>
        <w:t>节（</w:t>
      </w:r>
      <w:r w:rsidRPr="00961F9C">
        <w:rPr>
          <w:rFonts w:ascii="Times New Roman" w:hAnsi="Times New Roman" w:cs="Times New Roman"/>
          <w:color w:val="000000"/>
        </w:rPr>
        <w:t>3</w:t>
      </w:r>
      <w:r w:rsidRPr="00961F9C">
        <w:rPr>
          <w:rFonts w:ascii="Times New Roman" w:hAnsi="Times New Roman" w:cs="Times New Roman"/>
          <w:color w:val="000000"/>
        </w:rPr>
        <w:t>）</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我国交流电的工业频率为</w:t>
      </w:r>
      <w:r w:rsidRPr="00961F9C">
        <w:rPr>
          <w:rFonts w:ascii="Times New Roman" w:eastAsia="宋体" w:hAnsi="Times New Roman" w:cs="Times New Roman"/>
          <w:color w:val="000000"/>
          <w:sz w:val="24"/>
          <w:szCs w:val="24"/>
        </w:rPr>
        <w:t>50Hz—60Hz</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：《建筑电气技术》第一章第三节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正弦交流电的三要素是指频率、最大值和相位角。（</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：《建筑电气技术》第一章第三节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负载功率因数越高，电源带的有功功率也大。（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：《建筑电气技术》第一章第四节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建筑电气工程中的</w:t>
      </w:r>
      <w:r w:rsidRPr="00961F9C">
        <w:rPr>
          <w:rFonts w:ascii="Times New Roman" w:eastAsia="宋体" w:hAnsi="Times New Roman" w:cs="Times New Roman"/>
          <w:color w:val="000000"/>
          <w:sz w:val="24"/>
          <w:szCs w:val="24"/>
        </w:rPr>
        <w:t>TT</w:t>
      </w:r>
      <w:r w:rsidRPr="00961F9C">
        <w:rPr>
          <w:rFonts w:ascii="Times New Roman" w:eastAsia="宋体" w:hAnsi="Times New Roman" w:cs="Times New Roman"/>
          <w:color w:val="000000"/>
          <w:sz w:val="24"/>
          <w:szCs w:val="24"/>
        </w:rPr>
        <w:t>系统适用于接地保护点很分散的地方。（</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：《建筑电气技术》第一章第六节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建筑电气工程中的</w:t>
      </w:r>
      <w:r w:rsidRPr="00961F9C">
        <w:rPr>
          <w:rFonts w:ascii="Times New Roman" w:eastAsia="宋体" w:hAnsi="Times New Roman" w:cs="Times New Roman"/>
          <w:color w:val="000000"/>
          <w:sz w:val="24"/>
          <w:szCs w:val="24"/>
        </w:rPr>
        <w:t>TN-C</w:t>
      </w:r>
      <w:r w:rsidRPr="00961F9C">
        <w:rPr>
          <w:rFonts w:ascii="Times New Roman" w:eastAsia="宋体" w:hAnsi="Times New Roman" w:cs="Times New Roman"/>
          <w:color w:val="000000"/>
          <w:sz w:val="24"/>
          <w:szCs w:val="24"/>
        </w:rPr>
        <w:t>系统，如果工作零线断线，则保护接零的漏电设备外壳带电。（</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：《建筑电气技术》第一章第六节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建筑电气工程中的</w:t>
      </w:r>
      <w:r w:rsidRPr="00961F9C">
        <w:rPr>
          <w:rFonts w:ascii="Times New Roman" w:eastAsia="宋体" w:hAnsi="Times New Roman" w:cs="Times New Roman"/>
          <w:color w:val="000000"/>
          <w:sz w:val="24"/>
          <w:szCs w:val="24"/>
        </w:rPr>
        <w:t>TN-C</w:t>
      </w:r>
      <w:r w:rsidRPr="00961F9C">
        <w:rPr>
          <w:rFonts w:ascii="Times New Roman" w:eastAsia="宋体" w:hAnsi="Times New Roman" w:cs="Times New Roman"/>
          <w:color w:val="000000"/>
          <w:sz w:val="24"/>
          <w:szCs w:val="24"/>
        </w:rPr>
        <w:t>方式的供电系统只适用于三相负载基本平衡的情况。（</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：《建筑电气技术》第一章第六节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w:t>
      </w:r>
      <w:r w:rsidRPr="00961F9C">
        <w:rPr>
          <w:rFonts w:ascii="Times New Roman" w:eastAsia="宋体" w:hAnsi="Times New Roman" w:cs="Times New Roman"/>
          <w:color w:val="000000"/>
          <w:sz w:val="24"/>
          <w:szCs w:val="24"/>
        </w:rPr>
        <w:t>TN-C</w:t>
      </w:r>
      <w:r w:rsidRPr="00961F9C">
        <w:rPr>
          <w:rFonts w:ascii="Times New Roman" w:eastAsia="宋体" w:hAnsi="Times New Roman" w:cs="Times New Roman"/>
          <w:color w:val="000000"/>
          <w:sz w:val="24"/>
          <w:szCs w:val="24"/>
        </w:rPr>
        <w:t>方式供电系统中，干线上必须安装漏电保护器。（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：《建筑电气技术》第一章第六节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w:t>
      </w:r>
      <w:r w:rsidRPr="00961F9C">
        <w:rPr>
          <w:rFonts w:ascii="Times New Roman" w:eastAsia="宋体" w:hAnsi="Times New Roman" w:cs="Times New Roman"/>
          <w:color w:val="000000"/>
          <w:sz w:val="24"/>
          <w:szCs w:val="24"/>
        </w:rPr>
        <w:t>TN-S</w:t>
      </w:r>
      <w:r w:rsidRPr="00961F9C">
        <w:rPr>
          <w:rFonts w:ascii="Times New Roman" w:eastAsia="宋体" w:hAnsi="Times New Roman" w:cs="Times New Roman"/>
          <w:color w:val="000000"/>
          <w:sz w:val="24"/>
          <w:szCs w:val="24"/>
        </w:rPr>
        <w:t>方式供电系统中，干线上可以安装漏电保护器。（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：《建筑电气技术》第一章第六节</w:t>
      </w:r>
    </w:p>
    <w:p w:rsidR="00C7180E" w:rsidRPr="00961F9C" w:rsidRDefault="00C7180E" w:rsidP="00C7180E">
      <w:pPr>
        <w:numPr>
          <w:ilvl w:val="0"/>
          <w:numId w:val="23"/>
        </w:numPr>
        <w:spacing w:line="400" w:lineRule="exac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w:t>
      </w:r>
      <w:r w:rsidRPr="00961F9C">
        <w:rPr>
          <w:rFonts w:ascii="Times New Roman" w:eastAsia="宋体" w:hAnsi="Times New Roman" w:cs="Times New Roman"/>
          <w:color w:val="000000"/>
          <w:sz w:val="24"/>
          <w:szCs w:val="24"/>
        </w:rPr>
        <w:t>TN-C-S</w:t>
      </w:r>
      <w:r w:rsidRPr="00961F9C">
        <w:rPr>
          <w:rFonts w:ascii="Times New Roman" w:eastAsia="宋体" w:hAnsi="Times New Roman" w:cs="Times New Roman"/>
          <w:color w:val="000000"/>
          <w:sz w:val="24"/>
          <w:szCs w:val="24"/>
        </w:rPr>
        <w:t>方式供电系统中，干线上必须安装漏电保护器。（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：《建筑电气技术》第一章第六节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IT</w:t>
      </w:r>
      <w:r w:rsidRPr="00961F9C">
        <w:rPr>
          <w:rFonts w:ascii="Times New Roman" w:eastAsia="宋体" w:hAnsi="Times New Roman" w:cs="Times New Roman"/>
          <w:color w:val="000000"/>
          <w:sz w:val="24"/>
          <w:szCs w:val="24"/>
        </w:rPr>
        <w:t>系统表示电源中性点接地，负载金属外壳用保护接零的供电方式。（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：《建筑电气技术》第一章第六节（五）</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电气工程图通常分为内线工程和外线工程，防雷系统图属于内线工程。（</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：《建筑电气技术》第三章第一节（二）</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接地装置的焊接应该采用搭接的方法。（</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：《建筑电气技术》第八章习题及答案</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接地线不应敷设</w:t>
      </w:r>
      <w:proofErr w:type="gramStart"/>
      <w:r w:rsidRPr="00961F9C">
        <w:rPr>
          <w:rFonts w:ascii="Times New Roman" w:eastAsia="宋体" w:hAnsi="Times New Roman" w:cs="Times New Roman"/>
          <w:color w:val="000000"/>
          <w:sz w:val="24"/>
          <w:szCs w:val="24"/>
        </w:rPr>
        <w:t>在焦渣层</w:t>
      </w:r>
      <w:proofErr w:type="gramEnd"/>
      <w:r w:rsidRPr="00961F9C">
        <w:rPr>
          <w:rFonts w:ascii="Times New Roman" w:eastAsia="宋体" w:hAnsi="Times New Roman" w:cs="Times New Roman"/>
          <w:color w:val="000000"/>
          <w:sz w:val="24"/>
          <w:szCs w:val="24"/>
        </w:rPr>
        <w:t>内，如无法避开时，应用水泥砂浆全面保护即可。（</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：《建筑电气技术》第八章习题及答案</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工作接地是指将用电设备的金属外壳与接地极作金属连接。（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：《建筑电气技术》第八章习题及答案</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当利用自然、人工两种接地体时，自然接地体与人工接地体的测量点可以合并设置。（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：《建筑防雷工程与设计》第五章</w:t>
      </w:r>
      <w:r w:rsidRPr="00961F9C">
        <w:rPr>
          <w:rFonts w:ascii="Times New Roman" w:hAnsi="Times New Roman"/>
          <w:color w:val="000000"/>
          <w:sz w:val="24"/>
          <w:szCs w:val="24"/>
        </w:rPr>
        <w:t>5.2.1</w:t>
      </w:r>
      <w:r w:rsidRPr="00961F9C">
        <w:rPr>
          <w:rFonts w:ascii="Times New Roman" w:hAnsi="Times New Roman"/>
          <w:color w:val="000000"/>
          <w:sz w:val="24"/>
          <w:szCs w:val="24"/>
        </w:rPr>
        <w:t>节（</w:t>
      </w:r>
      <w:r w:rsidRPr="00961F9C">
        <w:rPr>
          <w:rFonts w:ascii="Times New Roman" w:hAnsi="Times New Roman"/>
          <w:color w:val="000000"/>
          <w:sz w:val="24"/>
          <w:szCs w:val="24"/>
        </w:rPr>
        <w:t>5.2.1.4</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人工接地</w:t>
      </w:r>
      <w:proofErr w:type="gramStart"/>
      <w:r w:rsidRPr="00961F9C">
        <w:rPr>
          <w:rFonts w:ascii="Times New Roman" w:eastAsia="宋体" w:hAnsi="Times New Roman" w:cs="Times New Roman"/>
          <w:color w:val="000000"/>
          <w:sz w:val="24"/>
          <w:szCs w:val="24"/>
        </w:rPr>
        <w:t>体水平</w:t>
      </w:r>
      <w:proofErr w:type="gramEnd"/>
      <w:r w:rsidRPr="00961F9C">
        <w:rPr>
          <w:rFonts w:ascii="Times New Roman" w:eastAsia="宋体" w:hAnsi="Times New Roman" w:cs="Times New Roman"/>
          <w:color w:val="000000"/>
          <w:sz w:val="24"/>
          <w:szCs w:val="24"/>
        </w:rPr>
        <w:t>敷设时一般用扁钢或圆钢，垂直敷设一般用角钢或钢管。（</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：《建筑防雷工程与设计》第五章</w:t>
      </w:r>
      <w:r w:rsidRPr="00961F9C">
        <w:rPr>
          <w:rFonts w:ascii="Times New Roman" w:hAnsi="Times New Roman"/>
          <w:color w:val="000000"/>
          <w:sz w:val="24"/>
          <w:szCs w:val="24"/>
        </w:rPr>
        <w:t>5.2.1</w:t>
      </w:r>
      <w:r w:rsidRPr="00961F9C">
        <w:rPr>
          <w:rFonts w:ascii="Times New Roman" w:hAnsi="Times New Roman"/>
          <w:color w:val="000000"/>
          <w:sz w:val="24"/>
          <w:szCs w:val="24"/>
        </w:rPr>
        <w:t>节（</w:t>
      </w:r>
      <w:r w:rsidRPr="00961F9C">
        <w:rPr>
          <w:rFonts w:ascii="Times New Roman" w:hAnsi="Times New Roman"/>
          <w:color w:val="000000"/>
          <w:sz w:val="24"/>
          <w:szCs w:val="24"/>
        </w:rPr>
        <w:t>5.2.1.4</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对于防雷、暂态过电压保护的接地装置，要计算其冲击接地电阻。（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：《建筑防雷工程与设计》第五章</w:t>
      </w:r>
      <w:r w:rsidRPr="00961F9C">
        <w:rPr>
          <w:rFonts w:ascii="Times New Roman" w:hAnsi="Times New Roman"/>
          <w:color w:val="000000"/>
          <w:sz w:val="24"/>
          <w:szCs w:val="24"/>
        </w:rPr>
        <w:t>5.3</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文纳四电极</w:t>
      </w:r>
      <w:proofErr w:type="gramEnd"/>
      <w:r w:rsidRPr="00961F9C">
        <w:rPr>
          <w:rFonts w:ascii="Times New Roman" w:eastAsia="宋体" w:hAnsi="Times New Roman" w:cs="Times New Roman"/>
          <w:color w:val="000000"/>
          <w:sz w:val="24"/>
          <w:szCs w:val="24"/>
        </w:rPr>
        <w:t>法测量土壤电阻率比三</w:t>
      </w:r>
      <w:proofErr w:type="gramStart"/>
      <w:r w:rsidRPr="00961F9C">
        <w:rPr>
          <w:rFonts w:ascii="Times New Roman" w:eastAsia="宋体" w:hAnsi="Times New Roman" w:cs="Times New Roman"/>
          <w:color w:val="000000"/>
          <w:sz w:val="24"/>
          <w:szCs w:val="24"/>
        </w:rPr>
        <w:t>极</w:t>
      </w:r>
      <w:proofErr w:type="gramEnd"/>
      <w:r w:rsidRPr="00961F9C">
        <w:rPr>
          <w:rFonts w:ascii="Times New Roman" w:eastAsia="宋体" w:hAnsi="Times New Roman" w:cs="Times New Roman"/>
          <w:color w:val="000000"/>
          <w:sz w:val="24"/>
          <w:szCs w:val="24"/>
        </w:rPr>
        <w:t>法更为准确。（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：《建筑防雷工程与设计》第五章</w:t>
      </w:r>
      <w:r w:rsidRPr="00961F9C">
        <w:rPr>
          <w:rFonts w:ascii="Times New Roman" w:hAnsi="Times New Roman"/>
          <w:color w:val="000000"/>
          <w:sz w:val="24"/>
          <w:szCs w:val="24"/>
        </w:rPr>
        <w:t>5.3.1</w:t>
      </w:r>
      <w:r w:rsidRPr="00961F9C">
        <w:rPr>
          <w:rFonts w:ascii="Times New Roman" w:hAnsi="Times New Roman"/>
          <w:color w:val="000000"/>
          <w:sz w:val="24"/>
          <w:szCs w:val="24"/>
        </w:rPr>
        <w:t>节（</w:t>
      </w:r>
      <w:r w:rsidRPr="00961F9C">
        <w:rPr>
          <w:rFonts w:ascii="Times New Roman" w:hAnsi="Times New Roman"/>
          <w:color w:val="000000"/>
          <w:sz w:val="24"/>
          <w:szCs w:val="24"/>
        </w:rPr>
        <w:t>5.3.1.1</w:t>
      </w:r>
      <w:r w:rsidRPr="00961F9C">
        <w:rPr>
          <w:rFonts w:ascii="Times New Roman" w:hAnsi="Times New Roman"/>
          <w:color w:val="000000"/>
          <w:sz w:val="24"/>
          <w:szCs w:val="24"/>
        </w:rPr>
        <w:t>）</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通常自然土壤中的接地装置，其冲击系数小于</w:t>
      </w:r>
      <w:r w:rsidRPr="00961F9C">
        <w:rPr>
          <w:rFonts w:ascii="Times New Roman" w:eastAsia="宋体" w:hAnsi="Times New Roman" w:cs="Times New Roman"/>
          <w:color w:val="000000"/>
          <w:sz w:val="24"/>
          <w:szCs w:val="24"/>
        </w:rPr>
        <w:t>1.0</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：《建筑防雷工程与设计》第五章</w:t>
      </w:r>
      <w:r w:rsidRPr="00961F9C">
        <w:rPr>
          <w:rFonts w:ascii="Times New Roman" w:hAnsi="Times New Roman"/>
          <w:color w:val="000000"/>
          <w:sz w:val="24"/>
          <w:szCs w:val="24"/>
        </w:rPr>
        <w:t>5.7.4</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宋体" w:eastAsia="宋体" w:hAnsi="宋体" w:cs="宋体" w:hint="eastAsia"/>
          <w:color w:val="000000"/>
          <w:sz w:val="24"/>
          <w:szCs w:val="24"/>
        </w:rPr>
        <w:t>Ⅰ</w:t>
      </w:r>
      <w:r w:rsidRPr="00961F9C">
        <w:rPr>
          <w:rFonts w:ascii="Times New Roman" w:eastAsia="宋体" w:hAnsi="Times New Roman" w:cs="Times New Roman"/>
          <w:color w:val="000000"/>
          <w:sz w:val="24"/>
          <w:szCs w:val="24"/>
        </w:rPr>
        <w:t>级试验的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安装在总电源进线处，如变压器低压侧或总配电柜内。（</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：《建筑防雷工程与设计》第八章</w:t>
      </w:r>
      <w:r w:rsidRPr="00961F9C">
        <w:rPr>
          <w:rFonts w:ascii="Times New Roman" w:hAnsi="Times New Roman"/>
          <w:color w:val="000000"/>
          <w:sz w:val="24"/>
          <w:szCs w:val="24"/>
        </w:rPr>
        <w:t>8.5.5</w:t>
      </w:r>
      <w:r w:rsidRPr="00961F9C">
        <w:rPr>
          <w:rFonts w:ascii="Times New Roman" w:hAnsi="Times New Roman"/>
          <w:color w:val="000000"/>
          <w:sz w:val="24"/>
          <w:szCs w:val="24"/>
        </w:rPr>
        <w:t>节（</w:t>
      </w:r>
      <w:r w:rsidRPr="00961F9C">
        <w:rPr>
          <w:rFonts w:ascii="Times New Roman" w:hAnsi="Times New Roman"/>
          <w:color w:val="000000"/>
          <w:sz w:val="24"/>
          <w:szCs w:val="24"/>
        </w:rPr>
        <w:t>8.5.5.8</w:t>
      </w:r>
      <w:r w:rsidRPr="00961F9C">
        <w:rPr>
          <w:rFonts w:ascii="Times New Roman" w:hAnsi="Times New Roman"/>
          <w:color w:val="000000"/>
          <w:sz w:val="24"/>
          <w:szCs w:val="24"/>
        </w:rPr>
        <w:t>）</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在爆炸危险场所使用的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应具有防爆功能。（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：《建筑防雷工程与设计》第八章</w:t>
      </w:r>
      <w:r w:rsidRPr="00961F9C">
        <w:rPr>
          <w:rFonts w:ascii="Times New Roman" w:hAnsi="Times New Roman"/>
          <w:color w:val="000000"/>
          <w:sz w:val="24"/>
          <w:szCs w:val="24"/>
        </w:rPr>
        <w:t>8.5.5</w:t>
      </w:r>
      <w:r w:rsidRPr="00961F9C">
        <w:rPr>
          <w:rFonts w:ascii="Times New Roman" w:hAnsi="Times New Roman"/>
          <w:color w:val="000000"/>
          <w:sz w:val="24"/>
          <w:szCs w:val="24"/>
        </w:rPr>
        <w:t>节（</w:t>
      </w:r>
      <w:r w:rsidRPr="00961F9C">
        <w:rPr>
          <w:rFonts w:ascii="Times New Roman" w:hAnsi="Times New Roman"/>
          <w:color w:val="000000"/>
          <w:sz w:val="24"/>
          <w:szCs w:val="24"/>
        </w:rPr>
        <w:t>8.5.5.9</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工作接地可降低电器设备对地的绝缘水平。（</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：《建筑防雷工程与设计》第八章</w:t>
      </w:r>
      <w:r w:rsidRPr="00961F9C">
        <w:rPr>
          <w:rFonts w:ascii="Times New Roman" w:hAnsi="Times New Roman"/>
          <w:color w:val="000000"/>
          <w:sz w:val="24"/>
          <w:szCs w:val="24"/>
        </w:rPr>
        <w:t>8.7.6</w:t>
      </w:r>
      <w:r w:rsidRPr="00961F9C">
        <w:rPr>
          <w:rFonts w:ascii="Times New Roman" w:hAnsi="Times New Roman"/>
          <w:color w:val="000000"/>
          <w:sz w:val="24"/>
          <w:szCs w:val="24"/>
        </w:rPr>
        <w:t>节（</w:t>
      </w:r>
      <w:r w:rsidRPr="00961F9C">
        <w:rPr>
          <w:rFonts w:ascii="Times New Roman" w:hAnsi="Times New Roman"/>
          <w:color w:val="000000"/>
          <w:sz w:val="24"/>
          <w:szCs w:val="24"/>
        </w:rPr>
        <w:t>8.7.6.1</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proofErr w:type="gramStart"/>
      <w:r w:rsidRPr="00961F9C">
        <w:rPr>
          <w:rFonts w:ascii="Times New Roman" w:eastAsia="宋体" w:hAnsi="Times New Roman" w:cs="Times New Roman"/>
          <w:color w:val="000000"/>
          <w:sz w:val="24"/>
          <w:szCs w:val="24"/>
        </w:rPr>
        <w:t>裸</w:t>
      </w:r>
      <w:proofErr w:type="gramEnd"/>
      <w:r w:rsidRPr="00961F9C">
        <w:rPr>
          <w:rFonts w:ascii="Times New Roman" w:eastAsia="宋体" w:hAnsi="Times New Roman" w:cs="Times New Roman"/>
          <w:color w:val="000000"/>
          <w:sz w:val="24"/>
          <w:szCs w:val="24"/>
        </w:rPr>
        <w:t>铝线可用作接地体或接地线。（</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：《建筑防雷工程与设计》第八章</w:t>
      </w:r>
      <w:r w:rsidRPr="00961F9C">
        <w:rPr>
          <w:rFonts w:ascii="Times New Roman" w:hAnsi="Times New Roman"/>
          <w:color w:val="000000"/>
          <w:sz w:val="24"/>
          <w:szCs w:val="24"/>
        </w:rPr>
        <w:t>8.7.8</w:t>
      </w:r>
      <w:r w:rsidRPr="00961F9C">
        <w:rPr>
          <w:rFonts w:ascii="Times New Roman" w:hAnsi="Times New Roman"/>
          <w:color w:val="000000"/>
          <w:sz w:val="24"/>
          <w:szCs w:val="24"/>
        </w:rPr>
        <w:t>节（</w:t>
      </w:r>
      <w:r w:rsidRPr="00961F9C">
        <w:rPr>
          <w:rFonts w:ascii="Times New Roman" w:hAnsi="Times New Roman"/>
          <w:color w:val="000000"/>
          <w:sz w:val="24"/>
          <w:szCs w:val="24"/>
        </w:rPr>
        <w:t>8.7.8.6</w:t>
      </w:r>
      <w:r w:rsidRPr="00961F9C">
        <w:rPr>
          <w:rFonts w:ascii="Times New Roman" w:hAnsi="Times New Roman"/>
          <w:color w:val="000000"/>
          <w:sz w:val="24"/>
          <w:szCs w:val="24"/>
        </w:rPr>
        <w:t>）</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一般来说，感应雷击没有直击</w:t>
      </w:r>
      <w:proofErr w:type="gramStart"/>
      <w:r w:rsidRPr="00961F9C">
        <w:rPr>
          <w:rFonts w:ascii="Times New Roman" w:eastAsia="宋体" w:hAnsi="Times New Roman" w:cs="Times New Roman"/>
          <w:color w:val="000000"/>
          <w:sz w:val="24"/>
          <w:szCs w:val="24"/>
        </w:rPr>
        <w:t>雷那么</w:t>
      </w:r>
      <w:proofErr w:type="gramEnd"/>
      <w:r w:rsidRPr="00961F9C">
        <w:rPr>
          <w:rFonts w:ascii="Times New Roman" w:eastAsia="宋体" w:hAnsi="Times New Roman" w:cs="Times New Roman"/>
          <w:color w:val="000000"/>
          <w:sz w:val="24"/>
          <w:szCs w:val="24"/>
        </w:rPr>
        <w:t>猛烈，但是它发生的</w:t>
      </w:r>
      <w:proofErr w:type="gramStart"/>
      <w:r w:rsidRPr="00961F9C">
        <w:rPr>
          <w:rFonts w:ascii="Times New Roman" w:eastAsia="宋体" w:hAnsi="Times New Roman" w:cs="Times New Roman"/>
          <w:color w:val="000000"/>
          <w:sz w:val="24"/>
          <w:szCs w:val="24"/>
        </w:rPr>
        <w:t>几率比直击</w:t>
      </w:r>
      <w:proofErr w:type="gramEnd"/>
      <w:r w:rsidRPr="00961F9C">
        <w:rPr>
          <w:rFonts w:ascii="Times New Roman" w:eastAsia="宋体" w:hAnsi="Times New Roman" w:cs="Times New Roman"/>
          <w:color w:val="000000"/>
          <w:sz w:val="24"/>
          <w:szCs w:val="24"/>
        </w:rPr>
        <w:t>雷小得多。（</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1</w:t>
      </w:r>
      <w:r w:rsidRPr="00961F9C">
        <w:rPr>
          <w:rFonts w:ascii="Times New Roman" w:hAnsi="Times New Roman"/>
          <w:color w:val="000000"/>
          <w:sz w:val="24"/>
          <w:szCs w:val="24"/>
        </w:rPr>
        <w:t>章</w:t>
      </w:r>
      <w:r w:rsidRPr="00961F9C">
        <w:rPr>
          <w:rFonts w:ascii="Times New Roman" w:hAnsi="Times New Roman"/>
          <w:color w:val="000000"/>
          <w:sz w:val="24"/>
          <w:szCs w:val="24"/>
        </w:rPr>
        <w:t>1.1.4</w:t>
      </w:r>
      <w:r w:rsidRPr="00961F9C">
        <w:rPr>
          <w:rFonts w:ascii="Times New Roman" w:hAnsi="Times New Roman"/>
          <w:color w:val="000000"/>
          <w:sz w:val="24"/>
          <w:szCs w:val="24"/>
        </w:rPr>
        <w:t>节（</w:t>
      </w:r>
      <w:r w:rsidRPr="00961F9C">
        <w:rPr>
          <w:rFonts w:ascii="Times New Roman" w:hAnsi="Times New Roman"/>
          <w:color w:val="000000"/>
          <w:sz w:val="24"/>
          <w:szCs w:val="24"/>
        </w:rPr>
        <w:t>3</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w:t>
      </w:r>
      <w:proofErr w:type="gramStart"/>
      <w:r w:rsidRPr="00961F9C">
        <w:rPr>
          <w:rFonts w:ascii="Times New Roman" w:eastAsia="宋体" w:hAnsi="Times New Roman" w:cs="Times New Roman"/>
          <w:color w:val="000000"/>
          <w:sz w:val="24"/>
          <w:szCs w:val="24"/>
        </w:rPr>
        <w:t>闪器越高</w:t>
      </w:r>
      <w:proofErr w:type="gramEnd"/>
      <w:r w:rsidRPr="00961F9C">
        <w:rPr>
          <w:rFonts w:ascii="Times New Roman" w:eastAsia="宋体" w:hAnsi="Times New Roman" w:cs="Times New Roman"/>
          <w:color w:val="000000"/>
          <w:sz w:val="24"/>
          <w:szCs w:val="24"/>
        </w:rPr>
        <w:t>，其保护范围越大。（</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1</w:t>
      </w:r>
      <w:r w:rsidRPr="00961F9C">
        <w:rPr>
          <w:rFonts w:ascii="Times New Roman" w:hAnsi="Times New Roman"/>
          <w:color w:val="000000"/>
          <w:sz w:val="24"/>
          <w:szCs w:val="24"/>
        </w:rPr>
        <w:t>章</w:t>
      </w:r>
      <w:r w:rsidRPr="00961F9C">
        <w:rPr>
          <w:rFonts w:ascii="Times New Roman" w:hAnsi="Times New Roman"/>
          <w:color w:val="000000"/>
          <w:sz w:val="24"/>
          <w:szCs w:val="24"/>
        </w:rPr>
        <w:t>1.3</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如果把带电的雷云当作电源，那么接闪器到大地可以看作是负载。（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lastRenderedPageBreak/>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1</w:t>
      </w:r>
      <w:r w:rsidRPr="00961F9C">
        <w:rPr>
          <w:rFonts w:ascii="Times New Roman" w:hAnsi="Times New Roman"/>
          <w:color w:val="000000"/>
          <w:sz w:val="24"/>
          <w:szCs w:val="24"/>
        </w:rPr>
        <w:t>章</w:t>
      </w:r>
      <w:r w:rsidRPr="00961F9C">
        <w:rPr>
          <w:rFonts w:ascii="Times New Roman" w:hAnsi="Times New Roman"/>
          <w:color w:val="000000"/>
          <w:sz w:val="24"/>
          <w:szCs w:val="24"/>
        </w:rPr>
        <w:t>1.2</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装有同样接闪器的同一座建筑物，使用不同半径的滚球，其保护范围是一致的。（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1</w:t>
      </w:r>
      <w:r w:rsidRPr="00961F9C">
        <w:rPr>
          <w:rFonts w:ascii="Times New Roman" w:hAnsi="Times New Roman"/>
          <w:color w:val="000000"/>
          <w:sz w:val="24"/>
          <w:szCs w:val="24"/>
        </w:rPr>
        <w:t>章</w:t>
      </w:r>
      <w:r w:rsidRPr="00961F9C">
        <w:rPr>
          <w:rFonts w:ascii="Times New Roman" w:hAnsi="Times New Roman"/>
          <w:color w:val="000000"/>
          <w:sz w:val="24"/>
          <w:szCs w:val="24"/>
        </w:rPr>
        <w:t>1.3</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接闪器的实际高度越高，接闪器的有效接收高度就越高。（</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1</w:t>
      </w:r>
      <w:r w:rsidRPr="00961F9C">
        <w:rPr>
          <w:rFonts w:ascii="Times New Roman" w:hAnsi="Times New Roman"/>
          <w:color w:val="000000"/>
          <w:sz w:val="24"/>
          <w:szCs w:val="24"/>
        </w:rPr>
        <w:t>章</w:t>
      </w:r>
      <w:r w:rsidRPr="00961F9C">
        <w:rPr>
          <w:rFonts w:ascii="Times New Roman" w:hAnsi="Times New Roman"/>
          <w:color w:val="000000"/>
          <w:sz w:val="24"/>
          <w:szCs w:val="24"/>
        </w:rPr>
        <w:t>1.3.5</w:t>
      </w:r>
      <w:r w:rsidRPr="00961F9C">
        <w:rPr>
          <w:rFonts w:ascii="Times New Roman" w:hAnsi="Times New Roman"/>
          <w:color w:val="000000"/>
          <w:sz w:val="24"/>
          <w:szCs w:val="24"/>
        </w:rPr>
        <w:t>节（</w:t>
      </w:r>
      <w:r w:rsidRPr="00961F9C">
        <w:rPr>
          <w:rFonts w:ascii="Times New Roman" w:hAnsi="Times New Roman"/>
          <w:color w:val="000000"/>
          <w:sz w:val="24"/>
          <w:szCs w:val="24"/>
        </w:rPr>
        <w:t>1</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雷击跳闸率是衡量线路防雷性能的综合性指标。（</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1"/>
        <w:spacing w:before="0" w:beforeAutospacing="0" w:after="0" w:afterAutospacing="0" w:line="400" w:lineRule="exact"/>
        <w:ind w:left="400"/>
        <w:rPr>
          <w:rFonts w:ascii="Times New Roman" w:hAnsi="Times New Roman" w:cs="Times New Roman"/>
          <w:color w:val="000000"/>
        </w:rPr>
      </w:pPr>
      <w:r w:rsidRPr="00961F9C">
        <w:rPr>
          <w:rFonts w:ascii="Times New Roman" w:eastAsia="黑体" w:hAnsi="Times New Roman" w:cs="Times New Roman"/>
          <w:color w:val="000000"/>
        </w:rPr>
        <w:t>答案</w:t>
      </w:r>
      <w:r w:rsidRPr="00961F9C">
        <w:rPr>
          <w:rFonts w:ascii="Times New Roman" w:hAnsi="Times New Roman" w:cs="Times New Roman"/>
          <w:color w:val="000000"/>
        </w:rPr>
        <w:t>：</w:t>
      </w:r>
      <w:r w:rsidRPr="00961F9C">
        <w:rPr>
          <w:rFonts w:ascii="Times New Roman" w:hAnsi="Times New Roman" w:cs="Times New Roman"/>
          <w:color w:val="000000"/>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2.1.1</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感应过电压包含静电感应和电磁感应两个分量，一般以电磁感应分量为主。（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2.1.2</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接闪线由于对导线有屏蔽作用，因而能降低导线上的感应过电压幅值。（</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2.1.2</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雷电绕过接闪线而击中导线的情况，通常称为绕击。（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2</w:t>
      </w:r>
      <w:r w:rsidRPr="00961F9C">
        <w:rPr>
          <w:rFonts w:ascii="Times New Roman" w:hAnsi="Times New Roman"/>
          <w:color w:val="000000"/>
          <w:sz w:val="24"/>
          <w:szCs w:val="24"/>
        </w:rPr>
        <w:t>章</w:t>
      </w:r>
      <w:r w:rsidRPr="00961F9C">
        <w:rPr>
          <w:rFonts w:ascii="Times New Roman" w:hAnsi="Times New Roman"/>
          <w:color w:val="000000"/>
          <w:sz w:val="24"/>
          <w:szCs w:val="24"/>
        </w:rPr>
        <w:t>2.1.3</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无</w:t>
      </w:r>
      <w:proofErr w:type="gramStart"/>
      <w:r w:rsidRPr="00961F9C">
        <w:rPr>
          <w:rFonts w:ascii="Times New Roman" w:eastAsia="宋体" w:hAnsi="Times New Roman" w:cs="Times New Roman"/>
          <w:color w:val="000000"/>
          <w:sz w:val="24"/>
          <w:szCs w:val="24"/>
        </w:rPr>
        <w:t>间隙电</w:t>
      </w:r>
      <w:proofErr w:type="gramEnd"/>
      <w:r w:rsidRPr="00961F9C">
        <w:rPr>
          <w:rFonts w:ascii="Times New Roman" w:eastAsia="宋体" w:hAnsi="Times New Roman" w:cs="Times New Roman"/>
          <w:color w:val="000000"/>
          <w:sz w:val="24"/>
          <w:szCs w:val="24"/>
        </w:rPr>
        <w:t>涌保护器对浪涌响应时间短，续流趋近于零，保护特性参数的精度高。（</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3</w:t>
      </w:r>
      <w:r w:rsidRPr="00961F9C">
        <w:rPr>
          <w:rFonts w:ascii="Times New Roman" w:hAnsi="Times New Roman"/>
          <w:color w:val="000000"/>
          <w:sz w:val="24"/>
          <w:szCs w:val="24"/>
        </w:rPr>
        <w:t>章</w:t>
      </w:r>
      <w:r w:rsidRPr="00961F9C">
        <w:rPr>
          <w:rFonts w:ascii="Times New Roman" w:hAnsi="Times New Roman"/>
          <w:color w:val="000000"/>
          <w:sz w:val="24"/>
          <w:szCs w:val="24"/>
        </w:rPr>
        <w:t>3.1.5</w:t>
      </w:r>
      <w:r w:rsidRPr="00961F9C">
        <w:rPr>
          <w:rFonts w:ascii="Times New Roman" w:hAnsi="Times New Roman"/>
          <w:color w:val="000000"/>
          <w:sz w:val="24"/>
          <w:szCs w:val="24"/>
        </w:rPr>
        <w:t>节（</w:t>
      </w:r>
      <w:r w:rsidRPr="00961F9C">
        <w:rPr>
          <w:rFonts w:ascii="Times New Roman" w:hAnsi="Times New Roman"/>
          <w:color w:val="000000"/>
          <w:sz w:val="24"/>
          <w:szCs w:val="24"/>
        </w:rPr>
        <w:t>2</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低压交流配电系统分为（</w:t>
      </w:r>
      <w:r w:rsidRPr="00961F9C">
        <w:rPr>
          <w:rFonts w:ascii="Times New Roman" w:eastAsia="宋体" w:hAnsi="Times New Roman" w:cs="Times New Roman"/>
          <w:color w:val="000000"/>
          <w:sz w:val="24"/>
          <w:szCs w:val="24"/>
        </w:rPr>
        <w:t>TN-C</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TN-S</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TN-C-S</w:t>
      </w:r>
      <w:r w:rsidRPr="00961F9C">
        <w:rPr>
          <w:rFonts w:ascii="Times New Roman" w:eastAsia="宋体" w:hAnsi="Times New Roman" w:cs="Times New Roman"/>
          <w:color w:val="000000"/>
          <w:sz w:val="24"/>
          <w:szCs w:val="24"/>
        </w:rPr>
        <w:t>），其中第三个字母</w:t>
      </w:r>
      <w:r w:rsidRPr="00961F9C">
        <w:rPr>
          <w:rFonts w:ascii="Times New Roman" w:eastAsia="宋体" w:hAnsi="Times New Roman" w:cs="Times New Roman"/>
          <w:color w:val="000000"/>
          <w:sz w:val="24"/>
          <w:szCs w:val="24"/>
        </w:rPr>
        <w:t>C</w:t>
      </w:r>
      <w:r w:rsidRPr="00961F9C">
        <w:rPr>
          <w:rFonts w:ascii="Times New Roman" w:eastAsia="宋体" w:hAnsi="Times New Roman" w:cs="Times New Roman"/>
          <w:color w:val="000000"/>
          <w:sz w:val="24"/>
          <w:szCs w:val="24"/>
        </w:rPr>
        <w:t>和</w:t>
      </w:r>
      <w:r w:rsidRPr="00961F9C">
        <w:rPr>
          <w:rFonts w:ascii="Times New Roman" w:eastAsia="宋体" w:hAnsi="Times New Roman" w:cs="Times New Roman"/>
          <w:color w:val="000000"/>
          <w:sz w:val="24"/>
          <w:szCs w:val="24"/>
        </w:rPr>
        <w:t>S</w:t>
      </w:r>
      <w:r w:rsidRPr="00961F9C">
        <w:rPr>
          <w:rFonts w:ascii="Times New Roman" w:eastAsia="宋体" w:hAnsi="Times New Roman" w:cs="Times New Roman"/>
          <w:color w:val="000000"/>
          <w:sz w:val="24"/>
          <w:szCs w:val="24"/>
        </w:rPr>
        <w:t>是说明</w:t>
      </w:r>
      <w:r w:rsidRPr="00961F9C">
        <w:rPr>
          <w:rFonts w:ascii="Times New Roman" w:eastAsia="宋体" w:hAnsi="Times New Roman" w:cs="Times New Roman"/>
          <w:color w:val="000000"/>
          <w:sz w:val="24"/>
          <w:szCs w:val="24"/>
        </w:rPr>
        <w:t>N</w:t>
      </w:r>
      <w:r w:rsidRPr="00961F9C">
        <w:rPr>
          <w:rFonts w:ascii="Times New Roman" w:eastAsia="宋体" w:hAnsi="Times New Roman" w:cs="Times New Roman"/>
          <w:color w:val="000000"/>
          <w:sz w:val="24"/>
          <w:szCs w:val="24"/>
        </w:rPr>
        <w:t>线和</w:t>
      </w:r>
      <w:r w:rsidRPr="00961F9C">
        <w:rPr>
          <w:rFonts w:ascii="Times New Roman" w:eastAsia="宋体" w:hAnsi="Times New Roman" w:cs="Times New Roman"/>
          <w:color w:val="000000"/>
          <w:sz w:val="24"/>
          <w:szCs w:val="24"/>
        </w:rPr>
        <w:t>PE</w:t>
      </w:r>
      <w:r w:rsidRPr="00961F9C">
        <w:rPr>
          <w:rFonts w:ascii="Times New Roman" w:eastAsia="宋体" w:hAnsi="Times New Roman" w:cs="Times New Roman"/>
          <w:color w:val="000000"/>
          <w:sz w:val="24"/>
          <w:szCs w:val="24"/>
        </w:rPr>
        <w:t>线的关系。（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4</w:t>
      </w:r>
      <w:r w:rsidRPr="00961F9C">
        <w:rPr>
          <w:rFonts w:ascii="Times New Roman" w:hAnsi="Times New Roman"/>
          <w:color w:val="000000"/>
          <w:sz w:val="24"/>
          <w:szCs w:val="24"/>
        </w:rPr>
        <w:t>章</w:t>
      </w:r>
      <w:r w:rsidRPr="00961F9C">
        <w:rPr>
          <w:rFonts w:ascii="Times New Roman" w:hAnsi="Times New Roman"/>
          <w:color w:val="000000"/>
          <w:sz w:val="24"/>
          <w:szCs w:val="24"/>
        </w:rPr>
        <w:t>4.1.1</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在雷击风险程度较大或者受保护设备非常重要的情况下，</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w:t>
      </w:r>
      <w:r w:rsidRPr="00961F9C">
        <w:rPr>
          <w:rFonts w:ascii="Times New Roman" w:eastAsia="宋体" w:hAnsi="Times New Roman" w:cs="Times New Roman"/>
          <w:color w:val="000000"/>
          <w:sz w:val="24"/>
          <w:szCs w:val="24"/>
        </w:rPr>
        <w:t>I</w:t>
      </w:r>
      <w:r w:rsidRPr="00961F9C">
        <w:rPr>
          <w:rFonts w:ascii="Times New Roman" w:eastAsia="宋体" w:hAnsi="Times New Roman" w:cs="Times New Roman"/>
          <w:color w:val="000000"/>
          <w:sz w:val="24"/>
          <w:szCs w:val="24"/>
          <w:vertAlign w:val="subscript"/>
        </w:rPr>
        <w:t>imp</w:t>
      </w:r>
      <w:r w:rsidRPr="00961F9C">
        <w:rPr>
          <w:rFonts w:ascii="Times New Roman" w:eastAsia="宋体" w:hAnsi="Times New Roman" w:cs="Times New Roman"/>
          <w:color w:val="000000"/>
          <w:sz w:val="24"/>
          <w:szCs w:val="24"/>
        </w:rPr>
        <w:t>（或</w:t>
      </w:r>
      <w:r w:rsidRPr="00961F9C">
        <w:rPr>
          <w:rFonts w:ascii="Times New Roman" w:eastAsia="宋体" w:hAnsi="Times New Roman" w:cs="Times New Roman"/>
          <w:color w:val="000000"/>
          <w:sz w:val="24"/>
          <w:szCs w:val="24"/>
        </w:rPr>
        <w:t>In</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Uoc</w:t>
      </w:r>
      <w:r w:rsidRPr="00961F9C">
        <w:rPr>
          <w:rFonts w:ascii="Times New Roman" w:eastAsia="宋体" w:hAnsi="Times New Roman" w:cs="Times New Roman"/>
          <w:color w:val="000000"/>
          <w:sz w:val="24"/>
          <w:szCs w:val="24"/>
        </w:rPr>
        <w:t>）值应选择的偏小一些。（</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4</w:t>
      </w:r>
      <w:r w:rsidRPr="00961F9C">
        <w:rPr>
          <w:rFonts w:ascii="Times New Roman" w:hAnsi="Times New Roman"/>
          <w:color w:val="000000"/>
          <w:sz w:val="24"/>
          <w:szCs w:val="24"/>
        </w:rPr>
        <w:t>章</w:t>
      </w:r>
      <w:r w:rsidRPr="00961F9C">
        <w:rPr>
          <w:rFonts w:ascii="Times New Roman" w:hAnsi="Times New Roman"/>
          <w:color w:val="000000"/>
          <w:sz w:val="24"/>
          <w:szCs w:val="24"/>
        </w:rPr>
        <w:t>4.4.6</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组成</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的非线性元件特征和生产工艺不同，主要可分为开路和短路两种形式。（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left="40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4</w:t>
      </w:r>
      <w:r w:rsidRPr="00961F9C">
        <w:rPr>
          <w:rFonts w:ascii="Times New Roman" w:hAnsi="Times New Roman"/>
          <w:color w:val="000000"/>
          <w:sz w:val="24"/>
          <w:szCs w:val="24"/>
        </w:rPr>
        <w:t>章</w:t>
      </w:r>
      <w:r w:rsidRPr="00961F9C">
        <w:rPr>
          <w:rFonts w:ascii="Times New Roman" w:hAnsi="Times New Roman"/>
          <w:color w:val="000000"/>
          <w:sz w:val="24"/>
          <w:szCs w:val="24"/>
        </w:rPr>
        <w:t>4.4.6</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为防止</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失效故障，</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前端应安装熔丝或热熔断器等过电流保护器。（</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lastRenderedPageBreak/>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4</w:t>
      </w:r>
      <w:r w:rsidRPr="00961F9C">
        <w:rPr>
          <w:rFonts w:ascii="Times New Roman" w:hAnsi="Times New Roman"/>
          <w:color w:val="000000"/>
          <w:sz w:val="24"/>
          <w:szCs w:val="24"/>
        </w:rPr>
        <w:t>章</w:t>
      </w:r>
      <w:r w:rsidRPr="00961F9C">
        <w:rPr>
          <w:rFonts w:ascii="Times New Roman" w:hAnsi="Times New Roman"/>
          <w:color w:val="000000"/>
          <w:sz w:val="24"/>
          <w:szCs w:val="24"/>
        </w:rPr>
        <w:t>4.4.7</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信号</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可能会影响数字信号系统的特性阻抗参数。（</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：《防雷工程设计与实践》表</w:t>
      </w:r>
      <w:r w:rsidRPr="00961F9C">
        <w:rPr>
          <w:rFonts w:ascii="Times New Roman" w:hAnsi="Times New Roman"/>
          <w:color w:val="000000"/>
          <w:sz w:val="24"/>
          <w:szCs w:val="24"/>
        </w:rPr>
        <w:t>4-19</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为了实现有效的限压效果可能将</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安装在靠近设备处。（</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4</w:t>
      </w:r>
      <w:r w:rsidRPr="00961F9C">
        <w:rPr>
          <w:rFonts w:ascii="Times New Roman" w:hAnsi="Times New Roman"/>
          <w:color w:val="000000"/>
          <w:sz w:val="24"/>
          <w:szCs w:val="24"/>
        </w:rPr>
        <w:t>章</w:t>
      </w:r>
      <w:r w:rsidRPr="00961F9C">
        <w:rPr>
          <w:rFonts w:ascii="Times New Roman" w:hAnsi="Times New Roman"/>
          <w:color w:val="000000"/>
          <w:sz w:val="24"/>
          <w:szCs w:val="24"/>
        </w:rPr>
        <w:t>4.8.1</w:t>
      </w:r>
      <w:r w:rsidRPr="00961F9C">
        <w:rPr>
          <w:rFonts w:ascii="Times New Roman" w:hAnsi="Times New Roman"/>
          <w:color w:val="000000"/>
          <w:sz w:val="24"/>
          <w:szCs w:val="24"/>
        </w:rPr>
        <w:t>节（</w:t>
      </w:r>
      <w:r w:rsidRPr="00961F9C">
        <w:rPr>
          <w:rFonts w:ascii="Times New Roman" w:hAnsi="Times New Roman"/>
          <w:color w:val="000000"/>
          <w:sz w:val="24"/>
          <w:szCs w:val="24"/>
        </w:rPr>
        <w:t>2</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宋体" w:eastAsia="宋体" w:hAnsi="宋体" w:cs="宋体" w:hint="eastAsia"/>
          <w:color w:val="000000"/>
          <w:sz w:val="24"/>
          <w:szCs w:val="24"/>
        </w:rPr>
        <w:t>Ⅰ</w:t>
      </w:r>
      <w:r w:rsidRPr="00961F9C">
        <w:rPr>
          <w:rFonts w:ascii="Times New Roman" w:eastAsia="宋体" w:hAnsi="Times New Roman" w:cs="Times New Roman"/>
          <w:color w:val="000000"/>
          <w:sz w:val="24"/>
          <w:szCs w:val="24"/>
        </w:rPr>
        <w:t>级试验的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的输出电压保护水平不应超过</w:t>
      </w:r>
      <w:r w:rsidRPr="00961F9C">
        <w:rPr>
          <w:rFonts w:ascii="宋体" w:eastAsia="宋体" w:hAnsi="宋体" w:cs="宋体" w:hint="eastAsia"/>
          <w:color w:val="000000"/>
          <w:sz w:val="24"/>
          <w:szCs w:val="24"/>
        </w:rPr>
        <w:t>Ⅱ</w:t>
      </w:r>
      <w:r w:rsidRPr="00961F9C">
        <w:rPr>
          <w:rFonts w:ascii="Times New Roman" w:eastAsia="宋体" w:hAnsi="Times New Roman" w:cs="Times New Roman"/>
          <w:color w:val="000000"/>
          <w:sz w:val="24"/>
          <w:szCs w:val="24"/>
        </w:rPr>
        <w:t>级试验的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和设备的耐冲击过电压额度值。（</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4</w:t>
      </w:r>
      <w:r w:rsidRPr="00961F9C">
        <w:rPr>
          <w:rFonts w:ascii="Times New Roman" w:hAnsi="Times New Roman"/>
          <w:color w:val="000000"/>
          <w:sz w:val="24"/>
          <w:szCs w:val="24"/>
        </w:rPr>
        <w:t>章</w:t>
      </w:r>
      <w:r w:rsidRPr="00961F9C">
        <w:rPr>
          <w:rFonts w:ascii="Times New Roman" w:hAnsi="Times New Roman"/>
          <w:color w:val="000000"/>
          <w:sz w:val="24"/>
          <w:szCs w:val="24"/>
        </w:rPr>
        <w:t>4.8.5</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对于传输线来讲，其过电压以电磁感应为主。（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6</w:t>
      </w:r>
      <w:r w:rsidRPr="00961F9C">
        <w:rPr>
          <w:rFonts w:ascii="Times New Roman" w:hAnsi="Times New Roman"/>
          <w:color w:val="000000"/>
          <w:sz w:val="24"/>
          <w:szCs w:val="24"/>
        </w:rPr>
        <w:t>章</w:t>
      </w:r>
      <w:r w:rsidRPr="00961F9C">
        <w:rPr>
          <w:rFonts w:ascii="Times New Roman" w:hAnsi="Times New Roman"/>
          <w:color w:val="000000"/>
          <w:sz w:val="24"/>
          <w:szCs w:val="24"/>
        </w:rPr>
        <w:t>6.1.1</w:t>
      </w:r>
      <w:r w:rsidRPr="00961F9C">
        <w:rPr>
          <w:rFonts w:ascii="Times New Roman" w:hAnsi="Times New Roman"/>
          <w:color w:val="000000"/>
          <w:sz w:val="24"/>
          <w:szCs w:val="24"/>
        </w:rPr>
        <w:t>节（</w:t>
      </w:r>
      <w:r w:rsidRPr="00961F9C">
        <w:rPr>
          <w:rFonts w:ascii="Times New Roman" w:hAnsi="Times New Roman"/>
          <w:color w:val="000000"/>
          <w:sz w:val="24"/>
          <w:szCs w:val="24"/>
        </w:rPr>
        <w:t>3</w:t>
      </w:r>
      <w:r w:rsidRPr="00961F9C">
        <w:rPr>
          <w:rFonts w:ascii="Times New Roman" w:hAnsi="Times New Roman"/>
          <w:color w:val="000000"/>
          <w:sz w:val="24"/>
          <w:szCs w:val="24"/>
        </w:rPr>
        <w:t>）</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雷暴云是雷击可能发生的必备条件之一。（</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7</w:t>
      </w:r>
      <w:r w:rsidRPr="00961F9C">
        <w:rPr>
          <w:rFonts w:ascii="Times New Roman" w:hAnsi="Times New Roman"/>
          <w:color w:val="000000"/>
          <w:sz w:val="24"/>
          <w:szCs w:val="24"/>
        </w:rPr>
        <w:t>章</w:t>
      </w:r>
      <w:r w:rsidRPr="00961F9C">
        <w:rPr>
          <w:rFonts w:ascii="Times New Roman" w:hAnsi="Times New Roman"/>
          <w:color w:val="000000"/>
          <w:sz w:val="24"/>
          <w:szCs w:val="24"/>
        </w:rPr>
        <w:t xml:space="preserve"> 7.2.1</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从雷击电磁评估的分析可以看出，磁场的衰减与格网间距有很大的关系，因此玻璃幕墙后的金属框架应焊接以减小整体网格间距并形成衰减回路。（</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7</w:t>
      </w:r>
      <w:r w:rsidRPr="00961F9C">
        <w:rPr>
          <w:rFonts w:ascii="Times New Roman" w:hAnsi="Times New Roman"/>
          <w:color w:val="000000"/>
          <w:sz w:val="24"/>
          <w:szCs w:val="24"/>
        </w:rPr>
        <w:t>章</w:t>
      </w:r>
      <w:r w:rsidRPr="00961F9C">
        <w:rPr>
          <w:rFonts w:ascii="Times New Roman" w:hAnsi="Times New Roman"/>
          <w:color w:val="000000"/>
          <w:sz w:val="24"/>
          <w:szCs w:val="24"/>
        </w:rPr>
        <w:t>7.2.2</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防御雷击电磁脉冲的措施中，屏蔽技术是首选措施。（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：《防雷工程设计与实践》第</w:t>
      </w:r>
      <w:r w:rsidRPr="00961F9C">
        <w:rPr>
          <w:rFonts w:ascii="Times New Roman" w:hAnsi="Times New Roman"/>
          <w:color w:val="000000"/>
          <w:sz w:val="24"/>
          <w:szCs w:val="24"/>
        </w:rPr>
        <w:t>7</w:t>
      </w:r>
      <w:r w:rsidRPr="00961F9C">
        <w:rPr>
          <w:rFonts w:ascii="Times New Roman" w:hAnsi="Times New Roman"/>
          <w:color w:val="000000"/>
          <w:sz w:val="24"/>
          <w:szCs w:val="24"/>
        </w:rPr>
        <w:t>章</w:t>
      </w:r>
      <w:r w:rsidRPr="00961F9C">
        <w:rPr>
          <w:rFonts w:ascii="Times New Roman" w:hAnsi="Times New Roman"/>
          <w:color w:val="000000"/>
          <w:sz w:val="24"/>
          <w:szCs w:val="24"/>
        </w:rPr>
        <w:t>7.3.3</w:t>
      </w:r>
      <w:r w:rsidRPr="00961F9C">
        <w:rPr>
          <w:rFonts w:ascii="Times New Roman" w:hAnsi="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接地体上最大电压出现的时刻也就是电流最大的时刻。（</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：《防雷装置检测审核与验收》第一章</w:t>
      </w:r>
      <w:r w:rsidRPr="00961F9C">
        <w:rPr>
          <w:rFonts w:ascii="Times New Roman" w:hAnsi="Times New Roman"/>
          <w:color w:val="000000"/>
          <w:sz w:val="24"/>
          <w:szCs w:val="24"/>
        </w:rPr>
        <w:t>1.3</w:t>
      </w:r>
      <w:r w:rsidRPr="00961F9C">
        <w:rPr>
          <w:rFonts w:ascii="Times New Roman" w:hAnsi="Times New Roman"/>
          <w:color w:val="000000"/>
          <w:sz w:val="24"/>
          <w:szCs w:val="24"/>
        </w:rPr>
        <w:t>节（二）</w:t>
      </w:r>
      <w:r w:rsidRPr="00961F9C">
        <w:rPr>
          <w:rFonts w:ascii="Times New Roman" w:hAnsi="Times New Roman"/>
          <w:color w:val="000000"/>
          <w:sz w:val="24"/>
          <w:szCs w:val="24"/>
        </w:rPr>
        <w:t>3.8</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等电位连接通常分为总等电位连接和局部等电位连接。（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：《防雷装置检测审核与验收》第一章</w:t>
      </w:r>
      <w:r w:rsidRPr="00961F9C">
        <w:rPr>
          <w:rFonts w:ascii="Times New Roman" w:hAnsi="Times New Roman"/>
          <w:color w:val="000000"/>
          <w:sz w:val="24"/>
          <w:szCs w:val="24"/>
        </w:rPr>
        <w:t>1.3</w:t>
      </w:r>
      <w:r w:rsidRPr="00961F9C">
        <w:rPr>
          <w:rFonts w:ascii="Times New Roman" w:hAnsi="Times New Roman"/>
          <w:color w:val="000000"/>
          <w:sz w:val="24"/>
          <w:szCs w:val="24"/>
        </w:rPr>
        <w:t>节（二）</w:t>
      </w:r>
      <w:r w:rsidRPr="00961F9C">
        <w:rPr>
          <w:rFonts w:ascii="Times New Roman" w:hAnsi="Times New Roman"/>
          <w:color w:val="000000"/>
          <w:sz w:val="24"/>
          <w:szCs w:val="24"/>
        </w:rPr>
        <w:t>3.8</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为减少在需要防雷的空间内发生火灾、爆炸、生命危险，等电位是一项很重要的措施。（</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：《防雷装置检测审核与验收》第一章</w:t>
      </w:r>
      <w:r w:rsidRPr="00961F9C">
        <w:rPr>
          <w:rFonts w:ascii="Times New Roman" w:hAnsi="Times New Roman"/>
          <w:color w:val="000000"/>
          <w:sz w:val="24"/>
          <w:szCs w:val="24"/>
        </w:rPr>
        <w:t>1.3</w:t>
      </w:r>
      <w:r w:rsidRPr="00961F9C">
        <w:rPr>
          <w:rFonts w:ascii="Times New Roman" w:hAnsi="Times New Roman"/>
          <w:color w:val="000000"/>
          <w:sz w:val="24"/>
          <w:szCs w:val="24"/>
        </w:rPr>
        <w:t>节（二）</w:t>
      </w:r>
      <w:r w:rsidRPr="00961F9C">
        <w:rPr>
          <w:rFonts w:ascii="Times New Roman" w:hAnsi="Times New Roman"/>
          <w:color w:val="000000"/>
          <w:sz w:val="24"/>
          <w:szCs w:val="24"/>
        </w:rPr>
        <w:t>3.8</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接地也是一种等电位连接，它是以大地电位为参考零电位的等电位连接。（</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：《防雷装置检测审核与验收》第一章</w:t>
      </w:r>
      <w:r w:rsidRPr="00961F9C">
        <w:rPr>
          <w:rFonts w:ascii="Times New Roman" w:hAnsi="Times New Roman"/>
          <w:color w:val="000000"/>
          <w:sz w:val="24"/>
          <w:szCs w:val="24"/>
        </w:rPr>
        <w:t>1.3</w:t>
      </w:r>
      <w:r w:rsidRPr="00961F9C">
        <w:rPr>
          <w:rFonts w:ascii="Times New Roman" w:hAnsi="Times New Roman"/>
          <w:color w:val="000000"/>
          <w:sz w:val="24"/>
          <w:szCs w:val="24"/>
        </w:rPr>
        <w:t>节（二）</w:t>
      </w:r>
      <w:r w:rsidRPr="00961F9C">
        <w:rPr>
          <w:rFonts w:ascii="Times New Roman" w:hAnsi="Times New Roman"/>
          <w:color w:val="000000"/>
          <w:sz w:val="24"/>
          <w:szCs w:val="24"/>
        </w:rPr>
        <w:t>3.8</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lastRenderedPageBreak/>
        <w:t>一般当模拟电路的频率不大于</w:t>
      </w:r>
      <w:r w:rsidRPr="00961F9C">
        <w:rPr>
          <w:rFonts w:ascii="Times New Roman" w:eastAsia="宋体" w:hAnsi="Times New Roman" w:cs="Times New Roman"/>
          <w:color w:val="000000"/>
          <w:sz w:val="24"/>
          <w:szCs w:val="24"/>
        </w:rPr>
        <w:t>300kHz</w:t>
      </w:r>
      <w:r w:rsidRPr="00961F9C">
        <w:rPr>
          <w:rFonts w:ascii="Times New Roman" w:eastAsia="宋体" w:hAnsi="Times New Roman" w:cs="Times New Roman"/>
          <w:color w:val="000000"/>
          <w:sz w:val="24"/>
          <w:szCs w:val="24"/>
        </w:rPr>
        <w:t>时可采用</w:t>
      </w:r>
      <w:r w:rsidRPr="00961F9C">
        <w:rPr>
          <w:rFonts w:ascii="Times New Roman" w:eastAsia="宋体" w:hAnsi="Times New Roman" w:cs="Times New Roman"/>
          <w:color w:val="000000"/>
          <w:sz w:val="24"/>
          <w:szCs w:val="24"/>
        </w:rPr>
        <w:t>M</w:t>
      </w:r>
      <w:r w:rsidRPr="00961F9C">
        <w:rPr>
          <w:rFonts w:ascii="Times New Roman" w:eastAsia="宋体" w:hAnsi="Times New Roman" w:cs="Times New Roman"/>
          <w:color w:val="000000"/>
          <w:sz w:val="24"/>
          <w:szCs w:val="24"/>
        </w:rPr>
        <w:t>型等电位连接网络。（</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：《防雷装置检测审核与验收》第一章</w:t>
      </w:r>
      <w:r w:rsidRPr="00961F9C">
        <w:rPr>
          <w:rFonts w:ascii="Times New Roman" w:hAnsi="Times New Roman"/>
          <w:color w:val="000000"/>
          <w:sz w:val="24"/>
          <w:szCs w:val="24"/>
        </w:rPr>
        <w:t>1.3</w:t>
      </w:r>
      <w:r w:rsidRPr="00961F9C">
        <w:rPr>
          <w:rFonts w:ascii="Times New Roman" w:hAnsi="Times New Roman"/>
          <w:color w:val="000000"/>
          <w:sz w:val="24"/>
          <w:szCs w:val="24"/>
        </w:rPr>
        <w:t>节（二）</w:t>
      </w:r>
      <w:r w:rsidRPr="00961F9C">
        <w:rPr>
          <w:rFonts w:ascii="Times New Roman" w:hAnsi="Times New Roman"/>
          <w:color w:val="000000"/>
          <w:sz w:val="24"/>
          <w:szCs w:val="24"/>
        </w:rPr>
        <w:t>3.8</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泄漏电流是防雷产品检测机构例行周期检测的参数之一。（</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：《防雷装置检测审核与验收》第一章</w:t>
      </w:r>
      <w:r w:rsidRPr="00961F9C">
        <w:rPr>
          <w:rFonts w:ascii="Times New Roman" w:hAnsi="Times New Roman"/>
          <w:color w:val="000000"/>
          <w:sz w:val="24"/>
          <w:szCs w:val="24"/>
        </w:rPr>
        <w:t>1.3</w:t>
      </w:r>
      <w:r w:rsidRPr="00961F9C">
        <w:rPr>
          <w:rFonts w:ascii="Times New Roman" w:hAnsi="Times New Roman"/>
          <w:color w:val="000000"/>
          <w:sz w:val="24"/>
          <w:szCs w:val="24"/>
        </w:rPr>
        <w:t>节（二）</w:t>
      </w:r>
      <w:r w:rsidRPr="00961F9C">
        <w:rPr>
          <w:rFonts w:ascii="Times New Roman" w:hAnsi="Times New Roman"/>
          <w:color w:val="000000"/>
          <w:sz w:val="24"/>
          <w:szCs w:val="24"/>
        </w:rPr>
        <w:t>3.27</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网络线路测试仪主要用于信号类</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的传输特性测量。（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：《防雷装置检测审核与验收》第一章</w:t>
      </w:r>
      <w:r w:rsidRPr="00961F9C">
        <w:rPr>
          <w:rFonts w:ascii="Times New Roman" w:hAnsi="Times New Roman"/>
          <w:color w:val="000000"/>
          <w:sz w:val="24"/>
          <w:szCs w:val="24"/>
        </w:rPr>
        <w:t>1.5</w:t>
      </w:r>
      <w:r w:rsidRPr="00961F9C">
        <w:rPr>
          <w:rFonts w:ascii="Times New Roman" w:hAnsi="Times New Roman"/>
          <w:color w:val="000000"/>
          <w:sz w:val="24"/>
          <w:szCs w:val="24"/>
        </w:rPr>
        <w:t>节（二）</w:t>
      </w:r>
      <w:r w:rsidRPr="00961F9C">
        <w:rPr>
          <w:rFonts w:ascii="Times New Roman" w:hAnsi="Times New Roman"/>
          <w:color w:val="000000"/>
          <w:sz w:val="24"/>
          <w:szCs w:val="24"/>
        </w:rPr>
        <w:t>5.10</w:t>
      </w:r>
      <w:r w:rsidRPr="00961F9C">
        <w:rPr>
          <w:rFonts w:ascii="Times New Roman" w:hAnsi="Times New Roman"/>
          <w:color w:val="000000"/>
          <w:sz w:val="24"/>
          <w:szCs w:val="24"/>
        </w:rPr>
        <w:t>（</w:t>
      </w:r>
      <w:r w:rsidRPr="00961F9C">
        <w:rPr>
          <w:rFonts w:ascii="Times New Roman" w:hAnsi="Times New Roman"/>
          <w:color w:val="000000"/>
          <w:sz w:val="24"/>
          <w:szCs w:val="24"/>
        </w:rPr>
        <w:t>13</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质量手册是阐明一个组织的质量方针并描述其质量体系的文件。（</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：《防雷装置检测审核与验收》第二章</w:t>
      </w:r>
      <w:r w:rsidRPr="00961F9C">
        <w:rPr>
          <w:rFonts w:ascii="Times New Roman" w:hAnsi="Times New Roman"/>
          <w:color w:val="000000"/>
          <w:sz w:val="24"/>
          <w:szCs w:val="24"/>
        </w:rPr>
        <w:t>2.2</w:t>
      </w:r>
      <w:r w:rsidRPr="00961F9C">
        <w:rPr>
          <w:rFonts w:ascii="Times New Roman" w:hAnsi="Times New Roman"/>
          <w:color w:val="000000"/>
          <w:sz w:val="24"/>
          <w:szCs w:val="24"/>
        </w:rPr>
        <w:t>节（</w:t>
      </w:r>
      <w:r w:rsidRPr="00961F9C">
        <w:rPr>
          <w:rFonts w:ascii="Times New Roman" w:hAnsi="Times New Roman"/>
          <w:color w:val="000000"/>
          <w:sz w:val="24"/>
          <w:szCs w:val="24"/>
        </w:rPr>
        <w:t>17</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长度和黏度都是国际单位制中的基本量。（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：《防雷装置检测审核与验收》第二章</w:t>
      </w:r>
      <w:r w:rsidRPr="00961F9C">
        <w:rPr>
          <w:rFonts w:ascii="Times New Roman" w:hAnsi="Times New Roman"/>
          <w:color w:val="000000"/>
          <w:sz w:val="24"/>
          <w:szCs w:val="24"/>
        </w:rPr>
        <w:t>2.4</w:t>
      </w:r>
      <w:r w:rsidRPr="00961F9C">
        <w:rPr>
          <w:rFonts w:ascii="Times New Roman" w:hAnsi="Times New Roman"/>
          <w:color w:val="000000"/>
          <w:sz w:val="24"/>
          <w:szCs w:val="24"/>
        </w:rPr>
        <w:t>节（四）</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测量结果减去被测量的真值所得的差，成为测量误差简称误差。（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：《防雷装置检测审核与验收》第二章</w:t>
      </w:r>
      <w:r w:rsidRPr="00961F9C">
        <w:rPr>
          <w:rFonts w:ascii="Times New Roman" w:hAnsi="Times New Roman"/>
          <w:color w:val="000000"/>
          <w:sz w:val="24"/>
          <w:szCs w:val="24"/>
        </w:rPr>
        <w:t>2.5</w:t>
      </w:r>
      <w:r w:rsidRPr="00961F9C">
        <w:rPr>
          <w:rFonts w:ascii="Times New Roman" w:hAnsi="Times New Roman"/>
          <w:color w:val="000000"/>
          <w:sz w:val="24"/>
          <w:szCs w:val="24"/>
        </w:rPr>
        <w:t>节（三）</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误差可分为随机误差和系统误差。（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：《防雷装置检测审核与验收》第二章</w:t>
      </w:r>
      <w:r w:rsidRPr="00961F9C">
        <w:rPr>
          <w:rFonts w:ascii="Times New Roman" w:hAnsi="Times New Roman"/>
          <w:color w:val="000000"/>
          <w:sz w:val="24"/>
          <w:szCs w:val="24"/>
        </w:rPr>
        <w:t>2.5</w:t>
      </w:r>
      <w:r w:rsidRPr="00961F9C">
        <w:rPr>
          <w:rFonts w:ascii="Times New Roman" w:hAnsi="Times New Roman"/>
          <w:color w:val="000000"/>
          <w:sz w:val="24"/>
          <w:szCs w:val="24"/>
        </w:rPr>
        <w:t>节（三）</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将</w:t>
      </w:r>
      <w:r w:rsidRPr="00961F9C">
        <w:rPr>
          <w:rFonts w:ascii="Times New Roman" w:eastAsia="宋体" w:hAnsi="Times New Roman" w:cs="Times New Roman"/>
          <w:color w:val="000000"/>
          <w:sz w:val="24"/>
          <w:szCs w:val="24"/>
        </w:rPr>
        <w:t>8.150001</w:t>
      </w:r>
      <w:r w:rsidRPr="00961F9C">
        <w:rPr>
          <w:rFonts w:ascii="Times New Roman" w:eastAsia="宋体" w:hAnsi="Times New Roman" w:cs="Times New Roman"/>
          <w:color w:val="000000"/>
          <w:sz w:val="24"/>
          <w:szCs w:val="24"/>
        </w:rPr>
        <w:t>按</w:t>
      </w:r>
      <w:r w:rsidRPr="00961F9C">
        <w:rPr>
          <w:rFonts w:ascii="Times New Roman" w:eastAsia="宋体" w:hAnsi="Times New Roman" w:cs="Times New Roman"/>
          <w:color w:val="000000"/>
          <w:sz w:val="24"/>
          <w:szCs w:val="24"/>
        </w:rPr>
        <w:t>0.1</w:t>
      </w:r>
      <w:proofErr w:type="gramStart"/>
      <w:r w:rsidRPr="00961F9C">
        <w:rPr>
          <w:rFonts w:ascii="Times New Roman" w:eastAsia="宋体" w:hAnsi="Times New Roman" w:cs="Times New Roman"/>
          <w:color w:val="000000"/>
          <w:sz w:val="24"/>
          <w:szCs w:val="24"/>
        </w:rPr>
        <w:t>修约间隔</w:t>
      </w:r>
      <w:proofErr w:type="gramEnd"/>
      <w:r w:rsidRPr="00961F9C">
        <w:rPr>
          <w:rFonts w:ascii="Times New Roman" w:eastAsia="宋体" w:hAnsi="Times New Roman" w:cs="Times New Roman"/>
          <w:color w:val="000000"/>
          <w:sz w:val="24"/>
          <w:szCs w:val="24"/>
        </w:rPr>
        <w:t>进行修约，修约数是</w:t>
      </w:r>
      <w:r w:rsidRPr="00961F9C">
        <w:rPr>
          <w:rFonts w:ascii="Times New Roman" w:eastAsia="宋体" w:hAnsi="Times New Roman" w:cs="Times New Roman"/>
          <w:color w:val="000000"/>
          <w:sz w:val="24"/>
          <w:szCs w:val="24"/>
        </w:rPr>
        <w:t>8.1</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：《防雷装置检测审核与验收》第二章</w:t>
      </w:r>
      <w:r w:rsidRPr="00961F9C">
        <w:rPr>
          <w:rFonts w:ascii="Times New Roman" w:hAnsi="Times New Roman"/>
          <w:color w:val="000000"/>
          <w:sz w:val="24"/>
          <w:szCs w:val="24"/>
        </w:rPr>
        <w:t>2.5</w:t>
      </w:r>
      <w:r w:rsidRPr="00961F9C">
        <w:rPr>
          <w:rFonts w:ascii="Times New Roman" w:hAnsi="Times New Roman"/>
          <w:color w:val="000000"/>
          <w:sz w:val="24"/>
          <w:szCs w:val="24"/>
        </w:rPr>
        <w:t>节（三）</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大地的趋肤效应会使得检测的接地电阻值比实际值要小。（</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firstLineChars="175" w:firstLine="42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答案</w:t>
      </w:r>
      <w:r w:rsidRPr="00961F9C">
        <w:rPr>
          <w:rFonts w:ascii="Times New Roman" w:eastAsia="宋体" w:hAnsi="Times New Roman" w:cs="Times New Roman"/>
          <w:color w:val="000000"/>
          <w:sz w:val="24"/>
          <w:szCs w:val="24"/>
        </w:rPr>
        <w:t>：</w:t>
      </w:r>
      <w:r w:rsidRPr="00961F9C">
        <w:rPr>
          <w:rFonts w:ascii="Times New Roman" w:eastAsia="宋体" w:hAnsi="Times New Roman" w:cs="Times New Roman"/>
          <w:color w:val="000000"/>
          <w:sz w:val="24"/>
          <w:szCs w:val="24"/>
        </w:rPr>
        <w:t>×</w:t>
      </w:r>
    </w:p>
    <w:p w:rsidR="00C7180E" w:rsidRPr="00961F9C" w:rsidRDefault="00C7180E" w:rsidP="00C7180E">
      <w:pPr>
        <w:spacing w:line="400" w:lineRule="exact"/>
        <w:ind w:left="40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t>解析</w:t>
      </w:r>
      <w:r w:rsidRPr="00961F9C">
        <w:rPr>
          <w:rFonts w:ascii="Times New Roman" w:eastAsia="宋体" w:hAnsi="Times New Roman" w:cs="Times New Roman"/>
          <w:color w:val="000000"/>
          <w:sz w:val="24"/>
          <w:szCs w:val="24"/>
        </w:rPr>
        <w:t>：《防雷装置检测审核与验收》第二章</w:t>
      </w:r>
      <w:r w:rsidRPr="00961F9C">
        <w:rPr>
          <w:rFonts w:ascii="Times New Roman" w:eastAsia="宋体" w:hAnsi="Times New Roman" w:cs="Times New Roman"/>
          <w:color w:val="000000"/>
          <w:sz w:val="24"/>
          <w:szCs w:val="24"/>
        </w:rPr>
        <w:t>2.8</w:t>
      </w:r>
      <w:r w:rsidRPr="00961F9C">
        <w:rPr>
          <w:rFonts w:ascii="Times New Roman" w:eastAsia="宋体" w:hAnsi="Times New Roman" w:cs="Times New Roman"/>
          <w:color w:val="000000"/>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当出现尚未被认识的因素导致随机误差时，应采用</w:t>
      </w:r>
      <w:proofErr w:type="gramStart"/>
      <w:r w:rsidRPr="00961F9C">
        <w:rPr>
          <w:rFonts w:ascii="Times New Roman" w:eastAsia="宋体" w:hAnsi="Times New Roman" w:cs="Times New Roman"/>
          <w:color w:val="000000"/>
          <w:sz w:val="24"/>
          <w:szCs w:val="24"/>
        </w:rPr>
        <w:t>多点次测量</w:t>
      </w:r>
      <w:proofErr w:type="gramEnd"/>
      <w:r w:rsidRPr="00961F9C">
        <w:rPr>
          <w:rFonts w:ascii="Times New Roman" w:eastAsia="宋体" w:hAnsi="Times New Roman" w:cs="Times New Roman"/>
          <w:color w:val="000000"/>
          <w:sz w:val="24"/>
          <w:szCs w:val="24"/>
        </w:rPr>
        <w:t>法，可限制或减少随机误差。（</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：《防雷装置检测审核与验收》第二章</w:t>
      </w:r>
      <w:r w:rsidRPr="00961F9C">
        <w:rPr>
          <w:rFonts w:ascii="Times New Roman" w:hAnsi="Times New Roman"/>
          <w:color w:val="000000"/>
          <w:sz w:val="24"/>
          <w:szCs w:val="24"/>
        </w:rPr>
        <w:t>2.8</w:t>
      </w:r>
      <w:r w:rsidRPr="00961F9C">
        <w:rPr>
          <w:rFonts w:ascii="Times New Roman" w:hAnsi="Times New Roman"/>
          <w:color w:val="000000"/>
          <w:sz w:val="24"/>
          <w:szCs w:val="24"/>
        </w:rPr>
        <w:t>节（</w:t>
      </w:r>
      <w:r w:rsidRPr="00961F9C">
        <w:rPr>
          <w:rFonts w:ascii="Times New Roman" w:hAnsi="Times New Roman"/>
          <w:color w:val="000000"/>
          <w:sz w:val="24"/>
          <w:szCs w:val="24"/>
        </w:rPr>
        <w:t>3</w:t>
      </w:r>
      <w:r w:rsidRPr="00961F9C">
        <w:rPr>
          <w:rFonts w:ascii="Times New Roman" w:hAnsi="Times New Roman"/>
          <w:color w:val="000000"/>
          <w:sz w:val="24"/>
          <w:szCs w:val="24"/>
        </w:rPr>
        <w:t>）</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电气图纸中，字母</w:t>
      </w:r>
      <w:r w:rsidRPr="00961F9C">
        <w:rPr>
          <w:rFonts w:ascii="Times New Roman" w:eastAsia="宋体" w:hAnsi="Times New Roman" w:cs="Times New Roman"/>
          <w:color w:val="000000"/>
          <w:sz w:val="24"/>
          <w:szCs w:val="24"/>
        </w:rPr>
        <w:t>“K”</w:t>
      </w:r>
      <w:r w:rsidRPr="00961F9C">
        <w:rPr>
          <w:rFonts w:ascii="Times New Roman" w:eastAsia="宋体" w:hAnsi="Times New Roman" w:cs="Times New Roman"/>
          <w:color w:val="000000"/>
          <w:sz w:val="24"/>
          <w:szCs w:val="24"/>
        </w:rPr>
        <w:t>代表电力开关。（</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sz w:val="24"/>
          <w:szCs w:val="24"/>
        </w:rPr>
        <w:t>：《防雷装置检测审核与验收》第五章</w:t>
      </w:r>
      <w:r w:rsidRPr="00961F9C">
        <w:rPr>
          <w:rFonts w:ascii="Times New Roman" w:hAnsi="Times New Roman"/>
          <w:color w:val="000000"/>
          <w:sz w:val="24"/>
          <w:szCs w:val="24"/>
        </w:rPr>
        <w:t>5.2</w:t>
      </w:r>
      <w:r w:rsidRPr="00961F9C">
        <w:rPr>
          <w:rFonts w:ascii="Times New Roman" w:hAnsi="Times New Roman"/>
          <w:color w:val="000000"/>
          <w:sz w:val="24"/>
          <w:szCs w:val="24"/>
        </w:rPr>
        <w:t>节（一）</w:t>
      </w:r>
      <w:r w:rsidRPr="00961F9C">
        <w:rPr>
          <w:rFonts w:ascii="Times New Roman" w:hAnsi="Times New Roman"/>
          <w:color w:val="000000"/>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配电系统的</w:t>
      </w:r>
      <w:r w:rsidRPr="00961F9C">
        <w:rPr>
          <w:rFonts w:ascii="Times New Roman" w:eastAsia="宋体" w:hAnsi="Times New Roman" w:cs="Times New Roman"/>
          <w:color w:val="000000"/>
          <w:sz w:val="24"/>
          <w:szCs w:val="24"/>
        </w:rPr>
        <w:t>SPD</w:t>
      </w:r>
      <w:r w:rsidRPr="00961F9C">
        <w:rPr>
          <w:rFonts w:ascii="Times New Roman" w:eastAsia="宋体" w:hAnsi="Times New Roman" w:cs="Times New Roman"/>
          <w:color w:val="000000"/>
          <w:sz w:val="24"/>
          <w:szCs w:val="24"/>
        </w:rPr>
        <w:t>相当于一个阀门，它并接在电源线路和接地线之间。（</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hAnsi="Times New Roman"/>
          <w:color w:val="000000"/>
          <w:sz w:val="24"/>
          <w:szCs w:val="24"/>
        </w:rPr>
        <w:t>：</w:t>
      </w:r>
      <w:r w:rsidRPr="00961F9C">
        <w:rPr>
          <w:rFonts w:ascii="Times New Roman" w:hAnsi="Times New Roman"/>
          <w:color w:val="000000"/>
          <w:sz w:val="24"/>
          <w:szCs w:val="24"/>
        </w:rPr>
        <w:t>√</w:t>
      </w:r>
    </w:p>
    <w:p w:rsidR="00C7180E" w:rsidRPr="00961F9C" w:rsidRDefault="00C7180E" w:rsidP="00C7180E">
      <w:pPr>
        <w:spacing w:line="400" w:lineRule="exact"/>
        <w:ind w:left="400"/>
        <w:jc w:val="left"/>
        <w:rPr>
          <w:rFonts w:ascii="Times New Roman" w:eastAsia="宋体" w:hAnsi="Times New Roman" w:cs="Times New Roman"/>
          <w:color w:val="000000"/>
          <w:sz w:val="24"/>
          <w:szCs w:val="24"/>
        </w:rPr>
      </w:pPr>
      <w:r w:rsidRPr="00961F9C">
        <w:rPr>
          <w:rFonts w:ascii="Times New Roman" w:eastAsia="黑体" w:hAnsi="Times New Roman" w:cs="Times New Roman"/>
          <w:color w:val="000000"/>
          <w:sz w:val="24"/>
          <w:szCs w:val="24"/>
        </w:rPr>
        <w:lastRenderedPageBreak/>
        <w:t>解析</w:t>
      </w:r>
      <w:r w:rsidRPr="00961F9C">
        <w:rPr>
          <w:rFonts w:ascii="Times New Roman" w:hAnsi="Times New Roman" w:cs="Times New Roman"/>
          <w:color w:val="000000" w:themeColor="text1"/>
          <w:sz w:val="24"/>
          <w:szCs w:val="24"/>
        </w:rPr>
        <w:t>：</w:t>
      </w:r>
      <w:r w:rsidRPr="00961F9C">
        <w:rPr>
          <w:rFonts w:ascii="Times New Roman" w:eastAsia="宋体" w:hAnsi="Times New Roman" w:cs="Times New Roman"/>
          <w:color w:val="000000"/>
          <w:sz w:val="24"/>
          <w:szCs w:val="24"/>
        </w:rPr>
        <w:t>《防雷装置检测审核与验收》第五章</w:t>
      </w:r>
      <w:r w:rsidRPr="00961F9C">
        <w:rPr>
          <w:rFonts w:ascii="Times New Roman" w:eastAsia="宋体" w:hAnsi="Times New Roman" w:cs="Times New Roman"/>
          <w:color w:val="000000"/>
          <w:sz w:val="24"/>
          <w:szCs w:val="24"/>
        </w:rPr>
        <w:t>5.2</w:t>
      </w:r>
      <w:r w:rsidRPr="00961F9C">
        <w:rPr>
          <w:rFonts w:ascii="Times New Roman" w:eastAsia="宋体" w:hAnsi="Times New Roman" w:cs="Times New Roman"/>
          <w:color w:val="000000"/>
          <w:sz w:val="24"/>
          <w:szCs w:val="24"/>
        </w:rPr>
        <w:t>节（五）</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sz w:val="24"/>
          <w:szCs w:val="24"/>
        </w:rPr>
      </w:pPr>
      <w:r w:rsidRPr="00961F9C">
        <w:rPr>
          <w:rFonts w:ascii="Times New Roman" w:eastAsia="宋体" w:hAnsi="Times New Roman" w:cs="Times New Roman"/>
          <w:color w:val="000000"/>
          <w:sz w:val="24"/>
          <w:szCs w:val="24"/>
        </w:rPr>
        <w:t>齐纳二极管也称瞬态电涌抑制器，其突出特点在于它具有相当小的漏电流。（</w:t>
      </w:r>
      <w:r w:rsidRPr="00961F9C">
        <w:rPr>
          <w:rFonts w:ascii="Times New Roman" w:eastAsia="宋体" w:hAnsi="Times New Roman" w:cs="Times New Roman"/>
          <w:color w:val="000000"/>
          <w:sz w:val="24"/>
          <w:szCs w:val="24"/>
        </w:rPr>
        <w:t xml:space="preserve">    </w:t>
      </w:r>
      <w:r w:rsidRPr="00961F9C">
        <w:rPr>
          <w:rFonts w:ascii="Times New Roman" w:eastAsia="宋体" w:hAnsi="Times New Roman" w:cs="Times New Roman"/>
          <w:color w:val="000000"/>
          <w:sz w:val="24"/>
          <w:szCs w:val="24"/>
        </w:rPr>
        <w:t>）</w:t>
      </w:r>
    </w:p>
    <w:p w:rsidR="00C7180E" w:rsidRPr="00961F9C" w:rsidRDefault="00C7180E" w:rsidP="00C7180E">
      <w:pPr>
        <w:pStyle w:val="af7"/>
        <w:spacing w:line="400" w:lineRule="exact"/>
        <w:ind w:left="400" w:firstLineChars="0" w:firstLine="0"/>
        <w:jc w:val="left"/>
        <w:rPr>
          <w:rFonts w:ascii="Times New Roman" w:eastAsia="黑体" w:hAnsi="Times New Roman"/>
          <w:color w:val="000000"/>
          <w:sz w:val="24"/>
          <w:szCs w:val="24"/>
        </w:rPr>
      </w:pPr>
      <w:r w:rsidRPr="00961F9C">
        <w:rPr>
          <w:rFonts w:ascii="Times New Roman" w:eastAsia="黑体" w:hAnsi="Times New Roman"/>
          <w:color w:val="000000"/>
          <w:sz w:val="24"/>
          <w:szCs w:val="24"/>
        </w:rPr>
        <w:t>答案：</w:t>
      </w:r>
      <w:r w:rsidRPr="00961F9C">
        <w:rPr>
          <w:rFonts w:ascii="Times New Roman" w:eastAsia="黑体" w:hAnsi="Times New Roman"/>
          <w:color w:val="000000"/>
          <w:sz w:val="24"/>
          <w:szCs w:val="24"/>
        </w:rPr>
        <w:t>×</w:t>
      </w:r>
    </w:p>
    <w:p w:rsidR="00C7180E" w:rsidRPr="00961F9C" w:rsidRDefault="00C7180E" w:rsidP="00C7180E">
      <w:pPr>
        <w:spacing w:line="400" w:lineRule="exact"/>
        <w:ind w:left="400"/>
        <w:jc w:val="left"/>
        <w:rPr>
          <w:rFonts w:ascii="Times New Roman" w:eastAsia="宋体" w:hAnsi="Times New Roman" w:cs="Times New Roman"/>
          <w:color w:val="000000" w:themeColor="text1"/>
          <w:sz w:val="24"/>
          <w:szCs w:val="24"/>
        </w:rPr>
      </w:pPr>
      <w:r w:rsidRPr="00961F9C">
        <w:rPr>
          <w:rFonts w:ascii="Times New Roman" w:eastAsia="黑体" w:hAnsi="Times New Roman" w:cs="Times New Roman"/>
          <w:color w:val="000000"/>
          <w:sz w:val="24"/>
          <w:szCs w:val="24"/>
        </w:rPr>
        <w:t>解析</w:t>
      </w:r>
      <w:r w:rsidRPr="00961F9C">
        <w:rPr>
          <w:rFonts w:ascii="Times New Roman" w:hAnsi="Times New Roman" w:cs="Times New Roman"/>
          <w:color w:val="000000"/>
          <w:sz w:val="24"/>
          <w:szCs w:val="24"/>
        </w:rPr>
        <w:t>：</w:t>
      </w:r>
      <w:r w:rsidRPr="00961F9C">
        <w:rPr>
          <w:rFonts w:ascii="Times New Roman" w:eastAsia="宋体" w:hAnsi="Times New Roman" w:cs="Times New Roman"/>
          <w:color w:val="000000"/>
          <w:sz w:val="24"/>
          <w:szCs w:val="24"/>
        </w:rPr>
        <w:t>《防雷装置检测审核与验收》图</w:t>
      </w:r>
      <w:r w:rsidRPr="00961F9C">
        <w:rPr>
          <w:rFonts w:ascii="Times New Roman" w:eastAsia="宋体" w:hAnsi="Times New Roman" w:cs="Times New Roman"/>
          <w:color w:val="000000"/>
          <w:sz w:val="24"/>
          <w:szCs w:val="24"/>
        </w:rPr>
        <w:t>5-4</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单体雷暴包括普通单体雷暴和超级单体雷暴。（</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：《雷电物理学》第</w:t>
      </w:r>
      <w:r w:rsidRPr="00961F9C">
        <w:rPr>
          <w:rFonts w:ascii="Times New Roman" w:hAnsi="Times New Roman"/>
          <w:color w:val="000000" w:themeColor="text1"/>
          <w:sz w:val="24"/>
          <w:szCs w:val="24"/>
        </w:rPr>
        <w:t>2</w:t>
      </w:r>
      <w:r w:rsidRPr="00961F9C">
        <w:rPr>
          <w:rFonts w:ascii="Times New Roman" w:hAnsi="Times New Roman"/>
          <w:color w:val="000000" w:themeColor="text1"/>
          <w:sz w:val="24"/>
          <w:szCs w:val="24"/>
        </w:rPr>
        <w:t>章</w:t>
      </w:r>
      <w:r w:rsidRPr="00961F9C">
        <w:rPr>
          <w:rFonts w:ascii="Times New Roman" w:hAnsi="Times New Roman"/>
          <w:color w:val="000000" w:themeColor="text1"/>
          <w:sz w:val="24"/>
          <w:szCs w:val="24"/>
        </w:rPr>
        <w:t>2.3.2</w:t>
      </w:r>
      <w:r w:rsidRPr="00961F9C">
        <w:rPr>
          <w:rFonts w:ascii="Times New Roman" w:hAnsi="Times New Roman"/>
          <w:color w:val="000000" w:themeColor="text1"/>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在大部分情况下，冰雹云的雷电频数要远高于普通雷暴。（</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：《雷电物理学》第</w:t>
      </w:r>
      <w:r w:rsidRPr="00961F9C">
        <w:rPr>
          <w:rFonts w:ascii="Times New Roman" w:hAnsi="Times New Roman"/>
          <w:color w:val="000000" w:themeColor="text1"/>
          <w:sz w:val="24"/>
          <w:szCs w:val="24"/>
        </w:rPr>
        <w:t>7</w:t>
      </w:r>
      <w:r w:rsidRPr="00961F9C">
        <w:rPr>
          <w:rFonts w:ascii="Times New Roman" w:hAnsi="Times New Roman"/>
          <w:color w:val="000000" w:themeColor="text1"/>
          <w:sz w:val="24"/>
          <w:szCs w:val="24"/>
        </w:rPr>
        <w:t>章</w:t>
      </w:r>
      <w:r w:rsidRPr="00961F9C">
        <w:rPr>
          <w:rFonts w:ascii="Times New Roman" w:hAnsi="Times New Roman"/>
          <w:color w:val="000000" w:themeColor="text1"/>
          <w:sz w:val="24"/>
          <w:szCs w:val="24"/>
        </w:rPr>
        <w:t>7.1.1</w:t>
      </w:r>
      <w:r w:rsidRPr="00961F9C">
        <w:rPr>
          <w:rFonts w:ascii="Times New Roman" w:hAnsi="Times New Roman"/>
          <w:color w:val="000000" w:themeColor="text1"/>
          <w:sz w:val="24"/>
          <w:szCs w:val="24"/>
        </w:rPr>
        <w:t>节</w:t>
      </w:r>
      <w:r w:rsidRPr="00961F9C">
        <w:rPr>
          <w:rFonts w:ascii="Times New Roman" w:hAnsi="Times New Roman"/>
          <w:color w:val="000000" w:themeColor="text1"/>
          <w:sz w:val="24"/>
          <w:szCs w:val="24"/>
        </w:rPr>
        <w:t xml:space="preserve"> </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夏季是雷电的多发季节，低纬度雷电密度多于高纬度地区，陆地多于海洋。（</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eastAsia="黑体" w:hAnsi="Times New Roman"/>
          <w:color w:val="000000"/>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themeColor="text1"/>
          <w:sz w:val="24"/>
          <w:szCs w:val="24"/>
        </w:rPr>
        <w:t>《雷电物理学》第</w:t>
      </w:r>
      <w:r w:rsidRPr="00961F9C">
        <w:rPr>
          <w:rFonts w:ascii="Times New Roman" w:hAnsi="Times New Roman"/>
          <w:color w:val="000000" w:themeColor="text1"/>
          <w:sz w:val="24"/>
          <w:szCs w:val="24"/>
        </w:rPr>
        <w:t>7</w:t>
      </w:r>
      <w:r w:rsidRPr="00961F9C">
        <w:rPr>
          <w:rFonts w:ascii="Times New Roman" w:hAnsi="Times New Roman"/>
          <w:color w:val="000000" w:themeColor="text1"/>
          <w:sz w:val="24"/>
          <w:szCs w:val="24"/>
        </w:rPr>
        <w:t>章</w:t>
      </w:r>
      <w:r w:rsidRPr="00961F9C">
        <w:rPr>
          <w:rFonts w:ascii="Times New Roman" w:hAnsi="Times New Roman"/>
          <w:color w:val="000000" w:themeColor="text1"/>
          <w:sz w:val="24"/>
          <w:szCs w:val="24"/>
        </w:rPr>
        <w:t>7.2.1</w:t>
      </w:r>
      <w:r w:rsidRPr="00961F9C">
        <w:rPr>
          <w:rFonts w:ascii="Times New Roman" w:hAnsi="Times New Roman"/>
          <w:color w:val="000000" w:themeColor="text1"/>
          <w:sz w:val="24"/>
          <w:szCs w:val="24"/>
        </w:rPr>
        <w:t>节</w:t>
      </w:r>
    </w:p>
    <w:p w:rsidR="00C7180E" w:rsidRPr="00961F9C" w:rsidRDefault="00C7180E" w:rsidP="00C7180E">
      <w:pPr>
        <w:numPr>
          <w:ilvl w:val="0"/>
          <w:numId w:val="23"/>
        </w:numPr>
        <w:spacing w:line="400" w:lineRule="exact"/>
        <w:jc w:val="lef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我国的平均雷暴日平原多于山地。（</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：《雷电物理学》第</w:t>
      </w:r>
      <w:r w:rsidRPr="00961F9C">
        <w:rPr>
          <w:rFonts w:ascii="Times New Roman" w:hAnsi="Times New Roman"/>
          <w:color w:val="000000" w:themeColor="text1"/>
          <w:sz w:val="24"/>
          <w:szCs w:val="24"/>
        </w:rPr>
        <w:t>7</w:t>
      </w:r>
      <w:r w:rsidRPr="00961F9C">
        <w:rPr>
          <w:rFonts w:ascii="Times New Roman" w:hAnsi="Times New Roman"/>
          <w:color w:val="000000" w:themeColor="text1"/>
          <w:sz w:val="24"/>
          <w:szCs w:val="24"/>
        </w:rPr>
        <w:t>章</w:t>
      </w:r>
      <w:r w:rsidRPr="00961F9C">
        <w:rPr>
          <w:rFonts w:ascii="Times New Roman" w:hAnsi="Times New Roman"/>
          <w:color w:val="000000" w:themeColor="text1"/>
          <w:sz w:val="24"/>
          <w:szCs w:val="24"/>
        </w:rPr>
        <w:t>7.2.2</w:t>
      </w:r>
      <w:r w:rsidRPr="00961F9C">
        <w:rPr>
          <w:rFonts w:ascii="Times New Roman" w:hAnsi="Times New Roman"/>
          <w:color w:val="000000" w:themeColor="text1"/>
          <w:sz w:val="24"/>
          <w:szCs w:val="24"/>
        </w:rPr>
        <w:t>节</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大气中的气体分子和气溶胶是大气中荷电的基本载体，荷电载体不同，由此形成的带电粒子不同，其特性也不同。（</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sz w:val="24"/>
          <w:szCs w:val="24"/>
        </w:rPr>
        <w:t>解析</w:t>
      </w:r>
      <w:r w:rsidRPr="00961F9C">
        <w:rPr>
          <w:rFonts w:ascii="Times New Roman" w:hAnsi="Times New Roman"/>
          <w:color w:val="000000" w:themeColor="text1"/>
          <w:sz w:val="24"/>
          <w:szCs w:val="24"/>
        </w:rPr>
        <w:t>：《雷电学原理》第二章</w:t>
      </w:r>
      <w:r w:rsidRPr="00961F9C">
        <w:rPr>
          <w:rFonts w:ascii="Times New Roman" w:hAnsi="Times New Roman"/>
          <w:color w:val="000000" w:themeColor="text1"/>
          <w:sz w:val="24"/>
          <w:szCs w:val="24"/>
        </w:rPr>
        <w:t>2.1</w:t>
      </w:r>
      <w:r w:rsidRPr="00961F9C">
        <w:rPr>
          <w:rFonts w:ascii="Times New Roman" w:hAnsi="Times New Roman"/>
          <w:color w:val="000000" w:themeColor="text1"/>
          <w:sz w:val="24"/>
          <w:szCs w:val="24"/>
        </w:rPr>
        <w:t>节</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能形成闪电的灾害云是积雨云，这是因为其他类型的云均不带电。（</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：《雷电学原理》第五章</w:t>
      </w:r>
      <w:r w:rsidRPr="00961F9C">
        <w:rPr>
          <w:rFonts w:ascii="Times New Roman" w:hAnsi="Times New Roman"/>
          <w:color w:val="000000" w:themeColor="text1"/>
          <w:sz w:val="24"/>
          <w:szCs w:val="24"/>
        </w:rPr>
        <w:t>5.1</w:t>
      </w:r>
      <w:r w:rsidRPr="00961F9C">
        <w:rPr>
          <w:rFonts w:ascii="Times New Roman" w:hAnsi="Times New Roman"/>
          <w:color w:val="000000" w:themeColor="text1"/>
          <w:sz w:val="24"/>
          <w:szCs w:val="24"/>
        </w:rPr>
        <w:t>节</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我国雷暴的分布总体为南方多于北方、内陆多于沿海、山区多于平原、春夏多于冬季。（</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：《雷电学原理》第五章</w:t>
      </w:r>
      <w:r w:rsidRPr="00961F9C">
        <w:rPr>
          <w:rFonts w:ascii="Times New Roman" w:hAnsi="Times New Roman"/>
          <w:color w:val="000000" w:themeColor="text1"/>
          <w:sz w:val="24"/>
          <w:szCs w:val="24"/>
        </w:rPr>
        <w:t>5.2</w:t>
      </w:r>
      <w:r w:rsidRPr="00961F9C">
        <w:rPr>
          <w:rFonts w:ascii="Times New Roman" w:hAnsi="Times New Roman"/>
          <w:color w:val="000000" w:themeColor="text1"/>
          <w:sz w:val="24"/>
          <w:szCs w:val="24"/>
        </w:rPr>
        <w:t>节</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通常而言，云中最常出现的是负的单极性电荷分布。（</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：《雷电学原理》第五章</w:t>
      </w:r>
      <w:r w:rsidRPr="00961F9C">
        <w:rPr>
          <w:rFonts w:ascii="Times New Roman" w:hAnsi="Times New Roman"/>
          <w:color w:val="000000" w:themeColor="text1"/>
          <w:sz w:val="24"/>
          <w:szCs w:val="24"/>
        </w:rPr>
        <w:t>5.4.1</w:t>
      </w:r>
      <w:r w:rsidRPr="00961F9C">
        <w:rPr>
          <w:rFonts w:ascii="Times New Roman" w:hAnsi="Times New Roman"/>
          <w:color w:val="000000" w:themeColor="text1"/>
          <w:sz w:val="24"/>
          <w:szCs w:val="24"/>
        </w:rPr>
        <w:t>节</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有时候积云底部有一个或几个局部弱正电荷区，往往与大雨过程相关联。（</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：《雷电学原理》第五章</w:t>
      </w:r>
      <w:r w:rsidRPr="00961F9C">
        <w:rPr>
          <w:rFonts w:ascii="Times New Roman" w:hAnsi="Times New Roman"/>
          <w:color w:val="000000" w:themeColor="text1"/>
          <w:sz w:val="24"/>
          <w:szCs w:val="24"/>
        </w:rPr>
        <w:t>5.4.5</w:t>
      </w:r>
      <w:r w:rsidRPr="00961F9C">
        <w:rPr>
          <w:rFonts w:ascii="Times New Roman" w:hAnsi="Times New Roman"/>
          <w:color w:val="000000" w:themeColor="text1"/>
          <w:sz w:val="24"/>
          <w:szCs w:val="24"/>
        </w:rPr>
        <w:t>节（</w:t>
      </w:r>
      <w:r w:rsidRPr="00961F9C">
        <w:rPr>
          <w:rFonts w:ascii="Times New Roman" w:hAnsi="Times New Roman"/>
          <w:color w:val="000000" w:themeColor="text1"/>
          <w:sz w:val="24"/>
          <w:szCs w:val="24"/>
        </w:rPr>
        <w:t>5.4.5.2</w:t>
      </w:r>
      <w:r w:rsidRPr="00961F9C">
        <w:rPr>
          <w:rFonts w:ascii="Times New Roman" w:hAnsi="Times New Roman"/>
          <w:color w:val="000000" w:themeColor="text1"/>
          <w:sz w:val="24"/>
          <w:szCs w:val="24"/>
        </w:rPr>
        <w:t>）</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积雨云中有很强的大气电场，其中主负电荷常常集中在</w:t>
      </w:r>
      <w:r w:rsidRPr="00961F9C">
        <w:rPr>
          <w:rFonts w:ascii="Times New Roman" w:eastAsia="宋体" w:hAnsi="Times New Roman" w:cs="Times New Roman"/>
          <w:color w:val="000000" w:themeColor="text1"/>
          <w:sz w:val="24"/>
          <w:szCs w:val="24"/>
        </w:rPr>
        <w:t>0--10</w:t>
      </w:r>
      <w:r w:rsidRPr="00961F9C">
        <w:rPr>
          <w:rFonts w:ascii="宋体" w:eastAsia="宋体" w:hAnsi="宋体" w:cs="宋体" w:hint="eastAsia"/>
          <w:color w:val="000000" w:themeColor="text1"/>
          <w:sz w:val="24"/>
          <w:szCs w:val="24"/>
        </w:rPr>
        <w:t>℃</w:t>
      </w:r>
      <w:r w:rsidRPr="00961F9C">
        <w:rPr>
          <w:rFonts w:ascii="Times New Roman" w:eastAsia="宋体" w:hAnsi="Times New Roman" w:cs="Times New Roman"/>
          <w:color w:val="000000" w:themeColor="text1"/>
          <w:sz w:val="24"/>
          <w:szCs w:val="24"/>
        </w:rPr>
        <w:t>高度之间。</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：《雷电学原理》第五章</w:t>
      </w:r>
      <w:r w:rsidRPr="00961F9C">
        <w:rPr>
          <w:rFonts w:ascii="Times New Roman" w:hAnsi="Times New Roman"/>
          <w:color w:val="000000" w:themeColor="text1"/>
          <w:sz w:val="24"/>
          <w:szCs w:val="24"/>
        </w:rPr>
        <w:t>5.4.5</w:t>
      </w:r>
      <w:r w:rsidRPr="00961F9C">
        <w:rPr>
          <w:rFonts w:ascii="Times New Roman" w:hAnsi="Times New Roman"/>
          <w:color w:val="000000" w:themeColor="text1"/>
          <w:sz w:val="24"/>
          <w:szCs w:val="24"/>
        </w:rPr>
        <w:t>节（</w:t>
      </w:r>
      <w:r w:rsidRPr="00961F9C">
        <w:rPr>
          <w:rFonts w:ascii="Times New Roman" w:hAnsi="Times New Roman"/>
          <w:color w:val="000000" w:themeColor="text1"/>
          <w:sz w:val="24"/>
          <w:szCs w:val="24"/>
        </w:rPr>
        <w:t>5.4.5.3</w:t>
      </w:r>
      <w:r w:rsidRPr="00961F9C">
        <w:rPr>
          <w:rFonts w:ascii="Times New Roman" w:hAnsi="Times New Roman"/>
          <w:color w:val="000000" w:themeColor="text1"/>
          <w:sz w:val="24"/>
          <w:szCs w:val="24"/>
        </w:rPr>
        <w:t>）</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球形闪电对物体和周围物体有吸引性，当其吸引到金属物体上时，通常沿着这些物体移动。</w:t>
      </w:r>
      <w:r w:rsidRPr="00961F9C">
        <w:rPr>
          <w:rFonts w:ascii="Times New Roman" w:eastAsia="宋体" w:hAnsi="Times New Roman" w:cs="Times New Roman"/>
          <w:color w:val="000000" w:themeColor="text1"/>
          <w:sz w:val="24"/>
          <w:szCs w:val="24"/>
        </w:rPr>
        <w:lastRenderedPageBreak/>
        <w:t>（</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：《雷电学原理》第七章</w:t>
      </w:r>
      <w:r w:rsidRPr="00961F9C">
        <w:rPr>
          <w:rFonts w:ascii="Times New Roman" w:hAnsi="Times New Roman"/>
          <w:color w:val="000000" w:themeColor="text1"/>
          <w:sz w:val="24"/>
          <w:szCs w:val="24"/>
        </w:rPr>
        <w:t>7.1.2</w:t>
      </w:r>
      <w:r w:rsidRPr="00961F9C">
        <w:rPr>
          <w:rFonts w:ascii="Times New Roman" w:hAnsi="Times New Roman"/>
          <w:color w:val="000000" w:themeColor="text1"/>
          <w:sz w:val="24"/>
          <w:szCs w:val="24"/>
        </w:rPr>
        <w:t>节（</w:t>
      </w:r>
      <w:r w:rsidRPr="00961F9C">
        <w:rPr>
          <w:rFonts w:ascii="Times New Roman" w:hAnsi="Times New Roman"/>
          <w:color w:val="000000" w:themeColor="text1"/>
          <w:sz w:val="24"/>
          <w:szCs w:val="24"/>
        </w:rPr>
        <w:t>7.1.2.2</w:t>
      </w:r>
      <w:r w:rsidRPr="00961F9C">
        <w:rPr>
          <w:rFonts w:ascii="Times New Roman" w:hAnsi="Times New Roman"/>
          <w:color w:val="000000" w:themeColor="text1"/>
          <w:sz w:val="24"/>
          <w:szCs w:val="24"/>
        </w:rPr>
        <w:t>）</w:t>
      </w:r>
    </w:p>
    <w:p w:rsidR="00C7180E" w:rsidRPr="00961F9C" w:rsidRDefault="00C7180E" w:rsidP="00C7180E">
      <w:pPr>
        <w:numPr>
          <w:ilvl w:val="0"/>
          <w:numId w:val="23"/>
        </w:numPr>
        <w:spacing w:line="400" w:lineRule="exact"/>
        <w:rPr>
          <w:rFonts w:ascii="Times New Roman" w:eastAsia="宋体" w:hAnsi="Times New Roman" w:cs="Times New Roman"/>
          <w:color w:val="000000" w:themeColor="text1"/>
          <w:sz w:val="24"/>
          <w:szCs w:val="24"/>
        </w:rPr>
      </w:pPr>
      <w:r w:rsidRPr="00961F9C">
        <w:rPr>
          <w:rFonts w:ascii="Times New Roman" w:eastAsia="宋体" w:hAnsi="Times New Roman" w:cs="Times New Roman"/>
          <w:color w:val="000000" w:themeColor="text1"/>
          <w:sz w:val="24"/>
          <w:szCs w:val="24"/>
        </w:rPr>
        <w:t>回击电流将贮存在先导通道中的电荷输送到地面，并且是形成闪电通道高温、高压和强电磁辐射等闪电物理效应的主要过程。（</w:t>
      </w:r>
      <w:r w:rsidRPr="00961F9C">
        <w:rPr>
          <w:rFonts w:ascii="Times New Roman" w:eastAsia="宋体" w:hAnsi="Times New Roman" w:cs="Times New Roman"/>
          <w:color w:val="000000" w:themeColor="text1"/>
          <w:sz w:val="24"/>
          <w:szCs w:val="24"/>
        </w:rPr>
        <w:t xml:space="preserve">    </w:t>
      </w:r>
      <w:r w:rsidRPr="00961F9C">
        <w:rPr>
          <w:rFonts w:ascii="Times New Roman" w:eastAsia="宋体" w:hAnsi="Times New Roman" w:cs="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pPr>
      <w:r w:rsidRPr="00961F9C">
        <w:rPr>
          <w:rFonts w:ascii="Times New Roman" w:eastAsia="黑体" w:hAnsi="Times New Roman"/>
          <w:color w:val="000000" w:themeColor="text1"/>
          <w:sz w:val="24"/>
          <w:szCs w:val="24"/>
        </w:rPr>
        <w:t>答案</w:t>
      </w:r>
      <w:r w:rsidRPr="00961F9C">
        <w:rPr>
          <w:rFonts w:ascii="Times New Roman" w:hAnsi="Times New Roman"/>
          <w:color w:val="000000" w:themeColor="text1"/>
          <w:sz w:val="24"/>
          <w:szCs w:val="24"/>
        </w:rPr>
        <w:t>：</w:t>
      </w:r>
      <w:r w:rsidRPr="00961F9C">
        <w:rPr>
          <w:rFonts w:ascii="Times New Roman" w:hAnsi="Times New Roman"/>
          <w:color w:val="000000" w:themeColor="text1"/>
          <w:sz w:val="24"/>
          <w:szCs w:val="24"/>
        </w:rPr>
        <w:t>√</w:t>
      </w:r>
    </w:p>
    <w:p w:rsidR="00C7180E" w:rsidRPr="00961F9C" w:rsidRDefault="00C7180E" w:rsidP="00C7180E">
      <w:pPr>
        <w:pStyle w:val="af7"/>
        <w:spacing w:line="400" w:lineRule="exact"/>
        <w:ind w:left="400" w:firstLineChars="0" w:firstLine="0"/>
        <w:jc w:val="left"/>
        <w:rPr>
          <w:rFonts w:ascii="Times New Roman" w:hAnsi="Times New Roman"/>
          <w:color w:val="000000" w:themeColor="text1"/>
          <w:sz w:val="24"/>
          <w:szCs w:val="24"/>
        </w:rPr>
        <w:sectPr w:rsidR="00C7180E" w:rsidRPr="00961F9C" w:rsidSect="008D4AFC">
          <w:pgSz w:w="11907" w:h="16840"/>
          <w:pgMar w:top="1021" w:right="851" w:bottom="1021" w:left="1134" w:header="851" w:footer="851" w:gutter="0"/>
          <w:cols w:space="720"/>
          <w:docGrid w:type="linesAndChars" w:linePitch="312"/>
        </w:sectPr>
      </w:pPr>
      <w:r w:rsidRPr="00961F9C">
        <w:rPr>
          <w:rFonts w:ascii="Times New Roman" w:eastAsia="黑体" w:hAnsi="Times New Roman"/>
          <w:color w:val="000000" w:themeColor="text1"/>
          <w:sz w:val="24"/>
          <w:szCs w:val="24"/>
        </w:rPr>
        <w:t>解析</w:t>
      </w:r>
      <w:r w:rsidRPr="00961F9C">
        <w:rPr>
          <w:rFonts w:ascii="Times New Roman" w:hAnsi="Times New Roman"/>
          <w:color w:val="000000" w:themeColor="text1"/>
          <w:sz w:val="24"/>
          <w:szCs w:val="24"/>
        </w:rPr>
        <w:t>：《雷电学原理》第七章</w:t>
      </w:r>
      <w:r w:rsidRPr="00961F9C">
        <w:rPr>
          <w:rFonts w:ascii="Times New Roman" w:hAnsi="Times New Roman"/>
          <w:color w:val="000000" w:themeColor="text1"/>
          <w:sz w:val="24"/>
          <w:szCs w:val="24"/>
        </w:rPr>
        <w:t>7.2.2</w:t>
      </w:r>
      <w:r w:rsidRPr="00961F9C">
        <w:rPr>
          <w:rFonts w:ascii="Times New Roman" w:hAnsi="Times New Roman"/>
          <w:color w:val="000000" w:themeColor="text1"/>
          <w:sz w:val="24"/>
          <w:szCs w:val="24"/>
        </w:rPr>
        <w:t>节</w:t>
      </w:r>
    </w:p>
    <w:p w:rsidR="00342F15" w:rsidRDefault="00342F15" w:rsidP="00342F15">
      <w:pPr>
        <w:pStyle w:val="002"/>
        <w:numPr>
          <w:ilvl w:val="0"/>
          <w:numId w:val="0"/>
        </w:numPr>
        <w:rPr>
          <w:rFonts w:ascii="Times New Roman" w:eastAsia="黑体" w:hAnsi="Times New Roman"/>
          <w:sz w:val="32"/>
          <w:szCs w:val="32"/>
        </w:rPr>
      </w:pPr>
      <w:bookmarkStart w:id="81" w:name="_Toc76113387"/>
      <w:r w:rsidRPr="00961F9C">
        <w:rPr>
          <w:rFonts w:ascii="Times New Roman" w:eastAsia="黑体" w:hAnsi="Times New Roman"/>
          <w:sz w:val="32"/>
          <w:szCs w:val="32"/>
        </w:rPr>
        <w:lastRenderedPageBreak/>
        <w:t>2</w:t>
      </w:r>
      <w:r w:rsidR="00566685" w:rsidRPr="00961F9C">
        <w:rPr>
          <w:rFonts w:ascii="Times New Roman" w:eastAsia="黑体" w:hAnsi="Times New Roman"/>
          <w:sz w:val="32"/>
          <w:szCs w:val="32"/>
        </w:rPr>
        <w:t xml:space="preserve"> </w:t>
      </w:r>
      <w:r w:rsidRPr="00961F9C">
        <w:rPr>
          <w:rFonts w:ascii="Times New Roman" w:eastAsia="黑体" w:hAnsi="Times New Roman"/>
          <w:sz w:val="32"/>
          <w:szCs w:val="32"/>
        </w:rPr>
        <w:t>防雷检测综合知识竞赛题库（</w:t>
      </w:r>
      <w:r w:rsidRPr="00961F9C">
        <w:rPr>
          <w:rFonts w:ascii="Times New Roman" w:eastAsia="黑体" w:hAnsi="Times New Roman"/>
          <w:sz w:val="32"/>
          <w:szCs w:val="32"/>
        </w:rPr>
        <w:t>2021</w:t>
      </w:r>
      <w:r w:rsidRPr="00961F9C">
        <w:rPr>
          <w:rFonts w:ascii="Times New Roman" w:eastAsia="黑体" w:hAnsi="Times New Roman"/>
          <w:sz w:val="32"/>
          <w:szCs w:val="32"/>
        </w:rPr>
        <w:t>年</w:t>
      </w:r>
      <w:r w:rsidR="00566685" w:rsidRPr="00961F9C">
        <w:rPr>
          <w:rFonts w:ascii="Times New Roman" w:eastAsia="黑体" w:hAnsi="Times New Roman"/>
          <w:sz w:val="32"/>
          <w:szCs w:val="32"/>
        </w:rPr>
        <w:t>新增</w:t>
      </w:r>
      <w:r w:rsidRPr="00961F9C">
        <w:rPr>
          <w:rFonts w:ascii="Times New Roman" w:eastAsia="黑体" w:hAnsi="Times New Roman"/>
          <w:sz w:val="32"/>
          <w:szCs w:val="32"/>
        </w:rPr>
        <w:t>）</w:t>
      </w:r>
      <w:bookmarkEnd w:id="81"/>
    </w:p>
    <w:p w:rsidR="006129B9" w:rsidRPr="006129B9" w:rsidRDefault="006129B9" w:rsidP="006129B9">
      <w:pPr>
        <w:spacing w:before="156" w:after="156" w:line="400" w:lineRule="exact"/>
        <w:jc w:val="left"/>
        <w:outlineLvl w:val="0"/>
        <w:rPr>
          <w:rFonts w:ascii="Times New Roman" w:eastAsia="黑体" w:hAnsi="Times New Roman" w:cs="Times New Roman"/>
          <w:kern w:val="44"/>
          <w:szCs w:val="48"/>
        </w:rPr>
      </w:pPr>
      <w:bookmarkStart w:id="82" w:name="_Toc76113388"/>
      <w:r>
        <w:rPr>
          <w:rFonts w:ascii="Times New Roman" w:eastAsia="黑体" w:hAnsi="Times New Roman" w:cs="Times New Roman" w:hint="eastAsia"/>
          <w:kern w:val="44"/>
          <w:szCs w:val="48"/>
        </w:rPr>
        <w:t>2</w:t>
      </w:r>
      <w:r w:rsidRPr="006129B9">
        <w:rPr>
          <w:rFonts w:ascii="Times New Roman" w:eastAsia="黑体" w:hAnsi="Times New Roman" w:cs="Times New Roman"/>
          <w:kern w:val="44"/>
          <w:szCs w:val="48"/>
        </w:rPr>
        <w:t xml:space="preserve">.1 </w:t>
      </w:r>
      <w:r w:rsidRPr="006129B9">
        <w:rPr>
          <w:rFonts w:ascii="Times New Roman" w:eastAsia="黑体" w:hAnsi="Times New Roman" w:cs="Times New Roman"/>
          <w:kern w:val="44"/>
          <w:szCs w:val="48"/>
        </w:rPr>
        <w:t>单选题</w:t>
      </w:r>
      <w:bookmarkEnd w:id="82"/>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以下属于</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类防雷建筑物的是（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安徽省档案馆</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有爆炸危险的露天钢质封闭气罐</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贮存火炸药及其制品的危险建筑物</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预计雷击次数大于或等于</w:t>
      </w:r>
      <w:r w:rsidRPr="006129B9">
        <w:rPr>
          <w:rFonts w:ascii="Times New Roman" w:eastAsiaTheme="minorEastAsia" w:hAnsi="Times New Roman" w:cs="Times New Roman" w:hint="eastAsia"/>
          <w:sz w:val="24"/>
          <w:szCs w:val="24"/>
        </w:rPr>
        <w:t>0.05</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，且小于或等于</w:t>
      </w:r>
      <w:r w:rsidRPr="006129B9">
        <w:rPr>
          <w:rFonts w:ascii="Times New Roman" w:eastAsiaTheme="minorEastAsia" w:hAnsi="Times New Roman" w:cs="Times New Roman" w:hint="eastAsia"/>
          <w:sz w:val="24"/>
          <w:szCs w:val="24"/>
        </w:rPr>
        <w:t>0.25</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的办公楼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50057-2010 </w:t>
      </w:r>
      <w:r w:rsidRPr="006129B9">
        <w:rPr>
          <w:rFonts w:ascii="Times New Roman" w:eastAsiaTheme="minorEastAsia" w:hAnsi="Times New Roman" w:cs="Times New Roman" w:hint="eastAsia"/>
          <w:sz w:val="24"/>
          <w:szCs w:val="24"/>
        </w:rPr>
        <w:t>标准第</w:t>
      </w: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t>章</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当接</w:t>
      </w:r>
      <w:proofErr w:type="gramStart"/>
      <w:r w:rsidRPr="006129B9">
        <w:rPr>
          <w:rFonts w:ascii="Times New Roman" w:eastAsiaTheme="minorEastAsia" w:hAnsi="Times New Roman" w:cs="Times New Roman" w:hint="eastAsia"/>
          <w:sz w:val="24"/>
          <w:szCs w:val="24"/>
        </w:rPr>
        <w:t>闪杆高度</w:t>
      </w:r>
      <w:proofErr w:type="gramEnd"/>
      <w:r w:rsidRPr="006129B9">
        <w:rPr>
          <w:rFonts w:ascii="Times New Roman" w:eastAsiaTheme="minorEastAsia" w:hAnsi="Times New Roman" w:cs="Times New Roman" w:hint="eastAsia"/>
          <w:sz w:val="24"/>
          <w:szCs w:val="24"/>
        </w:rPr>
        <w:t>为</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杆长</w:t>
      </w:r>
      <w:r w:rsidRPr="006129B9">
        <w:rPr>
          <w:rFonts w:ascii="Times New Roman" w:eastAsiaTheme="minorEastAsia" w:hAnsi="Times New Roman" w:cs="Times New Roman" w:hint="eastAsia"/>
          <w:sz w:val="24"/>
          <w:szCs w:val="24"/>
        </w:rPr>
        <w:t>1m</w:t>
      </w:r>
      <w:r w:rsidRPr="006129B9">
        <w:rPr>
          <w:rFonts w:ascii="Times New Roman" w:eastAsiaTheme="minorEastAsia" w:hAnsi="Times New Roman" w:cs="Times New Roman" w:hint="eastAsia"/>
          <w:sz w:val="24"/>
          <w:szCs w:val="24"/>
        </w:rPr>
        <w:t>以下时，圆钢不应小于（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A.10mm</w:t>
      </w:r>
      <w:r w:rsidRPr="006129B9">
        <w:rPr>
          <w:rFonts w:ascii="Times New Roman" w:eastAsiaTheme="minorEastAsia" w:hAnsi="Times New Roman" w:cs="Times New Roman" w:hint="eastAsia"/>
          <w:sz w:val="24"/>
          <w:szCs w:val="24"/>
        </w:rPr>
        <w:cr/>
        <w:t>B.12mm</w:t>
      </w:r>
      <w:r w:rsidRPr="006129B9">
        <w:rPr>
          <w:rFonts w:ascii="Times New Roman" w:eastAsiaTheme="minorEastAsia" w:hAnsi="Times New Roman" w:cs="Times New Roman" w:hint="eastAsia"/>
          <w:sz w:val="24"/>
          <w:szCs w:val="24"/>
        </w:rPr>
        <w:cr/>
        <w:t>C.16mm</w:t>
      </w:r>
      <w:r w:rsidRPr="006129B9">
        <w:rPr>
          <w:rFonts w:ascii="Times New Roman" w:eastAsiaTheme="minorEastAsia" w:hAnsi="Times New Roman" w:cs="Times New Roman" w:hint="eastAsia"/>
          <w:sz w:val="24"/>
          <w:szCs w:val="24"/>
        </w:rPr>
        <w:cr/>
        <w:t>D.20mm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5.2.2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t>金属板下面有易燃物品时，采用铜板作为接闪器，其厚度不应小于（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A.5mm</w:t>
      </w:r>
      <w:r w:rsidRPr="006129B9">
        <w:rPr>
          <w:rFonts w:ascii="Times New Roman" w:eastAsiaTheme="minorEastAsia" w:hAnsi="Times New Roman" w:cs="Times New Roman" w:hint="eastAsia"/>
          <w:sz w:val="24"/>
          <w:szCs w:val="24"/>
        </w:rPr>
        <w:cr/>
        <w:t>B.6mm</w:t>
      </w:r>
      <w:r w:rsidRPr="006129B9">
        <w:rPr>
          <w:rFonts w:ascii="Times New Roman" w:eastAsiaTheme="minorEastAsia" w:hAnsi="Times New Roman" w:cs="Times New Roman" w:hint="eastAsia"/>
          <w:sz w:val="24"/>
          <w:szCs w:val="24"/>
        </w:rPr>
        <w:cr/>
        <w:t>C.7mm</w:t>
      </w:r>
      <w:r w:rsidRPr="006129B9">
        <w:rPr>
          <w:rFonts w:ascii="Times New Roman" w:eastAsiaTheme="minorEastAsia" w:hAnsi="Times New Roman" w:cs="Times New Roman" w:hint="eastAsia"/>
          <w:sz w:val="24"/>
          <w:szCs w:val="24"/>
        </w:rPr>
        <w:cr/>
        <w:t>D.8mm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5.2.7</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当电子系统为兆赫兹级数字线路时，应采用（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）型等电位连接。</w:t>
      </w:r>
      <w:r w:rsidRPr="006129B9">
        <w:rPr>
          <w:rFonts w:ascii="Times New Roman" w:eastAsiaTheme="minorEastAsia" w:hAnsi="Times New Roman" w:cs="Times New Roman" w:hint="eastAsia"/>
          <w:sz w:val="24"/>
          <w:szCs w:val="24"/>
        </w:rPr>
        <w:cr/>
        <w:t>A.S</w:t>
      </w:r>
      <w:r w:rsidRPr="006129B9">
        <w:rPr>
          <w:rFonts w:ascii="Times New Roman" w:eastAsiaTheme="minorEastAsia" w:hAnsi="Times New Roman" w:cs="Times New Roman" w:hint="eastAsia"/>
          <w:sz w:val="24"/>
          <w:szCs w:val="24"/>
        </w:rPr>
        <w:cr/>
        <w:t>B.M</w:t>
      </w:r>
      <w:r w:rsidRPr="006129B9">
        <w:rPr>
          <w:rFonts w:ascii="Times New Roman" w:eastAsiaTheme="minorEastAsia" w:hAnsi="Times New Roman" w:cs="Times New Roman" w:hint="eastAsia"/>
          <w:sz w:val="24"/>
          <w:szCs w:val="24"/>
        </w:rPr>
        <w:cr/>
        <w:t>C.S</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混合型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6.3.4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棉及易燃物大量集中的露天堆场，当其年预计雷击次数大于或等于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时，应采用</w:t>
      </w:r>
      <w:proofErr w:type="gramStart"/>
      <w:r w:rsidRPr="006129B9">
        <w:rPr>
          <w:rFonts w:ascii="Times New Roman" w:eastAsiaTheme="minorEastAsia" w:hAnsi="Times New Roman" w:cs="Times New Roman" w:hint="eastAsia"/>
          <w:sz w:val="24"/>
          <w:szCs w:val="24"/>
        </w:rPr>
        <w:t>独立接闪杆</w:t>
      </w:r>
      <w:proofErr w:type="gramEnd"/>
      <w:r w:rsidRPr="006129B9">
        <w:rPr>
          <w:rFonts w:ascii="Times New Roman" w:eastAsiaTheme="minorEastAsia" w:hAnsi="Times New Roman" w:cs="Times New Roman" w:hint="eastAsia"/>
          <w:sz w:val="24"/>
          <w:szCs w:val="24"/>
        </w:rPr>
        <w:t>或架空接</w:t>
      </w:r>
      <w:proofErr w:type="gramStart"/>
      <w:r w:rsidRPr="006129B9">
        <w:rPr>
          <w:rFonts w:ascii="Times New Roman" w:eastAsiaTheme="minorEastAsia" w:hAnsi="Times New Roman" w:cs="Times New Roman" w:hint="eastAsia"/>
          <w:sz w:val="24"/>
          <w:szCs w:val="24"/>
        </w:rPr>
        <w:t>闪线防直</w:t>
      </w:r>
      <w:proofErr w:type="gramEnd"/>
      <w:r w:rsidRPr="006129B9">
        <w:rPr>
          <w:rFonts w:ascii="Times New Roman" w:eastAsiaTheme="minorEastAsia" w:hAnsi="Times New Roman" w:cs="Times New Roman" w:hint="eastAsia"/>
          <w:sz w:val="24"/>
          <w:szCs w:val="24"/>
        </w:rPr>
        <w:t>击雷。</w:t>
      </w:r>
      <w:r w:rsidRPr="006129B9">
        <w:rPr>
          <w:rFonts w:ascii="Times New Roman" w:eastAsiaTheme="minorEastAsia" w:hAnsi="Times New Roman" w:cs="Times New Roman" w:hint="eastAsia"/>
          <w:sz w:val="24"/>
          <w:szCs w:val="24"/>
        </w:rPr>
        <w:cr/>
        <w:t>A.0.01</w:t>
      </w:r>
      <w:r w:rsidRPr="006129B9">
        <w:rPr>
          <w:rFonts w:ascii="Times New Roman" w:eastAsiaTheme="minorEastAsia" w:hAnsi="Times New Roman" w:cs="Times New Roman" w:hint="eastAsia"/>
          <w:sz w:val="24"/>
          <w:szCs w:val="24"/>
        </w:rPr>
        <w:cr/>
        <w:t>B.0.02</w:t>
      </w:r>
      <w:r w:rsidRPr="006129B9">
        <w:rPr>
          <w:rFonts w:ascii="Times New Roman" w:eastAsiaTheme="minorEastAsia" w:hAnsi="Times New Roman" w:cs="Times New Roman" w:hint="eastAsia"/>
          <w:sz w:val="24"/>
          <w:szCs w:val="24"/>
        </w:rPr>
        <w:cr/>
        <w:t>C.0.025</w:t>
      </w:r>
      <w:r w:rsidRPr="006129B9">
        <w:rPr>
          <w:rFonts w:ascii="Times New Roman" w:eastAsiaTheme="minorEastAsia" w:hAnsi="Times New Roman" w:cs="Times New Roman" w:hint="eastAsia"/>
          <w:sz w:val="24"/>
          <w:szCs w:val="24"/>
        </w:rPr>
        <w:cr/>
        <w:t>D.0.05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4.5.5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w:t>
      </w:r>
      <w:r w:rsidRPr="006129B9">
        <w:rPr>
          <w:rFonts w:ascii="Times New Roman" w:eastAsiaTheme="minorEastAsia" w:hAnsi="Times New Roman" w:cs="Times New Roman" w:hint="eastAsia"/>
          <w:sz w:val="24"/>
          <w:szCs w:val="24"/>
        </w:rPr>
        <w:t>第三类防雷建筑物专设引下线的平均间距不应超过（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）米。</w:t>
      </w:r>
      <w:r w:rsidRPr="006129B9">
        <w:rPr>
          <w:rFonts w:ascii="Times New Roman" w:eastAsiaTheme="minorEastAsia" w:hAnsi="Times New Roman" w:cs="Times New Roman" w:hint="eastAsia"/>
          <w:sz w:val="24"/>
          <w:szCs w:val="24"/>
        </w:rPr>
        <w:cr/>
        <w:t>A.15</w:t>
      </w:r>
      <w:r w:rsidRPr="006129B9">
        <w:rPr>
          <w:rFonts w:ascii="Times New Roman" w:eastAsiaTheme="minorEastAsia" w:hAnsi="Times New Roman" w:cs="Times New Roman" w:hint="eastAsia"/>
          <w:sz w:val="24"/>
          <w:szCs w:val="24"/>
        </w:rPr>
        <w:cr/>
        <w:t>B.18</w:t>
      </w:r>
      <w:r w:rsidRPr="006129B9">
        <w:rPr>
          <w:rFonts w:ascii="Times New Roman" w:eastAsiaTheme="minorEastAsia" w:hAnsi="Times New Roman" w:cs="Times New Roman" w:hint="eastAsia"/>
          <w:sz w:val="24"/>
          <w:szCs w:val="24"/>
        </w:rPr>
        <w:cr/>
        <w:t>C.20</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4.4.3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w:t>
      </w:r>
      <w:r w:rsidRPr="006129B9">
        <w:rPr>
          <w:rFonts w:ascii="Times New Roman" w:eastAsiaTheme="minorEastAsia" w:hAnsi="Times New Roman" w:cs="Times New Roman" w:hint="eastAsia"/>
          <w:sz w:val="24"/>
          <w:szCs w:val="24"/>
        </w:rPr>
        <w:t>采用多根专设引下线时，应</w:t>
      </w:r>
      <w:proofErr w:type="gramStart"/>
      <w:r w:rsidRPr="006129B9">
        <w:rPr>
          <w:rFonts w:ascii="Times New Roman" w:eastAsiaTheme="minorEastAsia" w:hAnsi="Times New Roman" w:cs="Times New Roman" w:hint="eastAsia"/>
          <w:sz w:val="24"/>
          <w:szCs w:val="24"/>
        </w:rPr>
        <w:t>在各引下线</w:t>
      </w:r>
      <w:proofErr w:type="gramEnd"/>
      <w:r w:rsidRPr="006129B9">
        <w:rPr>
          <w:rFonts w:ascii="Times New Roman" w:eastAsiaTheme="minorEastAsia" w:hAnsi="Times New Roman" w:cs="Times New Roman" w:hint="eastAsia"/>
          <w:sz w:val="24"/>
          <w:szCs w:val="24"/>
        </w:rPr>
        <w:t>上于距地面</w:t>
      </w:r>
      <w:r w:rsidRPr="006129B9">
        <w:rPr>
          <w:rFonts w:ascii="Times New Roman" w:eastAsiaTheme="minorEastAsia" w:hAnsi="Times New Roman" w:cs="Times New Roman" w:hint="eastAsia"/>
          <w:sz w:val="24"/>
          <w:szCs w:val="24"/>
        </w:rPr>
        <w:t xml:space="preserve"> 0.3 m</w:t>
      </w:r>
      <w:r w:rsidRPr="006129B9">
        <w:rPr>
          <w:rFonts w:ascii="Times New Roman" w:eastAsiaTheme="minorEastAsia" w:hAnsi="Times New Roman" w:cs="Times New Roman" w:hint="eastAsia"/>
          <w:sz w:val="24"/>
          <w:szCs w:val="24"/>
        </w:rPr>
        <w:t>至（</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m</w:t>
      </w:r>
      <w:r w:rsidRPr="006129B9">
        <w:rPr>
          <w:rFonts w:ascii="Times New Roman" w:eastAsiaTheme="minorEastAsia" w:hAnsi="Times New Roman" w:cs="Times New Roman" w:hint="eastAsia"/>
          <w:sz w:val="24"/>
          <w:szCs w:val="24"/>
        </w:rPr>
        <w:t>之间</w:t>
      </w:r>
      <w:proofErr w:type="gramStart"/>
      <w:r w:rsidRPr="006129B9">
        <w:rPr>
          <w:rFonts w:ascii="Times New Roman" w:eastAsiaTheme="minorEastAsia" w:hAnsi="Times New Roman" w:cs="Times New Roman" w:hint="eastAsia"/>
          <w:sz w:val="24"/>
          <w:szCs w:val="24"/>
        </w:rPr>
        <w:t>装设断接卡</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A.1.5</w:t>
      </w:r>
      <w:r w:rsidRPr="006129B9">
        <w:rPr>
          <w:rFonts w:ascii="Times New Roman" w:eastAsiaTheme="minorEastAsia" w:hAnsi="Times New Roman" w:cs="Times New Roman" w:hint="eastAsia"/>
          <w:sz w:val="24"/>
          <w:szCs w:val="24"/>
        </w:rPr>
        <w:cr/>
        <w:t>B.1.7</w:t>
      </w:r>
      <w:r w:rsidRPr="006129B9">
        <w:rPr>
          <w:rFonts w:ascii="Times New Roman" w:eastAsiaTheme="minorEastAsia" w:hAnsi="Times New Roman" w:cs="Times New Roman" w:hint="eastAsia"/>
          <w:sz w:val="24"/>
          <w:szCs w:val="24"/>
        </w:rPr>
        <w:cr/>
        <w:t>C.1.8</w:t>
      </w:r>
      <w:r w:rsidRPr="006129B9">
        <w:rPr>
          <w:rFonts w:ascii="Times New Roman" w:eastAsiaTheme="minorEastAsia" w:hAnsi="Times New Roman" w:cs="Times New Roman" w:hint="eastAsia"/>
          <w:sz w:val="24"/>
          <w:szCs w:val="24"/>
        </w:rPr>
        <w:cr/>
        <w:t>D.2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5.3.6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w:t>
      </w:r>
      <w:r w:rsidRPr="006129B9">
        <w:rPr>
          <w:rFonts w:ascii="Times New Roman" w:eastAsiaTheme="minorEastAsia" w:hAnsi="Times New Roman" w:cs="Times New Roman" w:hint="eastAsia"/>
          <w:sz w:val="24"/>
          <w:szCs w:val="24"/>
        </w:rPr>
        <w:t>建筑物内</w:t>
      </w:r>
      <w:r w:rsidRPr="006129B9">
        <w:rPr>
          <w:rFonts w:ascii="Times New Roman" w:eastAsiaTheme="minorEastAsia" w:hAnsi="Times New Roman" w:cs="Times New Roman" w:hint="eastAsia"/>
          <w:sz w:val="24"/>
          <w:szCs w:val="24"/>
        </w:rPr>
        <w:t xml:space="preserve"> 220/380V</w:t>
      </w:r>
      <w:r w:rsidRPr="006129B9">
        <w:rPr>
          <w:rFonts w:ascii="Times New Roman" w:eastAsiaTheme="minorEastAsia" w:hAnsi="Times New Roman" w:cs="Times New Roman" w:hint="eastAsia"/>
          <w:sz w:val="24"/>
          <w:szCs w:val="24"/>
        </w:rPr>
        <w:t>配电系统中</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家用电器的设备耐冲击电压值为</w:t>
      </w:r>
      <w:r w:rsidR="00BF5263" w:rsidRPr="006129B9">
        <w:rPr>
          <w:rFonts w:ascii="Times New Roman" w:eastAsiaTheme="minorEastAsia" w:hAnsi="Times New Roman" w:cs="Times New Roman" w:hint="eastAsia"/>
          <w:sz w:val="24"/>
          <w:szCs w:val="24"/>
        </w:rPr>
        <w:t>（</w:t>
      </w:r>
      <w:r w:rsidR="00BF5263" w:rsidRPr="006129B9">
        <w:rPr>
          <w:rFonts w:ascii="Times New Roman" w:eastAsiaTheme="minorEastAsia" w:hAnsi="Times New Roman" w:cs="Times New Roman" w:hint="eastAsia"/>
          <w:sz w:val="24"/>
          <w:szCs w:val="24"/>
        </w:rPr>
        <w:t xml:space="preserve">    </w:t>
      </w:r>
      <w:r w:rsidR="00BF5263"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BF5263">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6.4.4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对于</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系统，每一相线与</w:t>
      </w:r>
      <w:r w:rsidRPr="006129B9">
        <w:rPr>
          <w:rFonts w:ascii="Times New Roman" w:eastAsiaTheme="minorEastAsia" w:hAnsi="Times New Roman" w:cs="Times New Roman" w:hint="eastAsia"/>
          <w:sz w:val="24"/>
          <w:szCs w:val="24"/>
        </w:rPr>
        <w:t xml:space="preserve"> PE</w:t>
      </w:r>
      <w:r w:rsidRPr="006129B9">
        <w:rPr>
          <w:rFonts w:ascii="Times New Roman" w:eastAsiaTheme="minorEastAsia" w:hAnsi="Times New Roman" w:cs="Times New Roman" w:hint="eastAsia"/>
          <w:sz w:val="24"/>
          <w:szCs w:val="24"/>
        </w:rPr>
        <w:t>线间使用的电涌保护器最大持续运行电压值不应低于（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sz w:val="24"/>
          <w:szCs w:val="24"/>
        </w:rPr>
        <w:t>V</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A.220</w:t>
      </w:r>
      <w:r w:rsidRPr="006129B9">
        <w:rPr>
          <w:rFonts w:ascii="Times New Roman" w:eastAsiaTheme="minorEastAsia" w:hAnsi="Times New Roman" w:cs="Times New Roman" w:hint="eastAsia"/>
          <w:sz w:val="24"/>
          <w:szCs w:val="24"/>
        </w:rPr>
        <w:cr/>
        <w:t>B.253</w:t>
      </w:r>
      <w:r w:rsidRPr="006129B9">
        <w:rPr>
          <w:rFonts w:ascii="Times New Roman" w:eastAsiaTheme="minorEastAsia" w:hAnsi="Times New Roman" w:cs="Times New Roman" w:hint="eastAsia"/>
          <w:sz w:val="24"/>
          <w:szCs w:val="24"/>
        </w:rPr>
        <w:cr/>
        <w:t>C.264</w:t>
      </w:r>
      <w:r w:rsidRPr="006129B9">
        <w:rPr>
          <w:rFonts w:ascii="Times New Roman" w:eastAsiaTheme="minorEastAsia" w:hAnsi="Times New Roman" w:cs="Times New Roman" w:hint="eastAsia"/>
          <w:sz w:val="24"/>
          <w:szCs w:val="24"/>
        </w:rPr>
        <w:cr/>
        <w:t>D.288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50057-2010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J</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对于第三类防雷建筑物，在电子系统的室外线路采用光缆时，其引入的终端箱处的电气线路侧，当无金属线路引出本建筑物至其他有自己接地装置的设备时，可安装</w:t>
      </w:r>
      <w:r w:rsidRPr="006129B9">
        <w:rPr>
          <w:rFonts w:ascii="Times New Roman" w:eastAsiaTheme="minorEastAsia" w:hAnsi="Times New Roman" w:cs="Times New Roman" w:hint="eastAsia"/>
          <w:sz w:val="24"/>
          <w:szCs w:val="24"/>
        </w:rPr>
        <w:t xml:space="preserve"> B2</w:t>
      </w:r>
      <w:r w:rsidRPr="006129B9">
        <w:rPr>
          <w:rFonts w:ascii="Times New Roman" w:eastAsiaTheme="minorEastAsia" w:hAnsi="Times New Roman" w:cs="Times New Roman" w:hint="eastAsia"/>
          <w:sz w:val="24"/>
          <w:szCs w:val="24"/>
        </w:rPr>
        <w:t>类</w:t>
      </w:r>
      <w:proofErr w:type="gramStart"/>
      <w:r w:rsidRPr="006129B9">
        <w:rPr>
          <w:rFonts w:ascii="Times New Roman" w:eastAsiaTheme="minorEastAsia" w:hAnsi="Times New Roman" w:cs="Times New Roman" w:hint="eastAsia"/>
          <w:sz w:val="24"/>
          <w:szCs w:val="24"/>
        </w:rPr>
        <w:t>慢上升</w:t>
      </w:r>
      <w:proofErr w:type="gramEnd"/>
      <w:r w:rsidRPr="006129B9">
        <w:rPr>
          <w:rFonts w:ascii="Times New Roman" w:eastAsiaTheme="minorEastAsia" w:hAnsi="Times New Roman" w:cs="Times New Roman" w:hint="eastAsia"/>
          <w:sz w:val="24"/>
          <w:szCs w:val="24"/>
        </w:rPr>
        <w:t>率试验类型的电涌保护器，其短路电流宜选用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C.40</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4.4.6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 xml:space="preserve">11. </w:t>
      </w:r>
      <w:r w:rsidRPr="006129B9">
        <w:rPr>
          <w:rFonts w:ascii="Times New Roman" w:eastAsiaTheme="minorEastAsia" w:hAnsi="Times New Roman" w:cs="Times New Roman" w:hint="eastAsia"/>
          <w:sz w:val="24"/>
          <w:szCs w:val="24"/>
        </w:rPr>
        <w:t>架空接闪线和接</w:t>
      </w:r>
      <w:proofErr w:type="gramStart"/>
      <w:r w:rsidRPr="006129B9">
        <w:rPr>
          <w:rFonts w:ascii="Times New Roman" w:eastAsiaTheme="minorEastAsia" w:hAnsi="Times New Roman" w:cs="Times New Roman" w:hint="eastAsia"/>
          <w:sz w:val="24"/>
          <w:szCs w:val="24"/>
        </w:rPr>
        <w:t>闪网宜</w:t>
      </w:r>
      <w:proofErr w:type="gramEnd"/>
      <w:r w:rsidRPr="006129B9">
        <w:rPr>
          <w:rFonts w:ascii="Times New Roman" w:eastAsiaTheme="minorEastAsia" w:hAnsi="Times New Roman" w:cs="Times New Roman" w:hint="eastAsia"/>
          <w:sz w:val="24"/>
          <w:szCs w:val="24"/>
        </w:rPr>
        <w:t>采用截面不小于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热镀锌绞线和</w:t>
      </w:r>
      <w:proofErr w:type="gramStart"/>
      <w:r w:rsidRPr="006129B9">
        <w:rPr>
          <w:rFonts w:ascii="Times New Roman" w:eastAsiaTheme="minorEastAsia" w:hAnsi="Times New Roman" w:cs="Times New Roman" w:hint="eastAsia"/>
          <w:sz w:val="24"/>
          <w:szCs w:val="24"/>
        </w:rPr>
        <w:t>铜绞线</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A.30</w:t>
      </w:r>
      <w:r w:rsidRPr="006129B9">
        <w:rPr>
          <w:rFonts w:ascii="Times New Roman" w:eastAsiaTheme="minorEastAsia" w:hAnsi="Times New Roman" w:cs="Times New Roman" w:hint="eastAsia"/>
          <w:sz w:val="24"/>
          <w:szCs w:val="24"/>
        </w:rPr>
        <w:cr/>
        <w:t>B.50</w:t>
      </w:r>
      <w:r w:rsidRPr="006129B9">
        <w:rPr>
          <w:rFonts w:ascii="Times New Roman" w:eastAsiaTheme="minorEastAsia" w:hAnsi="Times New Roman" w:cs="Times New Roman" w:hint="eastAsia"/>
          <w:sz w:val="24"/>
          <w:szCs w:val="24"/>
        </w:rPr>
        <w:cr/>
        <w:t>C.100</w:t>
      </w:r>
      <w:r w:rsidRPr="006129B9">
        <w:rPr>
          <w:rFonts w:ascii="Times New Roman" w:eastAsiaTheme="minorEastAsia" w:hAnsi="Times New Roman" w:cs="Times New Roman" w:hint="eastAsia"/>
          <w:sz w:val="24"/>
          <w:szCs w:val="24"/>
        </w:rPr>
        <w:cr/>
        <w:t>D.150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5.2.5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w:t>
      </w:r>
      <w:r w:rsidRPr="006129B9">
        <w:rPr>
          <w:rFonts w:ascii="Times New Roman" w:eastAsiaTheme="minorEastAsia" w:hAnsi="Times New Roman" w:cs="Times New Roman" w:hint="eastAsia"/>
          <w:sz w:val="24"/>
          <w:szCs w:val="24"/>
        </w:rPr>
        <w:t>有一栋高</w:t>
      </w:r>
      <w:r w:rsidRPr="006129B9">
        <w:rPr>
          <w:rFonts w:ascii="Times New Roman" w:eastAsiaTheme="minorEastAsia" w:hAnsi="Times New Roman" w:cs="Times New Roman" w:hint="eastAsia"/>
          <w:sz w:val="24"/>
          <w:szCs w:val="24"/>
        </w:rPr>
        <w:t>15</w:t>
      </w:r>
      <w:r w:rsidRPr="006129B9">
        <w:rPr>
          <w:rFonts w:ascii="Times New Roman" w:eastAsiaTheme="minorEastAsia" w:hAnsi="Times New Roman" w:cs="Times New Roman" w:hint="eastAsia"/>
          <w:sz w:val="24"/>
          <w:szCs w:val="24"/>
        </w:rPr>
        <w:t>层二类防雷框架结构的建筑物，该楼设有</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根引下线，当首次雷击直击雷击中</w:t>
      </w:r>
      <w:r w:rsidRPr="006129B9">
        <w:rPr>
          <w:rFonts w:ascii="Times New Roman" w:eastAsiaTheme="minorEastAsia" w:hAnsi="Times New Roman" w:cs="Times New Roman" w:hint="eastAsia"/>
          <w:sz w:val="24"/>
          <w:szCs w:val="24"/>
        </w:rPr>
        <w:lastRenderedPageBreak/>
        <w:t>该大楼时，大楼第</w:t>
      </w:r>
      <w:r w:rsidRPr="006129B9">
        <w:rPr>
          <w:rFonts w:ascii="Times New Roman" w:eastAsiaTheme="minorEastAsia" w:hAnsi="Times New Roman" w:cs="Times New Roman" w:hint="eastAsia"/>
          <w:sz w:val="24"/>
          <w:szCs w:val="24"/>
        </w:rPr>
        <w:t>14</w:t>
      </w:r>
      <w:r w:rsidRPr="006129B9">
        <w:rPr>
          <w:rFonts w:ascii="Times New Roman" w:eastAsiaTheme="minorEastAsia" w:hAnsi="Times New Roman" w:cs="Times New Roman" w:hint="eastAsia"/>
          <w:sz w:val="24"/>
          <w:szCs w:val="24"/>
        </w:rPr>
        <w:t>层和第</w:t>
      </w:r>
      <w:r w:rsidRPr="006129B9">
        <w:rPr>
          <w:rFonts w:ascii="Times New Roman" w:eastAsiaTheme="minorEastAsia" w:hAnsi="Times New Roman" w:cs="Times New Roman" w:hint="eastAsia"/>
          <w:sz w:val="24"/>
          <w:szCs w:val="24"/>
        </w:rPr>
        <w:t>8</w:t>
      </w:r>
      <w:r w:rsidRPr="006129B9">
        <w:rPr>
          <w:rFonts w:ascii="Times New Roman" w:eastAsiaTheme="minorEastAsia" w:hAnsi="Times New Roman" w:cs="Times New Roman" w:hint="eastAsia"/>
          <w:sz w:val="24"/>
          <w:szCs w:val="24"/>
        </w:rPr>
        <w:t>层单根引下线的雷电流强度分别为</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A.16.5kA15kA</w:t>
      </w:r>
      <w:r w:rsidRPr="006129B9">
        <w:rPr>
          <w:rFonts w:ascii="Times New Roman" w:eastAsiaTheme="minorEastAsia" w:hAnsi="Times New Roman" w:cs="Times New Roman" w:hint="eastAsia"/>
          <w:sz w:val="24"/>
          <w:szCs w:val="24"/>
        </w:rPr>
        <w:cr/>
        <w:t>B.16.5kA10kA</w:t>
      </w:r>
      <w:r w:rsidRPr="006129B9">
        <w:rPr>
          <w:rFonts w:ascii="Times New Roman" w:eastAsiaTheme="minorEastAsia" w:hAnsi="Times New Roman" w:cs="Times New Roman" w:hint="eastAsia"/>
          <w:sz w:val="24"/>
          <w:szCs w:val="24"/>
        </w:rPr>
        <w:cr/>
        <w:t>C.30kA15kA</w:t>
      </w:r>
      <w:r w:rsidRPr="006129B9">
        <w:rPr>
          <w:rFonts w:ascii="Times New Roman" w:eastAsiaTheme="minorEastAsia" w:hAnsi="Times New Roman" w:cs="Times New Roman" w:hint="eastAsia"/>
          <w:sz w:val="24"/>
          <w:szCs w:val="24"/>
        </w:rPr>
        <w:cr/>
        <w:t>D.30kA10kA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50057-2010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E</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w:t>
      </w:r>
      <w:r w:rsidRPr="006129B9">
        <w:rPr>
          <w:rFonts w:ascii="Times New Roman" w:eastAsiaTheme="minorEastAsia" w:hAnsi="Times New Roman" w:cs="Times New Roman" w:hint="eastAsia"/>
          <w:sz w:val="24"/>
          <w:szCs w:val="24"/>
        </w:rPr>
        <w:t>安徽某地区年平均雷暴日为</w:t>
      </w:r>
      <w:r w:rsidRPr="006129B9">
        <w:rPr>
          <w:rFonts w:ascii="Times New Roman" w:eastAsiaTheme="minorEastAsia" w:hAnsi="Times New Roman" w:cs="Times New Roman" w:hint="eastAsia"/>
          <w:sz w:val="24"/>
          <w:szCs w:val="24"/>
        </w:rPr>
        <w:t>46</w:t>
      </w:r>
      <w:r w:rsidRPr="006129B9">
        <w:rPr>
          <w:rFonts w:ascii="Times New Roman" w:eastAsiaTheme="minorEastAsia" w:hAnsi="Times New Roman" w:cs="Times New Roman" w:hint="eastAsia"/>
          <w:sz w:val="24"/>
          <w:szCs w:val="24"/>
        </w:rPr>
        <w:t>天，则该地区属于（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少雷区</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中雷区</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多雷区</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高雷区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3.1.3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w:t>
      </w:r>
      <w:r w:rsidRPr="006129B9">
        <w:rPr>
          <w:rFonts w:ascii="Times New Roman" w:eastAsiaTheme="minorEastAsia" w:hAnsi="Times New Roman" w:cs="Times New Roman" w:hint="eastAsia"/>
          <w:sz w:val="24"/>
          <w:szCs w:val="24"/>
        </w:rPr>
        <w:t>雷电防护等级为</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级的电子信息系统，位于</w:t>
      </w:r>
      <w:r w:rsidRPr="006129B9">
        <w:rPr>
          <w:rFonts w:ascii="Times New Roman" w:eastAsiaTheme="minorEastAsia" w:hAnsi="Times New Roman" w:cs="Times New Roman" w:hint="eastAsia"/>
          <w:sz w:val="24"/>
          <w:szCs w:val="24"/>
        </w:rPr>
        <w:t>LPZ0</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LPZ1</w:t>
      </w:r>
      <w:r w:rsidRPr="006129B9">
        <w:rPr>
          <w:rFonts w:ascii="Times New Roman" w:eastAsiaTheme="minorEastAsia" w:hAnsi="Times New Roman" w:cs="Times New Roman" w:hint="eastAsia"/>
          <w:sz w:val="24"/>
          <w:szCs w:val="24"/>
        </w:rPr>
        <w:t>区处总配电箱进线处安装</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级电涌保护器时，其</w:t>
      </w:r>
      <w:r w:rsidRPr="006129B9">
        <w:rPr>
          <w:rFonts w:ascii="Times New Roman" w:eastAsiaTheme="minorEastAsia" w:hAnsi="Times New Roman" w:cs="Times New Roman" w:hint="eastAsia"/>
          <w:sz w:val="24"/>
          <w:szCs w:val="24"/>
        </w:rPr>
        <w:t>Iimp</w:t>
      </w:r>
      <w:r w:rsidRPr="006129B9">
        <w:rPr>
          <w:rFonts w:ascii="Times New Roman" w:eastAsiaTheme="minorEastAsia" w:hAnsi="Times New Roman" w:cs="Times New Roman" w:hint="eastAsia"/>
          <w:sz w:val="24"/>
          <w:szCs w:val="24"/>
        </w:rPr>
        <w:t>不得小于（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B.12.5</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5.4.3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w:t>
      </w:r>
      <w:r w:rsidRPr="006129B9">
        <w:rPr>
          <w:rFonts w:ascii="Times New Roman" w:eastAsiaTheme="minorEastAsia" w:hAnsi="Times New Roman" w:cs="Times New Roman" w:hint="eastAsia"/>
          <w:sz w:val="24"/>
          <w:szCs w:val="24"/>
        </w:rPr>
        <w:t>电子信息系统信号线路浪涌保护器的</w:t>
      </w:r>
      <w:r w:rsidRPr="006129B9">
        <w:rPr>
          <w:rFonts w:ascii="Times New Roman" w:eastAsiaTheme="minorEastAsia" w:hAnsi="Times New Roman" w:cs="Times New Roman" w:hint="eastAsia"/>
          <w:sz w:val="24"/>
          <w:szCs w:val="24"/>
        </w:rPr>
        <w:t>Uc</w:t>
      </w:r>
      <w:r w:rsidRPr="006129B9">
        <w:rPr>
          <w:rFonts w:ascii="Times New Roman" w:eastAsiaTheme="minorEastAsia" w:hAnsi="Times New Roman" w:cs="Times New Roman" w:hint="eastAsia"/>
          <w:sz w:val="24"/>
          <w:szCs w:val="24"/>
        </w:rPr>
        <w:t>应大于线路上的最大工作电压（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倍</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A.1.05</w:t>
      </w:r>
      <w:r w:rsidRPr="006129B9">
        <w:rPr>
          <w:rFonts w:ascii="Times New Roman" w:eastAsiaTheme="minorEastAsia" w:hAnsi="Times New Roman" w:cs="Times New Roman" w:hint="eastAsia"/>
          <w:sz w:val="24"/>
          <w:szCs w:val="24"/>
        </w:rPr>
        <w:cr/>
        <w:t>B.1.15</w:t>
      </w:r>
      <w:r w:rsidRPr="006129B9">
        <w:rPr>
          <w:rFonts w:ascii="Times New Roman" w:eastAsiaTheme="minorEastAsia" w:hAnsi="Times New Roman" w:cs="Times New Roman" w:hint="eastAsia"/>
          <w:sz w:val="24"/>
          <w:szCs w:val="24"/>
        </w:rPr>
        <w:cr/>
        <w:t>C.1.2</w:t>
      </w:r>
      <w:r w:rsidRPr="006129B9">
        <w:rPr>
          <w:rFonts w:ascii="Times New Roman" w:eastAsiaTheme="minorEastAsia" w:hAnsi="Times New Roman" w:cs="Times New Roman" w:hint="eastAsia"/>
          <w:sz w:val="24"/>
          <w:szCs w:val="24"/>
        </w:rPr>
        <w:cr/>
        <w:t>D.</w:t>
      </w:r>
      <m:oMath>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rPr>
              <m:t>3</m:t>
            </m:r>
          </m:e>
        </m:rad>
      </m:oMath>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5.4.4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w:t>
      </w:r>
      <w:r w:rsidRPr="006129B9">
        <w:rPr>
          <w:rFonts w:ascii="Times New Roman" w:eastAsiaTheme="minorEastAsia" w:hAnsi="Times New Roman" w:cs="Times New Roman" w:hint="eastAsia"/>
          <w:sz w:val="24"/>
          <w:szCs w:val="24"/>
        </w:rPr>
        <w:t>天</w:t>
      </w:r>
      <w:proofErr w:type="gramStart"/>
      <w:r w:rsidRPr="006129B9">
        <w:rPr>
          <w:rFonts w:ascii="Times New Roman" w:eastAsiaTheme="minorEastAsia" w:hAnsi="Times New Roman" w:cs="Times New Roman" w:hint="eastAsia"/>
          <w:sz w:val="24"/>
          <w:szCs w:val="24"/>
        </w:rPr>
        <w:t>馈线路浪</w:t>
      </w:r>
      <w:proofErr w:type="gramEnd"/>
      <w:r w:rsidRPr="006129B9">
        <w:rPr>
          <w:rFonts w:ascii="Times New Roman" w:eastAsiaTheme="minorEastAsia" w:hAnsi="Times New Roman" w:cs="Times New Roman" w:hint="eastAsia"/>
          <w:sz w:val="24"/>
          <w:szCs w:val="24"/>
        </w:rPr>
        <w:t>涌保护器</w:t>
      </w:r>
      <w:proofErr w:type="gramStart"/>
      <w:r w:rsidRPr="006129B9">
        <w:rPr>
          <w:rFonts w:ascii="Times New Roman" w:eastAsiaTheme="minorEastAsia" w:hAnsi="Times New Roman" w:cs="Times New Roman" w:hint="eastAsia"/>
          <w:sz w:val="24"/>
          <w:szCs w:val="24"/>
        </w:rPr>
        <w:t>接地端应采用</w:t>
      </w:r>
      <w:proofErr w:type="gramEnd"/>
      <w:r w:rsidRPr="006129B9">
        <w:rPr>
          <w:rFonts w:ascii="Times New Roman" w:eastAsiaTheme="minorEastAsia" w:hAnsi="Times New Roman" w:cs="Times New Roman" w:hint="eastAsia"/>
          <w:sz w:val="24"/>
          <w:szCs w:val="24"/>
        </w:rPr>
        <w:t>能承载预期雷电流的多股绝缘铜导线连接到</w:t>
      </w:r>
      <w:r w:rsidRPr="006129B9">
        <w:rPr>
          <w:rFonts w:ascii="Times New Roman" w:eastAsiaTheme="minorEastAsia" w:hAnsi="Times New Roman" w:cs="Times New Roman" w:hint="eastAsia"/>
          <w:sz w:val="24"/>
          <w:szCs w:val="24"/>
        </w:rPr>
        <w:t>LPZ0A</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LPZ0B</w:t>
      </w:r>
      <w:r w:rsidRPr="006129B9">
        <w:rPr>
          <w:rFonts w:ascii="Times New Roman" w:eastAsiaTheme="minorEastAsia" w:hAnsi="Times New Roman" w:cs="Times New Roman" w:hint="eastAsia"/>
          <w:sz w:val="24"/>
          <w:szCs w:val="24"/>
        </w:rPr>
        <w:t>与</w:t>
      </w:r>
      <w:r w:rsidRPr="006129B9">
        <w:rPr>
          <w:rFonts w:ascii="Times New Roman" w:eastAsiaTheme="minorEastAsia" w:hAnsi="Times New Roman" w:cs="Times New Roman" w:hint="eastAsia"/>
          <w:sz w:val="24"/>
          <w:szCs w:val="24"/>
        </w:rPr>
        <w:t>LPZ1</w:t>
      </w:r>
      <w:r w:rsidRPr="006129B9">
        <w:rPr>
          <w:rFonts w:ascii="Times New Roman" w:eastAsiaTheme="minorEastAsia" w:hAnsi="Times New Roman" w:cs="Times New Roman" w:hint="eastAsia"/>
          <w:sz w:val="24"/>
          <w:szCs w:val="24"/>
        </w:rPr>
        <w:t>边界处的等电位接地端子板上，导线截面积不应小于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5.4.5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w:t>
      </w:r>
      <w:r w:rsidRPr="006129B9">
        <w:rPr>
          <w:rFonts w:ascii="Times New Roman" w:eastAsiaTheme="minorEastAsia" w:hAnsi="Times New Roman" w:cs="Times New Roman" w:hint="eastAsia"/>
          <w:sz w:val="24"/>
          <w:szCs w:val="24"/>
        </w:rPr>
        <w:t>信号线路浪涌保护器接地端宜采用截面积不小于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的铜芯导线与设备机房等电位连接网络连接，接地线应短直。</w:t>
      </w:r>
      <w:r w:rsidRPr="006129B9">
        <w:rPr>
          <w:rFonts w:ascii="Times New Roman" w:eastAsiaTheme="minorEastAsia" w:hAnsi="Times New Roman" w:cs="Times New Roman" w:hint="eastAsia"/>
          <w:sz w:val="24"/>
          <w:szCs w:val="24"/>
        </w:rPr>
        <w:cr/>
        <w:t>A.0.6</w:t>
      </w:r>
      <w:r w:rsidRPr="006129B9">
        <w:rPr>
          <w:rFonts w:ascii="Times New Roman" w:eastAsiaTheme="minorEastAsia" w:hAnsi="Times New Roman" w:cs="Times New Roman" w:hint="eastAsia"/>
          <w:sz w:val="24"/>
          <w:szCs w:val="24"/>
        </w:rPr>
        <w:cr/>
        <w:t>B.1.5</w:t>
      </w:r>
      <w:r w:rsidRPr="006129B9">
        <w:rPr>
          <w:rFonts w:ascii="Times New Roman" w:eastAsiaTheme="minorEastAsia" w:hAnsi="Times New Roman" w:cs="Times New Roman" w:hint="eastAsia"/>
          <w:sz w:val="24"/>
          <w:szCs w:val="24"/>
        </w:rPr>
        <w:cr/>
        <w:t>C.1.6</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6.5.3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w:t>
      </w:r>
      <w:r w:rsidRPr="006129B9">
        <w:rPr>
          <w:rFonts w:ascii="Times New Roman" w:eastAsiaTheme="minorEastAsia" w:hAnsi="Times New Roman" w:cs="Times New Roman" w:hint="eastAsia"/>
          <w:sz w:val="24"/>
          <w:szCs w:val="24"/>
        </w:rPr>
        <w:t>等电位连接导线应使用具有（</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）色标的铜质绝缘导线。</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蓝色</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黄绿相间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绿色</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黄色</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6.4.5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w:t>
      </w:r>
      <w:r w:rsidRPr="006129B9">
        <w:rPr>
          <w:rFonts w:ascii="Times New Roman" w:eastAsiaTheme="minorEastAsia" w:hAnsi="Times New Roman" w:cs="Times New Roman" w:hint="eastAsia"/>
          <w:sz w:val="24"/>
          <w:szCs w:val="24"/>
        </w:rPr>
        <w:t>采用电磁屏蔽措施时，一般用（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）材料。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导电</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导磁</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导电和</w:t>
      </w:r>
      <w:proofErr w:type="gramStart"/>
      <w:r w:rsidRPr="006129B9">
        <w:rPr>
          <w:rFonts w:ascii="Times New Roman" w:eastAsiaTheme="minorEastAsia" w:hAnsi="Times New Roman" w:cs="Times New Roman" w:hint="eastAsia"/>
          <w:sz w:val="24"/>
          <w:szCs w:val="24"/>
        </w:rPr>
        <w:t>导磁</w:t>
      </w:r>
      <w:proofErr w:type="gramEnd"/>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金属材料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2.0.15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w:t>
      </w:r>
      <w:r w:rsidRPr="006129B9">
        <w:rPr>
          <w:rFonts w:ascii="Times New Roman" w:eastAsiaTheme="minorEastAsia" w:hAnsi="Times New Roman" w:cs="Times New Roman" w:hint="eastAsia"/>
          <w:sz w:val="24"/>
          <w:szCs w:val="24"/>
        </w:rPr>
        <w:t>电子信息系统雷电防护等级为</w:t>
      </w:r>
      <w:r w:rsidRPr="006129B9">
        <w:rPr>
          <w:rFonts w:ascii="Times New Roman" w:eastAsiaTheme="minorEastAsia" w:hAnsi="Times New Roman" w:cs="Times New Roman" w:hint="eastAsia"/>
          <w:sz w:val="24"/>
          <w:szCs w:val="24"/>
        </w:rPr>
        <w:t>0.96</w:t>
      </w:r>
      <w:r w:rsidRPr="006129B9">
        <w:rPr>
          <w:rFonts w:ascii="Times New Roman" w:eastAsiaTheme="minorEastAsia" w:hAnsi="Times New Roman" w:cs="Times New Roman" w:hint="eastAsia"/>
          <w:sz w:val="24"/>
          <w:szCs w:val="24"/>
        </w:rPr>
        <w:t>时，定为（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cr/>
        <w:t>A.A</w:t>
      </w:r>
      <w:r w:rsidRPr="006129B9">
        <w:rPr>
          <w:rFonts w:ascii="Times New Roman" w:eastAsiaTheme="minorEastAsia" w:hAnsi="Times New Roman" w:cs="Times New Roman" w:hint="eastAsia"/>
          <w:sz w:val="24"/>
          <w:szCs w:val="24"/>
        </w:rPr>
        <w:cr/>
        <w:t>B.B</w:t>
      </w:r>
      <w:r w:rsidRPr="006129B9">
        <w:rPr>
          <w:rFonts w:ascii="Times New Roman" w:eastAsiaTheme="minorEastAsia" w:hAnsi="Times New Roman" w:cs="Times New Roman" w:hint="eastAsia"/>
          <w:sz w:val="24"/>
          <w:szCs w:val="24"/>
        </w:rPr>
        <w:cr/>
        <w:t>C.C</w:t>
      </w:r>
      <w:r w:rsidRPr="006129B9">
        <w:rPr>
          <w:rFonts w:ascii="Times New Roman" w:eastAsiaTheme="minorEastAsia" w:hAnsi="Times New Roman" w:cs="Times New Roman" w:hint="eastAsia"/>
          <w:sz w:val="24"/>
          <w:szCs w:val="24"/>
        </w:rPr>
        <w:cr/>
        <w:t>D.D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4.2.5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w:t>
      </w:r>
      <w:r w:rsidRPr="006129B9">
        <w:rPr>
          <w:rFonts w:ascii="Times New Roman" w:eastAsiaTheme="minorEastAsia" w:hAnsi="Times New Roman" w:cs="Times New Roman" w:hint="eastAsia"/>
          <w:sz w:val="24"/>
          <w:szCs w:val="24"/>
        </w:rPr>
        <w:t>石油化工装置的防雷电感应的接地体，其工频接地电阻不应大于（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A.4</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C.30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4.2.7</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w:t>
      </w:r>
      <w:proofErr w:type="gramStart"/>
      <w:r w:rsidRPr="006129B9">
        <w:rPr>
          <w:rFonts w:ascii="Times New Roman" w:eastAsiaTheme="minorEastAsia" w:hAnsi="Times New Roman" w:cs="Times New Roman" w:hint="eastAsia"/>
          <w:sz w:val="24"/>
          <w:szCs w:val="24"/>
        </w:rPr>
        <w:t>石油化工装置塔区的</w:t>
      </w:r>
      <w:proofErr w:type="gramEnd"/>
      <w:r w:rsidRPr="006129B9">
        <w:rPr>
          <w:rFonts w:ascii="Times New Roman" w:eastAsiaTheme="minorEastAsia" w:hAnsi="Times New Roman" w:cs="Times New Roman" w:hint="eastAsia"/>
          <w:sz w:val="24"/>
          <w:szCs w:val="24"/>
        </w:rPr>
        <w:t>每根引下线的冲击接地电阻不应大于（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5.2.4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w:t>
      </w:r>
      <w:r w:rsidRPr="006129B9">
        <w:rPr>
          <w:rFonts w:ascii="Times New Roman" w:eastAsiaTheme="minorEastAsia" w:hAnsi="Times New Roman" w:cs="Times New Roman" w:hint="eastAsia"/>
          <w:sz w:val="24"/>
          <w:szCs w:val="24"/>
        </w:rPr>
        <w:t>储存可燃物质的</w:t>
      </w:r>
      <w:r w:rsidR="00BF5263">
        <w:rPr>
          <w:rFonts w:ascii="Times New Roman" w:eastAsiaTheme="minorEastAsia" w:hAnsi="Times New Roman" w:cs="Times New Roman" w:hint="eastAsia"/>
          <w:sz w:val="24"/>
          <w:szCs w:val="24"/>
        </w:rPr>
        <w:t>钢制</w:t>
      </w:r>
      <w:r w:rsidRPr="006129B9">
        <w:rPr>
          <w:rFonts w:ascii="Times New Roman" w:eastAsiaTheme="minorEastAsia" w:hAnsi="Times New Roman" w:cs="Times New Roman" w:hint="eastAsia"/>
          <w:sz w:val="24"/>
          <w:szCs w:val="24"/>
        </w:rPr>
        <w:t>储罐</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罐壁厚度大于或等于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，在罐顶装有带阻火器的呼吸阀时，应利用罐体本身作为接闪器。</w:t>
      </w:r>
      <w:r w:rsidRPr="006129B9">
        <w:rPr>
          <w:rFonts w:ascii="Times New Roman" w:eastAsiaTheme="minorEastAsia" w:hAnsi="Times New Roman" w:cs="Times New Roman" w:hint="eastAsia"/>
          <w:sz w:val="24"/>
          <w:szCs w:val="24"/>
        </w:rPr>
        <w:cr/>
        <w:t>A.4</w:t>
      </w:r>
      <w:r w:rsidRPr="006129B9">
        <w:rPr>
          <w:rFonts w:ascii="Times New Roman" w:eastAsiaTheme="minorEastAsia" w:hAnsi="Times New Roman" w:cs="Times New Roman" w:hint="eastAsia"/>
          <w:sz w:val="24"/>
          <w:szCs w:val="24"/>
        </w:rPr>
        <w:cr/>
        <w:t>B.5</w:t>
      </w:r>
      <w:r w:rsidRPr="006129B9">
        <w:rPr>
          <w:rFonts w:ascii="Times New Roman" w:eastAsiaTheme="minorEastAsia" w:hAnsi="Times New Roman" w:cs="Times New Roman" w:hint="eastAsia"/>
          <w:sz w:val="24"/>
          <w:szCs w:val="24"/>
        </w:rPr>
        <w:cr/>
        <w:t>C.6</w:t>
      </w:r>
      <w:r w:rsidRPr="006129B9">
        <w:rPr>
          <w:rFonts w:ascii="Times New Roman" w:eastAsiaTheme="minorEastAsia" w:hAnsi="Times New Roman" w:cs="Times New Roman" w:hint="eastAsia"/>
          <w:sz w:val="24"/>
          <w:szCs w:val="24"/>
        </w:rPr>
        <w:cr/>
        <w:t>D.8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5.5.2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w:t>
      </w:r>
      <w:r w:rsidRPr="006129B9">
        <w:rPr>
          <w:rFonts w:ascii="Times New Roman" w:eastAsiaTheme="minorEastAsia" w:hAnsi="Times New Roman" w:cs="Times New Roman" w:hint="eastAsia"/>
          <w:sz w:val="24"/>
          <w:szCs w:val="24"/>
        </w:rPr>
        <w:t>进入装卸站台的可燃液体输送管道应在进入点接地，冲击接地电阻不应大于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A.4</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C.30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5.6.3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w:t>
      </w:r>
      <w:r w:rsidRPr="006129B9">
        <w:rPr>
          <w:rFonts w:ascii="Times New Roman" w:eastAsiaTheme="minorEastAsia" w:hAnsi="Times New Roman" w:cs="Times New Roman" w:hint="eastAsia"/>
          <w:sz w:val="24"/>
          <w:szCs w:val="24"/>
        </w:rPr>
        <w:t>储存闪点低于或等于</w:t>
      </w:r>
      <w:r w:rsidRPr="006129B9">
        <w:rPr>
          <w:rFonts w:ascii="Times New Roman" w:eastAsiaTheme="minorEastAsia" w:hAnsi="Times New Roman" w:cs="Times New Roman" w:hint="eastAsia"/>
          <w:sz w:val="24"/>
          <w:szCs w:val="24"/>
        </w:rPr>
        <w:t>45</w:t>
      </w:r>
      <w:r w:rsidRPr="006129B9">
        <w:rPr>
          <w:rFonts w:ascii="宋体" w:eastAsia="宋体" w:hAnsi="宋体" w:cs="宋体" w:hint="eastAsia"/>
          <w:sz w:val="24"/>
          <w:szCs w:val="24"/>
        </w:rPr>
        <w:t>℃</w:t>
      </w:r>
      <w:r w:rsidRPr="006129B9">
        <w:rPr>
          <w:rFonts w:ascii="Times New Roman" w:eastAsiaTheme="minorEastAsia" w:hAnsi="Times New Roman" w:cs="Times New Roman" w:hint="eastAsia"/>
          <w:sz w:val="24"/>
          <w:szCs w:val="24"/>
        </w:rPr>
        <w:t>的可燃液体的储罐，其呼吸阀不带防爆阻火器者，应设置接闪</w:t>
      </w:r>
      <w:proofErr w:type="gramStart"/>
      <w:r w:rsidRPr="006129B9">
        <w:rPr>
          <w:rFonts w:ascii="Times New Roman" w:eastAsiaTheme="minorEastAsia" w:hAnsi="Times New Roman" w:cs="Times New Roman" w:hint="eastAsia"/>
          <w:sz w:val="24"/>
          <w:szCs w:val="24"/>
        </w:rPr>
        <w:t>器加以</w:t>
      </w:r>
      <w:proofErr w:type="gramEnd"/>
      <w:r w:rsidRPr="006129B9">
        <w:rPr>
          <w:rFonts w:ascii="Times New Roman" w:eastAsiaTheme="minorEastAsia" w:hAnsi="Times New Roman" w:cs="Times New Roman" w:hint="eastAsia"/>
          <w:sz w:val="24"/>
          <w:szCs w:val="24"/>
        </w:rPr>
        <w:t>保护，接闪器的顶端应高出放空口（</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4.3.2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w:t>
      </w:r>
      <w:r w:rsidRPr="006129B9">
        <w:rPr>
          <w:rFonts w:ascii="Times New Roman" w:eastAsiaTheme="minorEastAsia" w:hAnsi="Times New Roman" w:cs="Times New Roman" w:hint="eastAsia"/>
          <w:sz w:val="24"/>
          <w:szCs w:val="24"/>
        </w:rPr>
        <w:t>石油化工场所平行敷设的金属管道，其净间距小于</w:t>
      </w:r>
      <w:r w:rsidRPr="006129B9">
        <w:rPr>
          <w:rFonts w:ascii="Times New Roman" w:eastAsiaTheme="minorEastAsia" w:hAnsi="Times New Roman" w:cs="Times New Roman" w:hint="eastAsia"/>
          <w:sz w:val="24"/>
          <w:szCs w:val="24"/>
        </w:rPr>
        <w:t>100mm</w:t>
      </w:r>
      <w:r w:rsidRPr="006129B9">
        <w:rPr>
          <w:rFonts w:ascii="Times New Roman" w:eastAsiaTheme="minorEastAsia" w:hAnsi="Times New Roman" w:cs="Times New Roman" w:hint="eastAsia"/>
          <w:sz w:val="24"/>
          <w:szCs w:val="24"/>
        </w:rPr>
        <w:t>时，应每隔（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用金属线连接。</w:t>
      </w:r>
      <w:r w:rsidRPr="006129B9">
        <w:rPr>
          <w:rFonts w:ascii="Times New Roman" w:eastAsiaTheme="minorEastAsia" w:hAnsi="Times New Roman" w:cs="Times New Roman" w:hint="eastAsia"/>
          <w:sz w:val="24"/>
          <w:szCs w:val="24"/>
        </w:rPr>
        <w:cr/>
        <w:t>A.15</w:t>
      </w:r>
      <w:r w:rsidRPr="006129B9">
        <w:rPr>
          <w:rFonts w:ascii="Times New Roman" w:eastAsiaTheme="minorEastAsia" w:hAnsi="Times New Roman" w:cs="Times New Roman" w:hint="eastAsia"/>
          <w:sz w:val="24"/>
          <w:szCs w:val="24"/>
        </w:rPr>
        <w:cr/>
        <w:t>B.25</w:t>
      </w:r>
      <w:r w:rsidRPr="006129B9">
        <w:rPr>
          <w:rFonts w:ascii="Times New Roman" w:eastAsiaTheme="minorEastAsia" w:hAnsi="Times New Roman" w:cs="Times New Roman" w:hint="eastAsia"/>
          <w:sz w:val="24"/>
          <w:szCs w:val="24"/>
        </w:rPr>
        <w:cr/>
        <w:t>C.30</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5.8.3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27.</w:t>
      </w:r>
      <w:r w:rsidRPr="006129B9">
        <w:rPr>
          <w:rFonts w:ascii="Times New Roman" w:eastAsiaTheme="minorEastAsia" w:hAnsi="Times New Roman" w:cs="Times New Roman" w:hint="eastAsia"/>
          <w:sz w:val="24"/>
          <w:szCs w:val="24"/>
        </w:rPr>
        <w:t>石油化工场所区域采用阴极保护系统时，当区域内土壤电阻率超过</w:t>
      </w:r>
      <w:r w:rsidRPr="006129B9">
        <w:rPr>
          <w:rFonts w:ascii="Times New Roman" w:eastAsiaTheme="minorEastAsia" w:hAnsi="Times New Roman" w:cs="Times New Roman" w:hint="eastAsia"/>
          <w:sz w:val="24"/>
          <w:szCs w:val="24"/>
        </w:rPr>
        <w:t>50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时，垂直接地极锌层厚度不应小于（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A.3</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B.5</w:t>
      </w:r>
      <w:r w:rsidRPr="006129B9">
        <w:rPr>
          <w:rFonts w:ascii="Times New Roman" w:eastAsiaTheme="minorEastAsia" w:hAnsi="Times New Roman" w:cs="Times New Roman" w:hint="eastAsia"/>
          <w:sz w:val="24"/>
          <w:szCs w:val="24"/>
        </w:rPr>
        <w:cr/>
        <w:t>C.6</w:t>
      </w:r>
      <w:r w:rsidRPr="006129B9">
        <w:rPr>
          <w:rFonts w:ascii="Times New Roman" w:eastAsiaTheme="minorEastAsia" w:hAnsi="Times New Roman" w:cs="Times New Roman" w:hint="eastAsia"/>
          <w:sz w:val="24"/>
          <w:szCs w:val="24"/>
        </w:rPr>
        <w:cr/>
        <w:t>D.7</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6.3.3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28.</w:t>
      </w:r>
      <w:r w:rsidRPr="006129B9">
        <w:rPr>
          <w:rFonts w:ascii="Times New Roman" w:eastAsiaTheme="minorEastAsia" w:hAnsi="Times New Roman" w:cs="Times New Roman" w:hint="eastAsia"/>
          <w:sz w:val="24"/>
          <w:szCs w:val="24"/>
        </w:rPr>
        <w:t>使用双层彩钢板做屋面及接闪器，且双层彩钢板下方有易燃物品时，上层钢板厚度不应小于（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A.0.5</w:t>
      </w:r>
      <w:r w:rsidRPr="006129B9">
        <w:rPr>
          <w:rFonts w:ascii="Times New Roman" w:eastAsiaTheme="minorEastAsia" w:hAnsi="Times New Roman" w:cs="Times New Roman" w:hint="eastAsia"/>
          <w:sz w:val="24"/>
          <w:szCs w:val="24"/>
        </w:rPr>
        <w:cr/>
        <w:t>B.0.6</w:t>
      </w:r>
      <w:r w:rsidRPr="006129B9">
        <w:rPr>
          <w:rFonts w:ascii="Times New Roman" w:eastAsiaTheme="minorEastAsia" w:hAnsi="Times New Roman" w:cs="Times New Roman" w:hint="eastAsia"/>
          <w:sz w:val="24"/>
          <w:szCs w:val="24"/>
        </w:rPr>
        <w:cr/>
        <w:t>C.0.65</w:t>
      </w:r>
      <w:r w:rsidRPr="006129B9">
        <w:rPr>
          <w:rFonts w:ascii="Times New Roman" w:eastAsiaTheme="minorEastAsia" w:hAnsi="Times New Roman" w:cs="Times New Roman" w:hint="eastAsia"/>
          <w:sz w:val="24"/>
          <w:szCs w:val="24"/>
        </w:rPr>
        <w:cr/>
        <w:t>D.0.7</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3.1.5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29.</w:t>
      </w:r>
      <w:r w:rsidRPr="006129B9">
        <w:rPr>
          <w:rFonts w:ascii="Times New Roman" w:eastAsiaTheme="minorEastAsia" w:hAnsi="Times New Roman" w:cs="Times New Roman" w:hint="eastAsia"/>
          <w:sz w:val="24"/>
          <w:szCs w:val="24"/>
        </w:rPr>
        <w:t>进出农村民居的低压配电线路和信号金属线缆宜穿金属管埋地引入，埋地长度不宜小于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B.15</w:t>
      </w:r>
      <w:r w:rsidRPr="006129B9">
        <w:rPr>
          <w:rFonts w:ascii="Times New Roman" w:eastAsiaTheme="minorEastAsia" w:hAnsi="Times New Roman" w:cs="Times New Roman" w:hint="eastAsia"/>
          <w:sz w:val="24"/>
          <w:szCs w:val="24"/>
        </w:rPr>
        <w:cr/>
        <w:t>C.20</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3.1.13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30.</w:t>
      </w:r>
      <w:r w:rsidRPr="006129B9">
        <w:rPr>
          <w:rFonts w:ascii="Times New Roman" w:eastAsiaTheme="minorEastAsia" w:hAnsi="Times New Roman" w:cs="Times New Roman" w:hint="eastAsia"/>
          <w:sz w:val="24"/>
          <w:szCs w:val="24"/>
        </w:rPr>
        <w:t>农村民居四周和内部作为引下线的柱内钢筋和圆钢直径不应小于（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A.8</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C.12</w:t>
      </w:r>
      <w:r w:rsidRPr="006129B9">
        <w:rPr>
          <w:rFonts w:ascii="Times New Roman" w:eastAsiaTheme="minorEastAsia" w:hAnsi="Times New Roman" w:cs="Times New Roman" w:hint="eastAsia"/>
          <w:sz w:val="24"/>
          <w:szCs w:val="24"/>
        </w:rPr>
        <w:cr/>
        <w:t>D.16</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3.1.9</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31.</w:t>
      </w:r>
      <w:r w:rsidRPr="006129B9">
        <w:rPr>
          <w:rFonts w:ascii="Times New Roman" w:eastAsiaTheme="minorEastAsia" w:hAnsi="Times New Roman" w:cs="Times New Roman" w:hint="eastAsia"/>
          <w:sz w:val="24"/>
          <w:szCs w:val="24"/>
        </w:rPr>
        <w:t>根据地面气象观测场（室）的重要性及所在地区雷击事故的可能性和后果，将地面气象观测场（室）的防雷等级划分为</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cr/>
        <w:t>D.5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4.1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32.</w:t>
      </w:r>
      <w:r w:rsidRPr="006129B9">
        <w:rPr>
          <w:rFonts w:ascii="Times New Roman" w:eastAsiaTheme="minorEastAsia" w:hAnsi="Times New Roman" w:cs="Times New Roman" w:hint="eastAsia"/>
          <w:sz w:val="24"/>
          <w:szCs w:val="24"/>
        </w:rPr>
        <w:t>由</w:t>
      </w:r>
      <w:proofErr w:type="gramStart"/>
      <w:r w:rsidRPr="006129B9">
        <w:rPr>
          <w:rFonts w:ascii="Times New Roman" w:eastAsiaTheme="minorEastAsia" w:hAnsi="Times New Roman" w:cs="Times New Roman" w:hint="eastAsia"/>
          <w:sz w:val="24"/>
          <w:szCs w:val="24"/>
        </w:rPr>
        <w:t>观测场至值班室</w:t>
      </w:r>
      <w:proofErr w:type="gramEnd"/>
      <w:r w:rsidRPr="006129B9">
        <w:rPr>
          <w:rFonts w:ascii="Times New Roman" w:eastAsiaTheme="minorEastAsia" w:hAnsi="Times New Roman" w:cs="Times New Roman" w:hint="eastAsia"/>
          <w:sz w:val="24"/>
          <w:szCs w:val="24"/>
        </w:rPr>
        <w:t>的数据传输线无法埋地时，宜穿金属管或金属桥架屏蔽敷设，金属管应电气贯通并在首尾两端接地，当金属管长度超过</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时宜在适当的位置增加其接地点。</w:t>
      </w:r>
      <w:r w:rsidRPr="006129B9">
        <w:rPr>
          <w:rFonts w:ascii="Times New Roman" w:eastAsiaTheme="minorEastAsia" w:hAnsi="Times New Roman" w:cs="Times New Roman" w:hint="eastAsia"/>
          <w:sz w:val="24"/>
          <w:szCs w:val="24"/>
        </w:rPr>
        <w:cr/>
        <w:t>A.15</w:t>
      </w:r>
      <w:r w:rsidRPr="006129B9">
        <w:rPr>
          <w:rFonts w:ascii="Times New Roman" w:eastAsiaTheme="minorEastAsia" w:hAnsi="Times New Roman" w:cs="Times New Roman" w:hint="eastAsia"/>
          <w:sz w:val="24"/>
          <w:szCs w:val="24"/>
        </w:rPr>
        <w:cr/>
        <w:t>B.18</w:t>
      </w:r>
      <w:r w:rsidRPr="006129B9">
        <w:rPr>
          <w:rFonts w:ascii="Times New Roman" w:eastAsiaTheme="minorEastAsia" w:hAnsi="Times New Roman" w:cs="Times New Roman" w:hint="eastAsia"/>
          <w:sz w:val="24"/>
          <w:szCs w:val="24"/>
        </w:rPr>
        <w:cr/>
        <w:t>C.20</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7.2.3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33.</w:t>
      </w:r>
      <w:r w:rsidRPr="006129B9">
        <w:rPr>
          <w:rFonts w:ascii="Times New Roman" w:eastAsiaTheme="minorEastAsia" w:hAnsi="Times New Roman" w:cs="Times New Roman" w:hint="eastAsia"/>
          <w:sz w:val="24"/>
          <w:szCs w:val="24"/>
        </w:rPr>
        <w:t>利用安置房金属构架和金属屋面做防雷装置时，可利用帐篷的金属骨架或钢结构装配式安置房的钢结构作为自然引下线，且不应少于（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）根。</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C.6</w:t>
      </w:r>
      <w:r w:rsidRPr="006129B9">
        <w:rPr>
          <w:rFonts w:ascii="Times New Roman" w:eastAsiaTheme="minorEastAsia" w:hAnsi="Times New Roman" w:cs="Times New Roman" w:hint="eastAsia"/>
          <w:sz w:val="24"/>
          <w:szCs w:val="24"/>
        </w:rPr>
        <w:cr/>
        <w:t>D.8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34291-2017 5.1.1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34.</w:t>
      </w:r>
      <w:r w:rsidRPr="006129B9">
        <w:rPr>
          <w:rFonts w:ascii="Times New Roman" w:eastAsiaTheme="minorEastAsia" w:hAnsi="Times New Roman" w:cs="Times New Roman" w:hint="eastAsia"/>
          <w:sz w:val="24"/>
          <w:szCs w:val="24"/>
        </w:rPr>
        <w:t>利用安置房基础金属构件作自然接地体时，其冲击接地电阻值不应大于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C.30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34291-2017 5.1.5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35.</w:t>
      </w:r>
      <w:r w:rsidRPr="006129B9">
        <w:rPr>
          <w:rFonts w:ascii="Times New Roman" w:eastAsiaTheme="minorEastAsia" w:hAnsi="Times New Roman" w:cs="Times New Roman" w:hint="eastAsia"/>
          <w:sz w:val="24"/>
          <w:szCs w:val="24"/>
        </w:rPr>
        <w:t>应按</w:t>
      </w:r>
      <w:r w:rsidRPr="006129B9">
        <w:rPr>
          <w:rFonts w:ascii="Times New Roman" w:eastAsiaTheme="minorEastAsia" w:hAnsi="Times New Roman" w:cs="Times New Roman" w:hint="eastAsia"/>
          <w:sz w:val="24"/>
          <w:szCs w:val="24"/>
        </w:rPr>
        <w:t>GB50057-2010</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）类防雷建筑物的要求对新一代天气雷达站建（构）筑物进行外部防雷装置设计。</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二或三，视情况而定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4.1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36.</w:t>
      </w:r>
      <w:r w:rsidRPr="006129B9">
        <w:rPr>
          <w:rFonts w:ascii="Times New Roman" w:eastAsiaTheme="minorEastAsia" w:hAnsi="Times New Roman" w:cs="Times New Roman" w:hint="eastAsia"/>
          <w:sz w:val="24"/>
          <w:szCs w:val="24"/>
        </w:rPr>
        <w:t>某地区的雷击大地年平均密度修正值为</w:t>
      </w:r>
      <w:r w:rsidRPr="006129B9">
        <w:rPr>
          <w:rFonts w:ascii="Times New Roman" w:eastAsiaTheme="minorEastAsia" w:hAnsi="Times New Roman" w:cs="Times New Roman" w:hint="eastAsia"/>
          <w:sz w:val="24"/>
          <w:szCs w:val="24"/>
        </w:rPr>
        <w:t>3.2</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/km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年，则位于该地区的雷达站防雷等级为（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5.2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37.</w:t>
      </w:r>
      <w:r w:rsidRPr="006129B9">
        <w:rPr>
          <w:rFonts w:ascii="Times New Roman" w:eastAsiaTheme="minorEastAsia" w:hAnsi="Times New Roman" w:cs="Times New Roman" w:hint="eastAsia"/>
          <w:sz w:val="24"/>
          <w:szCs w:val="24"/>
        </w:rPr>
        <w:t>当雷达站所在地的土壤电阻率不大于</w:t>
      </w:r>
      <w:r w:rsidRPr="006129B9">
        <w:rPr>
          <w:rFonts w:ascii="Times New Roman" w:eastAsiaTheme="minorEastAsia" w:hAnsi="Times New Roman" w:cs="Times New Roman" w:hint="eastAsia"/>
          <w:sz w:val="24"/>
          <w:szCs w:val="24"/>
        </w:rPr>
        <w:t>1000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时，接地装置的接地电阻值宜不大于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6.9</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38.</w:t>
      </w:r>
      <w:r w:rsidRPr="006129B9">
        <w:rPr>
          <w:rFonts w:ascii="Times New Roman" w:eastAsiaTheme="minorEastAsia" w:hAnsi="Times New Roman" w:cs="Times New Roman" w:hint="eastAsia"/>
          <w:sz w:val="24"/>
          <w:szCs w:val="24"/>
        </w:rPr>
        <w:t>雷达天线伺服控制电缆的两端均应加装</w:t>
      </w:r>
      <w:r w:rsidRPr="006129B9">
        <w:rPr>
          <w:rFonts w:ascii="Times New Roman" w:eastAsiaTheme="minorEastAsia" w:hAnsi="Times New Roman" w:cs="Times New Roman" w:hint="eastAsia"/>
          <w:sz w:val="24"/>
          <w:szCs w:val="24"/>
        </w:rPr>
        <w:t>In</w:t>
      </w:r>
      <w:r w:rsidRPr="006129B9">
        <w:rPr>
          <w:rFonts w:ascii="Times New Roman" w:eastAsiaTheme="minorEastAsia" w:hAnsi="Times New Roman" w:cs="Times New Roman" w:hint="eastAsia"/>
          <w:sz w:val="24"/>
          <w:szCs w:val="24"/>
        </w:rPr>
        <w:t>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A.20</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C.5</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11.1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39.</w:t>
      </w:r>
      <w:r w:rsidRPr="006129B9">
        <w:rPr>
          <w:rFonts w:ascii="Times New Roman" w:eastAsiaTheme="minorEastAsia" w:hAnsi="Times New Roman" w:cs="Times New Roman" w:hint="eastAsia"/>
          <w:sz w:val="24"/>
          <w:szCs w:val="24"/>
        </w:rPr>
        <w:t>雷达机房应使用金属板门和金属门框，金属板门应通过</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条不小于（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软金属线与门框连接。</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C.16</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9.2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40.</w:t>
      </w:r>
      <w:r w:rsidRPr="006129B9">
        <w:rPr>
          <w:rFonts w:ascii="Times New Roman" w:eastAsiaTheme="minorEastAsia" w:hAnsi="Times New Roman" w:cs="Times New Roman" w:hint="eastAsia"/>
          <w:sz w:val="24"/>
          <w:szCs w:val="24"/>
        </w:rPr>
        <w:t>当变配电室与雷达机房不在同一建筑物时，变压器低压侧配电柜内应安装</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级试验的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w:t>
      </w:r>
      <w:r w:rsidRPr="006129B9">
        <w:rPr>
          <w:rFonts w:ascii="Times New Roman" w:eastAsiaTheme="minorEastAsia" w:hAnsi="Times New Roman" w:cs="Times New Roman" w:hint="eastAsia"/>
          <w:sz w:val="24"/>
          <w:szCs w:val="24"/>
        </w:rPr>
        <w:t>Iimp</w:t>
      </w:r>
      <w:r w:rsidRPr="006129B9">
        <w:rPr>
          <w:rFonts w:ascii="Times New Roman" w:eastAsiaTheme="minorEastAsia" w:hAnsi="Times New Roman" w:cs="Times New Roman" w:hint="eastAsia"/>
          <w:sz w:val="24"/>
          <w:szCs w:val="24"/>
        </w:rPr>
        <w:t>应不小于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A.15</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11.8</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41.</w:t>
      </w:r>
      <w:r w:rsidRPr="006129B9">
        <w:rPr>
          <w:rFonts w:ascii="Times New Roman" w:eastAsiaTheme="minorEastAsia" w:hAnsi="Times New Roman" w:cs="Times New Roman" w:hint="eastAsia"/>
          <w:sz w:val="24"/>
          <w:szCs w:val="24"/>
        </w:rPr>
        <w:t>位于建（构）筑物侧面且高度在</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以上的景观照明设施</w:t>
      </w:r>
      <w:proofErr w:type="gramStart"/>
      <w:r w:rsidRPr="006129B9">
        <w:rPr>
          <w:rFonts w:ascii="Times New Roman" w:eastAsiaTheme="minorEastAsia" w:hAnsi="Times New Roman" w:cs="Times New Roman" w:hint="eastAsia"/>
          <w:sz w:val="24"/>
          <w:szCs w:val="24"/>
        </w:rPr>
        <w:t>宜设置</w:t>
      </w:r>
      <w:proofErr w:type="gramEnd"/>
      <w:r w:rsidRPr="006129B9">
        <w:rPr>
          <w:rFonts w:ascii="Times New Roman" w:eastAsiaTheme="minorEastAsia" w:hAnsi="Times New Roman" w:cs="Times New Roman" w:hint="eastAsia"/>
          <w:sz w:val="24"/>
          <w:szCs w:val="24"/>
        </w:rPr>
        <w:t>在</w:t>
      </w:r>
      <w:r w:rsidRPr="006129B9">
        <w:rPr>
          <w:rFonts w:ascii="Times New Roman" w:eastAsiaTheme="minorEastAsia" w:hAnsi="Times New Roman" w:cs="Times New Roman" w:hint="eastAsia"/>
          <w:sz w:val="24"/>
          <w:szCs w:val="24"/>
        </w:rPr>
        <w:t>LPZ0B</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cr/>
        <w:t>A.30</w:t>
      </w:r>
      <w:r w:rsidRPr="006129B9">
        <w:rPr>
          <w:rFonts w:ascii="Times New Roman" w:eastAsiaTheme="minorEastAsia" w:hAnsi="Times New Roman" w:cs="Times New Roman" w:hint="eastAsia"/>
          <w:sz w:val="24"/>
          <w:szCs w:val="24"/>
        </w:rPr>
        <w:cr/>
        <w:t>B.45</w:t>
      </w:r>
      <w:r w:rsidRPr="006129B9">
        <w:rPr>
          <w:rFonts w:ascii="Times New Roman" w:eastAsiaTheme="minorEastAsia" w:hAnsi="Times New Roman" w:cs="Times New Roman" w:hint="eastAsia"/>
          <w:sz w:val="24"/>
          <w:szCs w:val="24"/>
        </w:rPr>
        <w:cr/>
        <w:t>C.60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5.1.2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42.</w:t>
      </w:r>
      <w:r w:rsidRPr="006129B9">
        <w:rPr>
          <w:rFonts w:ascii="Times New Roman" w:eastAsiaTheme="minorEastAsia" w:hAnsi="Times New Roman" w:cs="Times New Roman" w:hint="eastAsia"/>
          <w:sz w:val="24"/>
          <w:szCs w:val="24"/>
        </w:rPr>
        <w:t>景观照明系统在电源引入的总配电箱处应装设</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级试验的电涌保护器。</w:t>
      </w:r>
      <w:proofErr w:type="gramStart"/>
      <w:r w:rsidRPr="006129B9">
        <w:rPr>
          <w:rFonts w:ascii="Times New Roman" w:eastAsiaTheme="minorEastAsia" w:hAnsi="Times New Roman" w:cs="Times New Roman" w:hint="eastAsia"/>
          <w:sz w:val="24"/>
          <w:szCs w:val="24"/>
        </w:rPr>
        <w:t>当无法</w:t>
      </w:r>
      <w:proofErr w:type="gramEnd"/>
      <w:r w:rsidRPr="006129B9">
        <w:rPr>
          <w:rFonts w:ascii="Times New Roman" w:eastAsiaTheme="minorEastAsia" w:hAnsi="Times New Roman" w:cs="Times New Roman" w:hint="eastAsia"/>
          <w:sz w:val="24"/>
          <w:szCs w:val="24"/>
        </w:rPr>
        <w:t>确定时应取冲</w:t>
      </w:r>
      <w:r w:rsidRPr="006129B9">
        <w:rPr>
          <w:rFonts w:ascii="Times New Roman" w:eastAsiaTheme="minorEastAsia" w:hAnsi="Times New Roman" w:cs="Times New Roman" w:hint="eastAsia"/>
          <w:sz w:val="24"/>
          <w:szCs w:val="24"/>
        </w:rPr>
        <w:lastRenderedPageBreak/>
        <w:t>击电流不小于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B.12.5</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5.4.1.2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43.</w:t>
      </w:r>
      <w:r w:rsidRPr="006129B9">
        <w:rPr>
          <w:rFonts w:ascii="Times New Roman" w:eastAsiaTheme="minorEastAsia" w:hAnsi="Times New Roman" w:cs="Times New Roman" w:hint="eastAsia"/>
          <w:sz w:val="24"/>
          <w:szCs w:val="24"/>
        </w:rPr>
        <w:t>某索道预计年雷击次数为</w:t>
      </w:r>
      <w:r w:rsidRPr="006129B9">
        <w:rPr>
          <w:rFonts w:ascii="Times New Roman" w:eastAsiaTheme="minorEastAsia" w:hAnsi="Times New Roman" w:cs="Times New Roman" w:hint="eastAsia"/>
          <w:sz w:val="24"/>
          <w:szCs w:val="24"/>
        </w:rPr>
        <w:t>1.2</w:t>
      </w:r>
      <w:r w:rsidRPr="006129B9">
        <w:rPr>
          <w:rFonts w:ascii="Times New Roman" w:eastAsiaTheme="minorEastAsia" w:hAnsi="Times New Roman" w:cs="Times New Roman" w:hint="eastAsia"/>
          <w:sz w:val="24"/>
          <w:szCs w:val="24"/>
        </w:rPr>
        <w:t>次，应划为第（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）类防雷索道工程。</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225-2013 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44.</w:t>
      </w:r>
      <w:r w:rsidRPr="006129B9">
        <w:rPr>
          <w:rFonts w:ascii="Times New Roman" w:eastAsiaTheme="minorEastAsia" w:hAnsi="Times New Roman" w:cs="Times New Roman" w:hint="eastAsia"/>
          <w:sz w:val="24"/>
          <w:szCs w:val="24"/>
        </w:rPr>
        <w:t>第二类防雷索道工程站房的冲击接地电阻值要求不大于（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）欧姆。</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225-2013 5.1.2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45.</w:t>
      </w:r>
      <w:r w:rsidRPr="006129B9">
        <w:rPr>
          <w:rFonts w:ascii="Times New Roman" w:eastAsiaTheme="minorEastAsia" w:hAnsi="Times New Roman" w:cs="Times New Roman" w:hint="eastAsia"/>
          <w:sz w:val="24"/>
          <w:szCs w:val="24"/>
        </w:rPr>
        <w:t>第二类防雷索道工程的滚球半径为（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）米。</w:t>
      </w:r>
      <w:r w:rsidRPr="006129B9">
        <w:rPr>
          <w:rFonts w:ascii="Times New Roman" w:eastAsiaTheme="minorEastAsia" w:hAnsi="Times New Roman" w:cs="Times New Roman" w:hint="eastAsia"/>
          <w:sz w:val="24"/>
          <w:szCs w:val="24"/>
        </w:rPr>
        <w:cr/>
        <w:t>A.30</w:t>
      </w:r>
      <w:r w:rsidRPr="006129B9">
        <w:rPr>
          <w:rFonts w:ascii="Times New Roman" w:eastAsiaTheme="minorEastAsia" w:hAnsi="Times New Roman" w:cs="Times New Roman" w:hint="eastAsia"/>
          <w:sz w:val="24"/>
          <w:szCs w:val="24"/>
        </w:rPr>
        <w:cr/>
        <w:t>B.45</w:t>
      </w:r>
      <w:r w:rsidRPr="006129B9">
        <w:rPr>
          <w:rFonts w:ascii="Times New Roman" w:eastAsiaTheme="minorEastAsia" w:hAnsi="Times New Roman" w:cs="Times New Roman" w:hint="eastAsia"/>
          <w:sz w:val="24"/>
          <w:szCs w:val="24"/>
        </w:rPr>
        <w:cr/>
        <w:t>C.60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225-2013 5.2.1.1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46.</w:t>
      </w:r>
      <w:r w:rsidRPr="006129B9">
        <w:rPr>
          <w:rFonts w:ascii="Times New Roman" w:eastAsiaTheme="minorEastAsia" w:hAnsi="Times New Roman" w:cs="Times New Roman" w:hint="eastAsia"/>
          <w:sz w:val="24"/>
          <w:szCs w:val="24"/>
        </w:rPr>
        <w:t>预计年雷击次数大于或等于</w:t>
      </w:r>
      <w:r w:rsidRPr="006129B9">
        <w:rPr>
          <w:rFonts w:ascii="Times New Roman" w:eastAsiaTheme="minorEastAsia" w:hAnsi="Times New Roman" w:cs="Times New Roman" w:hint="eastAsia"/>
          <w:sz w:val="24"/>
          <w:szCs w:val="24"/>
        </w:rPr>
        <w:t>0.003</w:t>
      </w:r>
      <w:r w:rsidRPr="006129B9">
        <w:rPr>
          <w:rFonts w:ascii="Times New Roman" w:eastAsiaTheme="minorEastAsia" w:hAnsi="Times New Roman" w:cs="Times New Roman" w:hint="eastAsia"/>
          <w:sz w:val="24"/>
          <w:szCs w:val="24"/>
        </w:rPr>
        <w:t>次，且小于</w:t>
      </w:r>
      <w:r w:rsidRPr="006129B9">
        <w:rPr>
          <w:rFonts w:ascii="Times New Roman" w:eastAsiaTheme="minorEastAsia" w:hAnsi="Times New Roman" w:cs="Times New Roman" w:hint="eastAsia"/>
          <w:sz w:val="24"/>
          <w:szCs w:val="24"/>
        </w:rPr>
        <w:t>0.01</w:t>
      </w:r>
      <w:r w:rsidRPr="006129B9">
        <w:rPr>
          <w:rFonts w:ascii="Times New Roman" w:eastAsiaTheme="minorEastAsia" w:hAnsi="Times New Roman" w:cs="Times New Roman" w:hint="eastAsia"/>
          <w:sz w:val="24"/>
          <w:szCs w:val="24"/>
        </w:rPr>
        <w:t>次的某学校体育馆，应划为第（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）等防雷建筑物。</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230-2014 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47.</w:t>
      </w:r>
      <w:r w:rsidRPr="006129B9">
        <w:rPr>
          <w:rFonts w:ascii="Times New Roman" w:eastAsiaTheme="minorEastAsia" w:hAnsi="Times New Roman" w:cs="Times New Roman" w:hint="eastAsia"/>
          <w:sz w:val="24"/>
          <w:szCs w:val="24"/>
        </w:rPr>
        <w:t>学校某建筑物设置的人工垂直接地体的间距宜不小于（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A.3</w:t>
      </w:r>
      <w:r w:rsidRPr="006129B9">
        <w:rPr>
          <w:rFonts w:ascii="Times New Roman" w:eastAsiaTheme="minorEastAsia" w:hAnsi="Times New Roman" w:cs="Times New Roman" w:hint="eastAsia"/>
          <w:sz w:val="24"/>
          <w:szCs w:val="24"/>
        </w:rPr>
        <w:cr/>
        <w:t>B.5</w:t>
      </w:r>
      <w:r w:rsidRPr="006129B9">
        <w:rPr>
          <w:rFonts w:ascii="Times New Roman" w:eastAsiaTheme="minorEastAsia" w:hAnsi="Times New Roman" w:cs="Times New Roman" w:hint="eastAsia"/>
          <w:sz w:val="24"/>
          <w:szCs w:val="24"/>
        </w:rPr>
        <w:cr/>
        <w:t>C.6</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230-2014 5.2.3.4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48.</w:t>
      </w:r>
      <w:r w:rsidRPr="006129B9">
        <w:rPr>
          <w:rFonts w:ascii="Times New Roman" w:eastAsiaTheme="minorEastAsia" w:hAnsi="Times New Roman" w:cs="Times New Roman" w:hint="eastAsia"/>
          <w:sz w:val="24"/>
          <w:szCs w:val="24"/>
        </w:rPr>
        <w:t>学校操场的金属旗杆、金属围栏等金属设施应做好接地，接地电阻值不宜大于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欧姆。</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C.30</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230-2014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49.</w:t>
      </w:r>
      <w:r w:rsidRPr="006129B9">
        <w:rPr>
          <w:rFonts w:ascii="Times New Roman" w:eastAsiaTheme="minorEastAsia" w:hAnsi="Times New Roman" w:cs="Times New Roman" w:hint="eastAsia"/>
          <w:sz w:val="24"/>
          <w:szCs w:val="24"/>
        </w:rPr>
        <w:t>屋顶太阳能热水器</w:t>
      </w:r>
      <w:proofErr w:type="gramStart"/>
      <w:r w:rsidRPr="006129B9">
        <w:rPr>
          <w:rFonts w:ascii="Times New Roman" w:eastAsiaTheme="minorEastAsia" w:hAnsi="Times New Roman" w:cs="Times New Roman" w:hint="eastAsia"/>
          <w:sz w:val="24"/>
          <w:szCs w:val="24"/>
        </w:rPr>
        <w:t>宜设置接闪杆</w:t>
      </w:r>
      <w:proofErr w:type="gramEnd"/>
      <w:r w:rsidRPr="006129B9">
        <w:rPr>
          <w:rFonts w:ascii="Times New Roman" w:eastAsiaTheme="minorEastAsia" w:hAnsi="Times New Roman" w:cs="Times New Roman" w:hint="eastAsia"/>
          <w:sz w:val="24"/>
          <w:szCs w:val="24"/>
        </w:rPr>
        <w:t>进行保护，</w:t>
      </w:r>
      <w:proofErr w:type="gramStart"/>
      <w:r w:rsidRPr="006129B9">
        <w:rPr>
          <w:rFonts w:ascii="Times New Roman" w:eastAsiaTheme="minorEastAsia" w:hAnsi="Times New Roman" w:cs="Times New Roman" w:hint="eastAsia"/>
          <w:sz w:val="24"/>
          <w:szCs w:val="24"/>
        </w:rPr>
        <w:t>接闪杆与</w:t>
      </w:r>
      <w:proofErr w:type="gramEnd"/>
      <w:r w:rsidRPr="006129B9">
        <w:rPr>
          <w:rFonts w:ascii="Times New Roman" w:eastAsiaTheme="minorEastAsia" w:hAnsi="Times New Roman" w:cs="Times New Roman" w:hint="eastAsia"/>
          <w:sz w:val="24"/>
          <w:szCs w:val="24"/>
        </w:rPr>
        <w:t>智能型太阳能热水器的距离不宜小于（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B.1.5</w:t>
      </w:r>
      <w:r w:rsidRPr="006129B9">
        <w:rPr>
          <w:rFonts w:ascii="Times New Roman" w:eastAsiaTheme="minorEastAsia" w:hAnsi="Times New Roman" w:cs="Times New Roman" w:hint="eastAsia"/>
          <w:sz w:val="24"/>
          <w:szCs w:val="24"/>
        </w:rPr>
        <w:cr/>
        <w:t>C.3</w:t>
      </w:r>
      <w:r w:rsidRPr="006129B9">
        <w:rPr>
          <w:rFonts w:ascii="Times New Roman" w:eastAsiaTheme="minorEastAsia" w:hAnsi="Times New Roman" w:cs="Times New Roman" w:hint="eastAsia"/>
          <w:sz w:val="24"/>
          <w:szCs w:val="24"/>
        </w:rPr>
        <w:cr/>
        <w:t>D.5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QX/T 230-2014 5.4.5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50.</w:t>
      </w:r>
      <w:r w:rsidRPr="006129B9">
        <w:rPr>
          <w:rFonts w:ascii="Times New Roman" w:eastAsiaTheme="minorEastAsia" w:hAnsi="Times New Roman" w:cs="Times New Roman" w:hint="eastAsia"/>
          <w:sz w:val="24"/>
          <w:szCs w:val="24"/>
        </w:rPr>
        <w:t>引下线固定支架应固定可靠，每个固定支架应能承受</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N</w:t>
      </w:r>
      <w:r w:rsidRPr="006129B9">
        <w:rPr>
          <w:rFonts w:ascii="Times New Roman" w:eastAsiaTheme="minorEastAsia" w:hAnsi="Times New Roman" w:cs="Times New Roman" w:hint="eastAsia"/>
          <w:sz w:val="24"/>
          <w:szCs w:val="24"/>
        </w:rPr>
        <w:t>的垂直拉力。</w:t>
      </w:r>
      <w:r w:rsidRPr="006129B9">
        <w:rPr>
          <w:rFonts w:ascii="Times New Roman" w:eastAsiaTheme="minorEastAsia" w:hAnsi="Times New Roman" w:cs="Times New Roman" w:hint="eastAsia"/>
          <w:sz w:val="24"/>
          <w:szCs w:val="24"/>
        </w:rPr>
        <w:cr/>
        <w:t>A.30</w:t>
      </w:r>
      <w:r w:rsidRPr="006129B9">
        <w:rPr>
          <w:rFonts w:ascii="Times New Roman" w:eastAsiaTheme="minorEastAsia" w:hAnsi="Times New Roman" w:cs="Times New Roman" w:hint="eastAsia"/>
          <w:sz w:val="24"/>
          <w:szCs w:val="24"/>
        </w:rPr>
        <w:cr/>
        <w:t>B.49</w:t>
      </w:r>
      <w:r w:rsidRPr="006129B9">
        <w:rPr>
          <w:rFonts w:ascii="Times New Roman" w:eastAsiaTheme="minorEastAsia" w:hAnsi="Times New Roman" w:cs="Times New Roman" w:hint="eastAsia"/>
          <w:sz w:val="24"/>
          <w:szCs w:val="24"/>
        </w:rPr>
        <w:cr/>
        <w:t>C.50</w:t>
      </w:r>
      <w:r w:rsidRPr="006129B9">
        <w:rPr>
          <w:rFonts w:ascii="Times New Roman" w:eastAsiaTheme="minorEastAsia" w:hAnsi="Times New Roman" w:cs="Times New Roman" w:hint="eastAsia"/>
          <w:sz w:val="24"/>
          <w:szCs w:val="24"/>
        </w:rPr>
        <w:cr/>
        <w:t>D.98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230-2014 6.3.2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51.</w:t>
      </w:r>
      <w:r w:rsidRPr="006129B9">
        <w:rPr>
          <w:rFonts w:ascii="Times New Roman" w:eastAsiaTheme="minorEastAsia" w:hAnsi="Times New Roman" w:cs="Times New Roman" w:hint="eastAsia"/>
          <w:sz w:val="24"/>
          <w:szCs w:val="24"/>
        </w:rPr>
        <w:t>设置于古树树体上的接闪杆，应考虑树木的生长变化且宜高于树冠最高点不小于（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A.0.5</w:t>
      </w:r>
      <w:r w:rsidRPr="006129B9">
        <w:rPr>
          <w:rFonts w:ascii="Times New Roman" w:eastAsiaTheme="minorEastAsia" w:hAnsi="Times New Roman" w:cs="Times New Roman" w:hint="eastAsia"/>
          <w:sz w:val="24"/>
          <w:szCs w:val="24"/>
        </w:rPr>
        <w:cr/>
        <w:t>B.0.8</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cr/>
        <w:t>D.1.5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231-2014 5.1.1.2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52.</w:t>
      </w:r>
      <w:r w:rsidRPr="006129B9">
        <w:rPr>
          <w:rFonts w:ascii="Times New Roman" w:eastAsiaTheme="minorEastAsia" w:hAnsi="Times New Roman" w:cs="Times New Roman" w:hint="eastAsia"/>
          <w:sz w:val="24"/>
          <w:szCs w:val="24"/>
        </w:rPr>
        <w:t>为古树名</w:t>
      </w:r>
      <w:proofErr w:type="gramStart"/>
      <w:r w:rsidRPr="006129B9">
        <w:rPr>
          <w:rFonts w:ascii="Times New Roman" w:eastAsiaTheme="minorEastAsia" w:hAnsi="Times New Roman" w:cs="Times New Roman" w:hint="eastAsia"/>
          <w:sz w:val="24"/>
          <w:szCs w:val="24"/>
        </w:rPr>
        <w:t>木设置独立接闪杆</w:t>
      </w:r>
      <w:proofErr w:type="gramEnd"/>
      <w:r w:rsidRPr="006129B9">
        <w:rPr>
          <w:rFonts w:ascii="Times New Roman" w:eastAsiaTheme="minorEastAsia" w:hAnsi="Times New Roman" w:cs="Times New Roman" w:hint="eastAsia"/>
          <w:sz w:val="24"/>
          <w:szCs w:val="24"/>
        </w:rPr>
        <w:t>进行保护时，宜在距离引下线（树体）、接闪塔（杆）（</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的外围设置安全护栏。</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D.6</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231-2014 7.5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53.</w:t>
      </w:r>
      <w:r w:rsidRPr="006129B9">
        <w:rPr>
          <w:rFonts w:ascii="Times New Roman" w:eastAsiaTheme="minorEastAsia" w:hAnsi="Times New Roman" w:cs="Times New Roman" w:hint="eastAsia"/>
          <w:sz w:val="24"/>
          <w:szCs w:val="24"/>
        </w:rPr>
        <w:t>安装家用太阳热水系统的建筑物的低压配电线路进线处，当安装</w:t>
      </w:r>
      <w:r w:rsidRPr="006129B9">
        <w:rPr>
          <w:rFonts w:ascii="宋体" w:eastAsia="宋体" w:hAnsi="宋体" w:cs="宋体" w:hint="eastAsia"/>
          <w:sz w:val="24"/>
          <w:szCs w:val="24"/>
        </w:rPr>
        <w:t>Ⅱ</w:t>
      </w:r>
      <w:r w:rsidRPr="006129B9">
        <w:rPr>
          <w:rFonts w:ascii="Times New Roman" w:eastAsiaTheme="minorEastAsia" w:hAnsi="Times New Roman" w:cs="Times New Roman" w:hint="eastAsia"/>
          <w:sz w:val="24"/>
          <w:szCs w:val="24"/>
        </w:rPr>
        <w:t>级试验的电涌保护器（</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），其标称放电电流值不小于（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287-2015 5.3.1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54.</w:t>
      </w:r>
      <w:r w:rsidRPr="006129B9">
        <w:rPr>
          <w:rFonts w:ascii="Times New Roman" w:eastAsiaTheme="minorEastAsia" w:hAnsi="Times New Roman" w:cs="Times New Roman" w:hint="eastAsia"/>
          <w:sz w:val="24"/>
          <w:szCs w:val="24"/>
        </w:rPr>
        <w:t>家用太阳热水系统的建筑物为非钢筋混凝土框架结构，屋面为平顶或坡顶，且没有直击雷防护装置时，应设立</w:t>
      </w:r>
      <w:proofErr w:type="gramStart"/>
      <w:r w:rsidRPr="006129B9">
        <w:rPr>
          <w:rFonts w:ascii="Times New Roman" w:eastAsiaTheme="minorEastAsia" w:hAnsi="Times New Roman" w:cs="Times New Roman" w:hint="eastAsia"/>
          <w:sz w:val="24"/>
          <w:szCs w:val="24"/>
        </w:rPr>
        <w:t>独立接</w:t>
      </w:r>
      <w:proofErr w:type="gramEnd"/>
      <w:r w:rsidRPr="006129B9">
        <w:rPr>
          <w:rFonts w:ascii="Times New Roman" w:eastAsiaTheme="minorEastAsia" w:hAnsi="Times New Roman" w:cs="Times New Roman" w:hint="eastAsia"/>
          <w:sz w:val="24"/>
          <w:szCs w:val="24"/>
        </w:rPr>
        <w:t>闪杆，与集热器、贮热水箱之间的安全距离大于（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A.0.5</w:t>
      </w:r>
      <w:r w:rsidRPr="006129B9">
        <w:rPr>
          <w:rFonts w:ascii="Times New Roman" w:eastAsiaTheme="minorEastAsia" w:hAnsi="Times New Roman" w:cs="Times New Roman" w:hint="eastAsia"/>
          <w:sz w:val="24"/>
          <w:szCs w:val="24"/>
        </w:rPr>
        <w:cr/>
        <w:t>B.1</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D.3</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287-2015 5.1.1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55.</w:t>
      </w:r>
      <w:r w:rsidRPr="006129B9">
        <w:rPr>
          <w:rFonts w:ascii="Times New Roman" w:eastAsiaTheme="minorEastAsia" w:hAnsi="Times New Roman" w:cs="Times New Roman" w:hint="eastAsia"/>
          <w:sz w:val="24"/>
          <w:szCs w:val="24"/>
        </w:rPr>
        <w:t>煤化工装置的炉体上接地连接件安装在框架柱子上的高度应不小于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A.200</w:t>
      </w:r>
      <w:r w:rsidRPr="006129B9">
        <w:rPr>
          <w:rFonts w:ascii="Times New Roman" w:eastAsiaTheme="minorEastAsia" w:hAnsi="Times New Roman" w:cs="Times New Roman" w:hint="eastAsia"/>
          <w:sz w:val="24"/>
          <w:szCs w:val="24"/>
        </w:rPr>
        <w:cr/>
        <w:t>B.300</w:t>
      </w:r>
      <w:r w:rsidRPr="006129B9">
        <w:rPr>
          <w:rFonts w:ascii="Times New Roman" w:eastAsiaTheme="minorEastAsia" w:hAnsi="Times New Roman" w:cs="Times New Roman" w:hint="eastAsia"/>
          <w:sz w:val="24"/>
          <w:szCs w:val="24"/>
        </w:rPr>
        <w:cr/>
        <w:t>C.450</w:t>
      </w:r>
      <w:r w:rsidRPr="006129B9">
        <w:rPr>
          <w:rFonts w:ascii="Times New Roman" w:eastAsiaTheme="minorEastAsia" w:hAnsi="Times New Roman" w:cs="Times New Roman" w:hint="eastAsia"/>
          <w:sz w:val="24"/>
          <w:szCs w:val="24"/>
        </w:rPr>
        <w:cr/>
        <w:t>D.550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310-2015 5.1.4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56.</w:t>
      </w:r>
      <w:r w:rsidRPr="006129B9">
        <w:rPr>
          <w:rFonts w:ascii="Times New Roman" w:eastAsiaTheme="minorEastAsia" w:hAnsi="Times New Roman" w:cs="Times New Roman" w:hint="eastAsia"/>
          <w:sz w:val="24"/>
          <w:szCs w:val="24"/>
        </w:rPr>
        <w:t>对于划分为属于</w:t>
      </w:r>
      <w:r w:rsidRPr="006129B9">
        <w:rPr>
          <w:rFonts w:ascii="Times New Roman" w:eastAsiaTheme="minorEastAsia" w:hAnsi="Times New Roman" w:cs="Times New Roman" w:hint="eastAsia"/>
          <w:sz w:val="24"/>
          <w:szCs w:val="24"/>
        </w:rPr>
        <w:t>GB50058</w:t>
      </w:r>
      <w:r w:rsidRPr="006129B9">
        <w:rPr>
          <w:rFonts w:ascii="Times New Roman" w:eastAsiaTheme="minorEastAsia" w:hAnsi="Times New Roman" w:cs="Times New Roman" w:hint="eastAsia"/>
          <w:sz w:val="24"/>
          <w:szCs w:val="24"/>
        </w:rPr>
        <w:t>规定的爆炸危险环境</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区的冷却塔，每根引下线连接的接地体的冲击接地电阻不应大于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A.4</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C.20</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310-2015 5.2.5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57.</w:t>
      </w:r>
      <w:r w:rsidRPr="006129B9">
        <w:rPr>
          <w:rFonts w:ascii="Times New Roman" w:eastAsiaTheme="minorEastAsia" w:hAnsi="Times New Roman" w:cs="Times New Roman" w:hint="eastAsia"/>
          <w:sz w:val="24"/>
          <w:szCs w:val="24"/>
        </w:rPr>
        <w:t>生产区室外架空金属管线应平均每隔</w:t>
      </w:r>
      <w:r w:rsidRPr="006129B9">
        <w:rPr>
          <w:rFonts w:ascii="Times New Roman" w:eastAsiaTheme="minorEastAsia" w:hAnsi="Times New Roman" w:cs="Times New Roman" w:hint="eastAsia"/>
          <w:sz w:val="24"/>
          <w:szCs w:val="24"/>
        </w:rPr>
        <w:t>25m</w:t>
      </w:r>
      <w:r w:rsidRPr="006129B9">
        <w:rPr>
          <w:rFonts w:ascii="Times New Roman" w:eastAsiaTheme="minorEastAsia" w:hAnsi="Times New Roman" w:cs="Times New Roman" w:hint="eastAsia"/>
          <w:sz w:val="24"/>
          <w:szCs w:val="24"/>
        </w:rPr>
        <w:t>接地一次，其冲击接地电阻不应大于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欧姆。</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C.20</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430-2018 6.2.4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58.</w:t>
      </w:r>
      <w:r w:rsidRPr="006129B9">
        <w:rPr>
          <w:rFonts w:ascii="Times New Roman" w:eastAsiaTheme="minorEastAsia" w:hAnsi="Times New Roman" w:cs="Times New Roman" w:hint="eastAsia"/>
          <w:sz w:val="24"/>
          <w:szCs w:val="24"/>
        </w:rPr>
        <w:t>烟花爆竹危险品生产区内机械设备、自动流水线生产设备的金属构架应平均间隔不大于（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进行接地，且接地连接处不应少于</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处。</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B.12</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D.18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430-2018 6.2.10</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59.</w:t>
      </w:r>
      <w:r w:rsidRPr="006129B9">
        <w:rPr>
          <w:rFonts w:ascii="Times New Roman" w:eastAsiaTheme="minorEastAsia" w:hAnsi="Times New Roman" w:cs="Times New Roman" w:hint="eastAsia"/>
          <w:sz w:val="24"/>
          <w:szCs w:val="24"/>
        </w:rPr>
        <w:t>烟花爆竹企业安装的电涌保护器连接导线的中性线用（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）色。</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浅绿</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黄</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浅蓝</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红</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430-2018 7.16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60.</w:t>
      </w:r>
      <w:r w:rsidRPr="006129B9">
        <w:rPr>
          <w:rFonts w:ascii="Times New Roman" w:eastAsiaTheme="minorEastAsia" w:hAnsi="Times New Roman" w:cs="Times New Roman" w:hint="eastAsia"/>
          <w:sz w:val="24"/>
          <w:szCs w:val="24"/>
        </w:rPr>
        <w:t>阻隔防爆</w:t>
      </w:r>
      <w:proofErr w:type="gramStart"/>
      <w:r w:rsidRPr="006129B9">
        <w:rPr>
          <w:rFonts w:ascii="Times New Roman" w:eastAsiaTheme="minorEastAsia" w:hAnsi="Times New Roman" w:cs="Times New Roman" w:hint="eastAsia"/>
          <w:sz w:val="24"/>
          <w:szCs w:val="24"/>
        </w:rPr>
        <w:t>橇</w:t>
      </w:r>
      <w:proofErr w:type="gramEnd"/>
      <w:r w:rsidRPr="006129B9">
        <w:rPr>
          <w:rFonts w:ascii="Times New Roman" w:eastAsiaTheme="minorEastAsia" w:hAnsi="Times New Roman" w:cs="Times New Roman" w:hint="eastAsia"/>
          <w:sz w:val="24"/>
          <w:szCs w:val="24"/>
        </w:rPr>
        <w:t>装式加油（气）站防雷接地、防静电接地、电气设备的工作接地、保护接地及电子系统的接地等应采用共用接地系统，其工频接地电阻值宜不大于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A.4</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450-2018 5.1.8</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61.</w:t>
      </w:r>
      <w:r w:rsidRPr="006129B9">
        <w:rPr>
          <w:rFonts w:ascii="Times New Roman" w:eastAsiaTheme="minorEastAsia" w:hAnsi="Times New Roman" w:cs="Times New Roman" w:hint="eastAsia"/>
          <w:sz w:val="24"/>
          <w:szCs w:val="24"/>
        </w:rPr>
        <w:t>阻隔防爆</w:t>
      </w:r>
      <w:proofErr w:type="gramStart"/>
      <w:r w:rsidRPr="006129B9">
        <w:rPr>
          <w:rFonts w:ascii="Times New Roman" w:eastAsiaTheme="minorEastAsia" w:hAnsi="Times New Roman" w:cs="Times New Roman" w:hint="eastAsia"/>
          <w:sz w:val="24"/>
          <w:szCs w:val="24"/>
        </w:rPr>
        <w:t>橇</w:t>
      </w:r>
      <w:proofErr w:type="gramEnd"/>
      <w:r w:rsidRPr="006129B9">
        <w:rPr>
          <w:rFonts w:ascii="Times New Roman" w:eastAsiaTheme="minorEastAsia" w:hAnsi="Times New Roman" w:cs="Times New Roman" w:hint="eastAsia"/>
          <w:sz w:val="24"/>
          <w:szCs w:val="24"/>
        </w:rPr>
        <w:t>装式加油（气）站的输油管道上的法兰应用软铜带跨接，当法兰的连接螺栓不少</w:t>
      </w:r>
      <w:r w:rsidRPr="006129B9">
        <w:rPr>
          <w:rFonts w:ascii="Times New Roman" w:eastAsiaTheme="minorEastAsia" w:hAnsi="Times New Roman" w:cs="Times New Roman" w:hint="eastAsia"/>
          <w:sz w:val="24"/>
          <w:szCs w:val="24"/>
        </w:rPr>
        <w:lastRenderedPageBreak/>
        <w:t>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）颗时，在非腐蚀环境下，可不跨接。</w:t>
      </w:r>
      <w:r w:rsidRPr="006129B9">
        <w:rPr>
          <w:rFonts w:ascii="Times New Roman" w:eastAsiaTheme="minorEastAsia" w:hAnsi="Times New Roman" w:cs="Times New Roman" w:hint="eastAsia"/>
          <w:sz w:val="24"/>
          <w:szCs w:val="24"/>
        </w:rPr>
        <w:cr/>
        <w:t>A.4</w:t>
      </w:r>
      <w:r w:rsidRPr="006129B9">
        <w:rPr>
          <w:rFonts w:ascii="Times New Roman" w:eastAsiaTheme="minorEastAsia" w:hAnsi="Times New Roman" w:cs="Times New Roman" w:hint="eastAsia"/>
          <w:sz w:val="24"/>
          <w:szCs w:val="24"/>
        </w:rPr>
        <w:cr/>
        <w:t>B.5</w:t>
      </w:r>
      <w:r w:rsidRPr="006129B9">
        <w:rPr>
          <w:rFonts w:ascii="Times New Roman" w:eastAsiaTheme="minorEastAsia" w:hAnsi="Times New Roman" w:cs="Times New Roman" w:hint="eastAsia"/>
          <w:sz w:val="24"/>
          <w:szCs w:val="24"/>
        </w:rPr>
        <w:cr/>
        <w:t>C.6</w:t>
      </w:r>
      <w:r w:rsidRPr="006129B9">
        <w:rPr>
          <w:rFonts w:ascii="Times New Roman" w:eastAsiaTheme="minorEastAsia" w:hAnsi="Times New Roman" w:cs="Times New Roman" w:hint="eastAsia"/>
          <w:sz w:val="24"/>
          <w:szCs w:val="24"/>
        </w:rPr>
        <w:cr/>
        <w:t>D.7</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450-2018 5.2.8</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62.</w:t>
      </w:r>
      <w:r w:rsidRPr="006129B9">
        <w:rPr>
          <w:rFonts w:ascii="Times New Roman" w:eastAsiaTheme="minorEastAsia" w:hAnsi="Times New Roman" w:cs="Times New Roman" w:hint="eastAsia"/>
          <w:sz w:val="24"/>
          <w:szCs w:val="24"/>
        </w:rPr>
        <w:t>在电子信号网络中安装的第一级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应安装在建筑物入户处的配线架上，当传输电缆直接接至被保护设备的接口时，宜安装在（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）上。</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入户处配电箱</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设备接口</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设备配电柜</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以上均可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10.1.2</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63.</w:t>
      </w:r>
      <w:r w:rsidRPr="006129B9">
        <w:rPr>
          <w:rFonts w:ascii="Times New Roman" w:eastAsiaTheme="minorEastAsia" w:hAnsi="Times New Roman" w:cs="Times New Roman" w:hint="eastAsia"/>
          <w:sz w:val="24"/>
          <w:szCs w:val="24"/>
        </w:rPr>
        <w:t>接地体的连接应采用焊接，并宜采用</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普通焊接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热镀锌连接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镀铜</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放热焊接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4.1.2</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64.SPD</w:t>
      </w:r>
      <w:r w:rsidRPr="006129B9">
        <w:rPr>
          <w:rFonts w:ascii="Times New Roman" w:eastAsiaTheme="minorEastAsia" w:hAnsi="Times New Roman" w:cs="Times New Roman" w:hint="eastAsia"/>
          <w:sz w:val="24"/>
          <w:szCs w:val="24"/>
        </w:rPr>
        <w:t>两端连线的材料和最小截面要求应符合本规范附录</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t>中表</w:t>
      </w:r>
      <w:r w:rsidRPr="006129B9">
        <w:rPr>
          <w:rFonts w:ascii="Times New Roman" w:eastAsiaTheme="minorEastAsia" w:hAnsi="Times New Roman" w:cs="Times New Roman" w:hint="eastAsia"/>
          <w:sz w:val="24"/>
          <w:szCs w:val="24"/>
        </w:rPr>
        <w:t>B.2.2</w:t>
      </w:r>
      <w:r w:rsidRPr="006129B9">
        <w:rPr>
          <w:rFonts w:ascii="Times New Roman" w:eastAsiaTheme="minorEastAsia" w:hAnsi="Times New Roman" w:cs="Times New Roman" w:hint="eastAsia"/>
          <w:sz w:val="24"/>
          <w:szCs w:val="24"/>
        </w:rPr>
        <w:t>的规定。连线应短且直，总连线长度不宜大于</w:t>
      </w:r>
      <w:r w:rsidRPr="006129B9">
        <w:rPr>
          <w:rFonts w:ascii="Times New Roman" w:eastAsiaTheme="minorEastAsia" w:hAnsi="Times New Roman" w:cs="Times New Roman" w:hint="eastAsia"/>
          <w:sz w:val="24"/>
          <w:szCs w:val="24"/>
        </w:rPr>
        <w:t>0.5m</w:t>
      </w:r>
      <w:r w:rsidRPr="006129B9">
        <w:rPr>
          <w:rFonts w:ascii="Times New Roman" w:eastAsiaTheme="minorEastAsia" w:hAnsi="Times New Roman" w:cs="Times New Roman" w:hint="eastAsia"/>
          <w:sz w:val="24"/>
          <w:szCs w:val="24"/>
        </w:rPr>
        <w:t>，如有实际困难，可采用（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）型连接。</w:t>
      </w:r>
      <w:r w:rsidRPr="006129B9">
        <w:rPr>
          <w:rFonts w:ascii="Times New Roman" w:eastAsiaTheme="minorEastAsia" w:hAnsi="Times New Roman" w:cs="Times New Roman" w:hint="eastAsia"/>
          <w:sz w:val="24"/>
          <w:szCs w:val="24"/>
        </w:rPr>
        <w:cr/>
        <w:t>A.T</w:t>
      </w:r>
      <w:r w:rsidRPr="006129B9">
        <w:rPr>
          <w:rFonts w:ascii="Times New Roman" w:eastAsiaTheme="minorEastAsia" w:hAnsi="Times New Roman" w:cs="Times New Roman" w:hint="eastAsia"/>
          <w:sz w:val="24"/>
          <w:szCs w:val="24"/>
        </w:rPr>
        <w:cr/>
        <w:t>B.Y</w:t>
      </w:r>
      <w:r w:rsidRPr="006129B9">
        <w:rPr>
          <w:rFonts w:ascii="Times New Roman" w:eastAsiaTheme="minorEastAsia" w:hAnsi="Times New Roman" w:cs="Times New Roman" w:hint="eastAsia"/>
          <w:sz w:val="24"/>
          <w:szCs w:val="24"/>
        </w:rPr>
        <w:cr/>
        <w:t>C.ROV</w:t>
      </w:r>
      <w:r w:rsidRPr="006129B9">
        <w:rPr>
          <w:rFonts w:ascii="Times New Roman" w:eastAsiaTheme="minorEastAsia" w:hAnsi="Times New Roman" w:cs="Times New Roman" w:hint="eastAsia"/>
          <w:sz w:val="24"/>
          <w:szCs w:val="24"/>
        </w:rPr>
        <w:cr/>
        <w:t>D.V</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GB 50601-2010 10.1.2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6</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65.</w:t>
      </w:r>
      <w:r w:rsidRPr="006129B9">
        <w:rPr>
          <w:rFonts w:ascii="Times New Roman" w:eastAsiaTheme="minorEastAsia" w:hAnsi="Times New Roman" w:cs="Times New Roman" w:hint="eastAsia"/>
          <w:sz w:val="24"/>
          <w:szCs w:val="24"/>
        </w:rPr>
        <w:t>建筑工程中对安全、卫生、环境保护和公众利益起决定性作用的检验项目是（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一般项目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重点项目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关键项目</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主控项目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2.0.13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66.</w:t>
      </w:r>
      <w:r w:rsidRPr="006129B9">
        <w:rPr>
          <w:rFonts w:ascii="Times New Roman" w:eastAsiaTheme="minorEastAsia" w:hAnsi="Times New Roman" w:cs="Times New Roman" w:hint="eastAsia"/>
          <w:sz w:val="24"/>
          <w:szCs w:val="24"/>
        </w:rPr>
        <w:t>为降低接地电阻，可采用多支外引方法，外引长度不宜大于（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A.10m</w:t>
      </w:r>
      <w:r w:rsidRPr="006129B9">
        <w:rPr>
          <w:rFonts w:ascii="Times New Roman" w:eastAsiaTheme="minorEastAsia" w:hAnsi="Times New Roman" w:cs="Times New Roman" w:hint="eastAsia"/>
          <w:sz w:val="24"/>
          <w:szCs w:val="24"/>
        </w:rPr>
        <w:cr/>
        <w:t>B.15m</w:t>
      </w:r>
      <w:r w:rsidRPr="006129B9">
        <w:rPr>
          <w:rFonts w:ascii="Times New Roman" w:eastAsiaTheme="minorEastAsia" w:hAnsi="Times New Roman" w:cs="Times New Roman" w:hint="eastAsia"/>
          <w:sz w:val="24"/>
          <w:szCs w:val="24"/>
        </w:rPr>
        <w:cr/>
        <w:t>C.4R</w:t>
      </w:r>
      <w:r w:rsidRPr="002712BD">
        <w:rPr>
          <w:rFonts w:ascii="Times New Roman" w:eastAsiaTheme="minorEastAsia" w:hAnsi="Times New Roman" w:cs="Times New Roman" w:hint="eastAsia"/>
          <w:sz w:val="24"/>
          <w:szCs w:val="24"/>
          <w:vertAlign w:val="subscript"/>
        </w:rPr>
        <w:t>i</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有效长度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4.1.2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67.</w:t>
      </w:r>
      <w:r w:rsidRPr="006129B9">
        <w:rPr>
          <w:rFonts w:ascii="Times New Roman" w:eastAsiaTheme="minorEastAsia" w:hAnsi="Times New Roman" w:cs="Times New Roman" w:hint="eastAsia"/>
          <w:sz w:val="24"/>
          <w:szCs w:val="24"/>
        </w:rPr>
        <w:t>在通信塔或其他高耸金属构架</w:t>
      </w:r>
      <w:proofErr w:type="gramStart"/>
      <w:r w:rsidRPr="006129B9">
        <w:rPr>
          <w:rFonts w:ascii="Times New Roman" w:eastAsiaTheme="minorEastAsia" w:hAnsi="Times New Roman" w:cs="Times New Roman" w:hint="eastAsia"/>
          <w:sz w:val="24"/>
          <w:szCs w:val="24"/>
        </w:rPr>
        <w:t>起接闪作用</w:t>
      </w:r>
      <w:proofErr w:type="gramEnd"/>
      <w:r w:rsidRPr="006129B9">
        <w:rPr>
          <w:rFonts w:ascii="Times New Roman" w:eastAsiaTheme="minorEastAsia" w:hAnsi="Times New Roman" w:cs="Times New Roman" w:hint="eastAsia"/>
          <w:sz w:val="24"/>
          <w:szCs w:val="24"/>
        </w:rPr>
        <w:t>的金属物上敷设电气线路时，线路应采用直埋于土壤中的铠装电缆或穿金属管敷设的导线。电缆的金属护层或金属管应两端接地，埋入土壤中的长度不应小于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A.10m</w:t>
      </w:r>
      <w:r w:rsidRPr="006129B9">
        <w:rPr>
          <w:rFonts w:ascii="Times New Roman" w:eastAsiaTheme="minorEastAsia" w:hAnsi="Times New Roman" w:cs="Times New Roman" w:hint="eastAsia"/>
          <w:sz w:val="24"/>
          <w:szCs w:val="24"/>
        </w:rPr>
        <w:cr/>
        <w:t>B.15m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有效长度</w:t>
      </w:r>
      <w:r w:rsidRPr="006129B9">
        <w:rPr>
          <w:rFonts w:ascii="Times New Roman" w:eastAsiaTheme="minorEastAsia" w:hAnsi="Times New Roman" w:cs="Times New Roman" w:hint="eastAsia"/>
          <w:sz w:val="24"/>
          <w:szCs w:val="24"/>
        </w:rPr>
        <w:cr/>
        <w:t>D.30m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5.1.1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68.</w:t>
      </w:r>
      <w:r w:rsidRPr="006129B9">
        <w:rPr>
          <w:rFonts w:ascii="Times New Roman" w:eastAsiaTheme="minorEastAsia" w:hAnsi="Times New Roman" w:cs="Times New Roman" w:hint="eastAsia"/>
          <w:sz w:val="24"/>
          <w:szCs w:val="24"/>
        </w:rPr>
        <w:t>采用扁形导体做人工引下线，</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以上部分的固定支架间距（</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A.300mm</w:t>
      </w:r>
      <w:r w:rsidRPr="006129B9">
        <w:rPr>
          <w:rFonts w:ascii="Times New Roman" w:eastAsiaTheme="minorEastAsia" w:hAnsi="Times New Roman" w:cs="Times New Roman" w:hint="eastAsia"/>
          <w:sz w:val="24"/>
          <w:szCs w:val="24"/>
        </w:rPr>
        <w:cr/>
        <w:t>B.500mm</w:t>
      </w:r>
      <w:r w:rsidRPr="006129B9">
        <w:rPr>
          <w:rFonts w:ascii="Times New Roman" w:eastAsiaTheme="minorEastAsia" w:hAnsi="Times New Roman" w:cs="Times New Roman" w:hint="eastAsia"/>
          <w:sz w:val="24"/>
          <w:szCs w:val="24"/>
        </w:rPr>
        <w:cr/>
        <w:t>C.1000mm</w:t>
      </w:r>
      <w:r w:rsidRPr="006129B9">
        <w:rPr>
          <w:rFonts w:ascii="Times New Roman" w:eastAsiaTheme="minorEastAsia" w:hAnsi="Times New Roman" w:cs="Times New Roman" w:hint="eastAsia"/>
          <w:sz w:val="24"/>
          <w:szCs w:val="24"/>
        </w:rPr>
        <w:cr/>
        <w:t>D.1500mm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5.1.2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69.</w:t>
      </w:r>
      <w:r w:rsidRPr="006129B9">
        <w:rPr>
          <w:rFonts w:ascii="Times New Roman" w:eastAsiaTheme="minorEastAsia" w:hAnsi="Times New Roman" w:cs="Times New Roman" w:hint="eastAsia"/>
          <w:sz w:val="24"/>
          <w:szCs w:val="24"/>
        </w:rPr>
        <w:t>引下线固定支架的高度不宜（</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大于</w:t>
      </w:r>
      <w:r w:rsidRPr="006129B9">
        <w:rPr>
          <w:rFonts w:ascii="Times New Roman" w:eastAsiaTheme="minorEastAsia" w:hAnsi="Times New Roman" w:cs="Times New Roman" w:hint="eastAsia"/>
          <w:sz w:val="24"/>
          <w:szCs w:val="24"/>
        </w:rPr>
        <w:t>150mm</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小于</w:t>
      </w:r>
      <w:r w:rsidRPr="006129B9">
        <w:rPr>
          <w:rFonts w:ascii="Times New Roman" w:eastAsiaTheme="minorEastAsia" w:hAnsi="Times New Roman" w:cs="Times New Roman" w:hint="eastAsia"/>
          <w:sz w:val="24"/>
          <w:szCs w:val="24"/>
        </w:rPr>
        <w:t>150mm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以上均不对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5.1.2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70.</w:t>
      </w:r>
      <w:r w:rsidRPr="006129B9">
        <w:rPr>
          <w:rFonts w:ascii="Times New Roman" w:eastAsiaTheme="minorEastAsia" w:hAnsi="Times New Roman" w:cs="Times New Roman" w:hint="eastAsia"/>
          <w:sz w:val="24"/>
          <w:szCs w:val="24"/>
        </w:rPr>
        <w:t>当利用混凝土内钢筋、钢柱作为自然引下线并采用基础钢筋接地体时，（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设置断接卡</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视具体情况</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必须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不宜</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应当</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5.1.2</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71.</w:t>
      </w:r>
      <w:r w:rsidRPr="006129B9">
        <w:rPr>
          <w:rFonts w:ascii="Times New Roman" w:eastAsiaTheme="minorEastAsia" w:hAnsi="Times New Roman" w:cs="Times New Roman" w:hint="eastAsia"/>
          <w:sz w:val="24"/>
          <w:szCs w:val="24"/>
        </w:rPr>
        <w:t>建筑物顶部的太阳能热水器（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）与屋面接闪器进行电气连接。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不宜</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宜</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必须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应当</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6.1.1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72.</w:t>
      </w:r>
      <w:r w:rsidRPr="006129B9">
        <w:rPr>
          <w:rFonts w:ascii="Times New Roman" w:eastAsiaTheme="minorEastAsia" w:hAnsi="Times New Roman" w:cs="Times New Roman" w:hint="eastAsia"/>
          <w:sz w:val="24"/>
          <w:szCs w:val="24"/>
        </w:rPr>
        <w:t>无明确的产品安装指南时，开关型</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与限压型</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之间的（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）长度不宜小于</w:t>
      </w:r>
      <w:r w:rsidRPr="006129B9">
        <w:rPr>
          <w:rFonts w:ascii="Times New Roman" w:eastAsiaTheme="minorEastAsia" w:hAnsi="Times New Roman" w:cs="Times New Roman" w:hint="eastAsia"/>
          <w:sz w:val="24"/>
          <w:szCs w:val="24"/>
        </w:rPr>
        <w:t>10m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水平距离</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垂直距离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空间距离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线路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10.1.2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73.</w:t>
      </w:r>
      <w:r w:rsidRPr="006129B9">
        <w:rPr>
          <w:rFonts w:ascii="Times New Roman" w:eastAsiaTheme="minorEastAsia" w:hAnsi="Times New Roman" w:cs="Times New Roman" w:hint="eastAsia"/>
          <w:sz w:val="24"/>
          <w:szCs w:val="24"/>
        </w:rPr>
        <w:t>在接地网中增加埋地导体或接地</w:t>
      </w:r>
      <w:proofErr w:type="gramStart"/>
      <w:r w:rsidRPr="006129B9">
        <w:rPr>
          <w:rFonts w:ascii="Times New Roman" w:eastAsiaTheme="minorEastAsia" w:hAnsi="Times New Roman" w:cs="Times New Roman" w:hint="eastAsia"/>
          <w:sz w:val="24"/>
          <w:szCs w:val="24"/>
        </w:rPr>
        <w:t>棒多少</w:t>
      </w:r>
      <w:proofErr w:type="gramEnd"/>
      <w:r w:rsidRPr="006129B9">
        <w:rPr>
          <w:rFonts w:ascii="Times New Roman" w:eastAsiaTheme="minorEastAsia" w:hAnsi="Times New Roman" w:cs="Times New Roman" w:hint="eastAsia"/>
          <w:sz w:val="24"/>
          <w:szCs w:val="24"/>
        </w:rPr>
        <w:t>有助于降低接地阻抗。随着埋地导体或接地棒的不断增加，其降低接地阻抗的效果相应（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增加</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减少</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几乎不变</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74.</w:t>
      </w:r>
      <w:r w:rsidRPr="006129B9">
        <w:rPr>
          <w:rFonts w:ascii="Times New Roman" w:eastAsiaTheme="minorEastAsia" w:hAnsi="Times New Roman" w:cs="Times New Roman" w:hint="eastAsia"/>
          <w:sz w:val="24"/>
          <w:szCs w:val="24"/>
        </w:rPr>
        <w:t>进行接地网完整性测试的最佳方法是通以（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），并测定该电流所引起的电压降。如果欧姆表的灵敏度足够，也可用直读式欧姆表测量。</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高幅值交流电流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大直流电流</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变频交流电</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脉冲电流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17949.1-2000 8.3</w:t>
      </w:r>
      <w:r w:rsidRPr="006129B9">
        <w:rPr>
          <w:rFonts w:ascii="Times New Roman" w:eastAsiaTheme="minorEastAsia" w:hAnsi="Times New Roman" w:cs="Times New Roman" w:hint="eastAsia"/>
          <w:sz w:val="24"/>
          <w:szCs w:val="24"/>
        </w:rPr>
        <w:t>大直流电</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75.</w:t>
      </w:r>
      <w:r w:rsidRPr="006129B9">
        <w:rPr>
          <w:rFonts w:ascii="Times New Roman" w:eastAsiaTheme="minorEastAsia" w:hAnsi="Times New Roman" w:cs="Times New Roman" w:hint="eastAsia"/>
          <w:sz w:val="24"/>
          <w:szCs w:val="24"/>
        </w:rPr>
        <w:t>当测试电流从接地极流入接地网时，接地极附近跨步电压及电位梯度是（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最低</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最高</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线性分布</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几乎不变</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9.1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76.</w:t>
      </w:r>
      <w:r w:rsidRPr="006129B9">
        <w:rPr>
          <w:rFonts w:ascii="Times New Roman" w:eastAsiaTheme="minorEastAsia" w:hAnsi="Times New Roman" w:cs="Times New Roman" w:hint="eastAsia"/>
          <w:sz w:val="24"/>
          <w:szCs w:val="24"/>
        </w:rPr>
        <w:t>当用高</w:t>
      </w:r>
      <w:proofErr w:type="gramStart"/>
      <w:r w:rsidRPr="006129B9">
        <w:rPr>
          <w:rFonts w:ascii="Times New Roman" w:eastAsiaTheme="minorEastAsia" w:hAnsi="Times New Roman" w:cs="Times New Roman" w:hint="eastAsia"/>
          <w:sz w:val="24"/>
          <w:szCs w:val="24"/>
        </w:rPr>
        <w:t>陡度波头的</w:t>
      </w:r>
      <w:proofErr w:type="gramEnd"/>
      <w:r w:rsidRPr="006129B9">
        <w:rPr>
          <w:rFonts w:ascii="Times New Roman" w:eastAsiaTheme="minorEastAsia" w:hAnsi="Times New Roman" w:cs="Times New Roman" w:hint="eastAsia"/>
          <w:sz w:val="24"/>
          <w:szCs w:val="24"/>
        </w:rPr>
        <w:t>冲击波对长达</w:t>
      </w:r>
      <w:r w:rsidRPr="006129B9">
        <w:rPr>
          <w:rFonts w:ascii="Times New Roman" w:eastAsiaTheme="minorEastAsia" w:hAnsi="Times New Roman" w:cs="Times New Roman" w:hint="eastAsia"/>
          <w:sz w:val="24"/>
          <w:szCs w:val="24"/>
        </w:rPr>
        <w:t>300m</w:t>
      </w:r>
      <w:r w:rsidRPr="006129B9">
        <w:rPr>
          <w:rFonts w:ascii="Times New Roman" w:eastAsiaTheme="minorEastAsia" w:hAnsi="Times New Roman" w:cs="Times New Roman" w:hint="eastAsia"/>
          <w:sz w:val="24"/>
          <w:szCs w:val="24"/>
        </w:rPr>
        <w:t>以上延伸的各个接地极、接地线或接地</w:t>
      </w:r>
      <w:proofErr w:type="gramStart"/>
      <w:r w:rsidRPr="006129B9">
        <w:rPr>
          <w:rFonts w:ascii="Times New Roman" w:eastAsiaTheme="minorEastAsia" w:hAnsi="Times New Roman" w:cs="Times New Roman" w:hint="eastAsia"/>
          <w:sz w:val="24"/>
          <w:szCs w:val="24"/>
        </w:rPr>
        <w:t>条试验</w:t>
      </w:r>
      <w:proofErr w:type="gramEnd"/>
      <w:r w:rsidRPr="006129B9">
        <w:rPr>
          <w:rFonts w:ascii="Times New Roman" w:eastAsiaTheme="minorEastAsia" w:hAnsi="Times New Roman" w:cs="Times New Roman" w:hint="eastAsia"/>
          <w:sz w:val="24"/>
          <w:szCs w:val="24"/>
        </w:rPr>
        <w:t>时，还观察到一种相反的效应，即在接地阻抗两端的电压降中有一个大的（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）分量。</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电感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w:t>
      </w:r>
      <w:r w:rsidRPr="006129B9">
        <w:rPr>
          <w:rFonts w:ascii="Times New Roman" w:eastAsiaTheme="minorEastAsia" w:hAnsi="Times New Roman" w:cs="Times New Roman" w:hint="eastAsia"/>
          <w:sz w:val="24"/>
          <w:szCs w:val="24"/>
        </w:rPr>
        <w:t>感抗</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电容</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容抗</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77.</w:t>
      </w:r>
      <w:r w:rsidRPr="006129B9">
        <w:rPr>
          <w:rFonts w:ascii="Times New Roman" w:eastAsiaTheme="minorEastAsia" w:hAnsi="Times New Roman" w:cs="Times New Roman" w:hint="eastAsia"/>
          <w:sz w:val="24"/>
          <w:szCs w:val="24"/>
        </w:rPr>
        <w:t>冲击接地阻抗的非线性是由于在电场强度超过</w:t>
      </w:r>
      <w:r w:rsidRPr="006129B9">
        <w:rPr>
          <w:rFonts w:ascii="Times New Roman" w:eastAsiaTheme="minorEastAsia" w:hAnsi="Times New Roman" w:cs="Times New Roman" w:hint="eastAsia"/>
          <w:sz w:val="24"/>
          <w:szCs w:val="24"/>
        </w:rPr>
        <w:t>2.5~8kV/cm</w:t>
      </w:r>
      <w:r w:rsidRPr="006129B9">
        <w:rPr>
          <w:rFonts w:ascii="Times New Roman" w:eastAsiaTheme="minorEastAsia" w:hAnsi="Times New Roman" w:cs="Times New Roman" w:hint="eastAsia"/>
          <w:sz w:val="24"/>
          <w:szCs w:val="24"/>
        </w:rPr>
        <w:t>时土壤的局部放电所引起。由于在接地极处电场强度达到最高值而放电，就将邻近接地极处的土壤层局部（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）。因此，大冲击电流时接地系统的冲击接地阻抗比常规稳态方法所测得的阻抗要小。</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集合屏蔽</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融合</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开路</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短路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78.</w:t>
      </w:r>
      <w:r w:rsidRPr="006129B9">
        <w:rPr>
          <w:rFonts w:ascii="Times New Roman" w:eastAsiaTheme="minorEastAsia" w:hAnsi="Times New Roman" w:cs="Times New Roman" w:hint="eastAsia"/>
          <w:sz w:val="24"/>
          <w:szCs w:val="24"/>
        </w:rPr>
        <w:t>地面</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步距离的两点间的电位差，此距离取最大电位梯度方向上</w:t>
      </w:r>
      <w:r w:rsidRPr="006129B9">
        <w:rPr>
          <w:rFonts w:ascii="Times New Roman" w:eastAsiaTheme="minorEastAsia" w:hAnsi="Times New Roman" w:cs="Times New Roman" w:hint="eastAsia"/>
          <w:sz w:val="24"/>
          <w:szCs w:val="24"/>
        </w:rPr>
        <w:t>1m</w:t>
      </w:r>
      <w:r w:rsidRPr="006129B9">
        <w:rPr>
          <w:rFonts w:ascii="Times New Roman" w:eastAsiaTheme="minorEastAsia" w:hAnsi="Times New Roman" w:cs="Times New Roman" w:hint="eastAsia"/>
          <w:sz w:val="24"/>
          <w:szCs w:val="24"/>
        </w:rPr>
        <w:t>的长度</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称之为（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等电位线</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等电位面</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接触电压</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跨步电压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79.</w:t>
      </w:r>
      <w:r w:rsidRPr="006129B9">
        <w:rPr>
          <w:rFonts w:ascii="Times New Roman" w:eastAsiaTheme="minorEastAsia" w:hAnsi="Times New Roman" w:cs="Times New Roman" w:hint="eastAsia"/>
          <w:sz w:val="24"/>
          <w:szCs w:val="24"/>
        </w:rPr>
        <w:t>电位线的斜率，其轨迹与等电位线正交，我们称之为（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电势</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电位梯度</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电位线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等电位梯度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80.</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）指以</w:t>
      </w:r>
      <w:proofErr w:type="gramStart"/>
      <w:r w:rsidRPr="006129B9">
        <w:rPr>
          <w:rFonts w:ascii="Times New Roman" w:eastAsiaTheme="minorEastAsia" w:hAnsi="Times New Roman" w:cs="Times New Roman" w:hint="eastAsia"/>
          <w:sz w:val="24"/>
          <w:szCs w:val="24"/>
        </w:rPr>
        <w:t>欧姆为</w:t>
      </w:r>
      <w:proofErr w:type="gramEnd"/>
      <w:r w:rsidRPr="006129B9">
        <w:rPr>
          <w:rFonts w:ascii="Times New Roman" w:eastAsiaTheme="minorEastAsia" w:hAnsi="Times New Roman" w:cs="Times New Roman" w:hint="eastAsia"/>
          <w:sz w:val="24"/>
          <w:szCs w:val="24"/>
        </w:rPr>
        <w:t>单位表示的，一个接地极</w:t>
      </w:r>
      <w:r w:rsidRPr="006129B9">
        <w:rPr>
          <w:rFonts w:ascii="Times New Roman" w:eastAsiaTheme="minorEastAsia" w:hAnsi="Times New Roman" w:cs="Times New Roman" w:hint="eastAsia"/>
          <w:sz w:val="24"/>
          <w:szCs w:val="24"/>
        </w:rPr>
        <w:t>1A</w:t>
      </w:r>
      <w:r w:rsidRPr="006129B9">
        <w:rPr>
          <w:rFonts w:ascii="Times New Roman" w:eastAsiaTheme="minorEastAsia" w:hAnsi="Times New Roman" w:cs="Times New Roman" w:hint="eastAsia"/>
          <w:sz w:val="24"/>
          <w:szCs w:val="24"/>
        </w:rPr>
        <w:t>直流电流变量在另一接地极产生的电压变量。</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接地极电位</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接地极电阻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接地极互阻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接地极电势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81.</w:t>
      </w:r>
      <w:r w:rsidRPr="006129B9">
        <w:rPr>
          <w:rFonts w:ascii="Times New Roman" w:eastAsiaTheme="minorEastAsia" w:hAnsi="Times New Roman" w:cs="Times New Roman" w:hint="eastAsia"/>
          <w:sz w:val="24"/>
          <w:szCs w:val="24"/>
        </w:rPr>
        <w:t>在两个或两个以上电路或系统间，可进行</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电路（系统）到另一电路（系统）功率或信号转换的效应称之为（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感应</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互感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耦合</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电磁感应</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82.</w:t>
      </w:r>
      <w:r w:rsidRPr="006129B9">
        <w:rPr>
          <w:rFonts w:ascii="Times New Roman" w:eastAsiaTheme="minorEastAsia" w:hAnsi="Times New Roman" w:cs="Times New Roman" w:hint="eastAsia"/>
          <w:sz w:val="24"/>
          <w:szCs w:val="24"/>
        </w:rPr>
        <w:t>在接地网安装一年以后，由于土壤变得均匀坚实，接地阻抗通常会（</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降低</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升高</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不变</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线性变化</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83.</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）元件作为退</w:t>
      </w:r>
      <w:proofErr w:type="gramStart"/>
      <w:r w:rsidRPr="006129B9">
        <w:rPr>
          <w:rFonts w:ascii="Times New Roman" w:eastAsiaTheme="minorEastAsia" w:hAnsi="Times New Roman" w:cs="Times New Roman" w:hint="eastAsia"/>
          <w:sz w:val="24"/>
          <w:szCs w:val="24"/>
        </w:rPr>
        <w:t>耦</w:t>
      </w:r>
      <w:proofErr w:type="gramEnd"/>
      <w:r w:rsidRPr="006129B9">
        <w:rPr>
          <w:rFonts w:ascii="Times New Roman" w:eastAsiaTheme="minorEastAsia" w:hAnsi="Times New Roman" w:cs="Times New Roman" w:hint="eastAsia"/>
          <w:sz w:val="24"/>
          <w:szCs w:val="24"/>
        </w:rPr>
        <w:t>元件，多用于信息线路中多级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之间的能量配合。</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电感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电容</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电感与电容并联</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GB/T 21431-2015 3.11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84.</w:t>
      </w:r>
      <w:r w:rsidRPr="006129B9">
        <w:rPr>
          <w:rFonts w:ascii="Times New Roman" w:eastAsiaTheme="minorEastAsia" w:hAnsi="Times New Roman" w:cs="Times New Roman" w:hint="eastAsia"/>
          <w:sz w:val="24"/>
          <w:szCs w:val="24"/>
        </w:rPr>
        <w:t>电气系统中采用（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）级试验的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，检测时需用</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Ω组合波发生器产生的组合波做试验。</w:t>
      </w:r>
      <w:r w:rsidRPr="006129B9">
        <w:rPr>
          <w:rFonts w:ascii="Times New Roman" w:eastAsiaTheme="minorEastAsia" w:hAnsi="Times New Roman" w:cs="Times New Roman" w:hint="eastAsia"/>
          <w:sz w:val="24"/>
          <w:szCs w:val="24"/>
        </w:rPr>
        <w:cr/>
        <w:t>A.</w:t>
      </w:r>
      <w:r w:rsidRPr="006129B9">
        <w:rPr>
          <w:rFonts w:ascii="宋体" w:eastAsia="宋体" w:hAnsi="宋体" w:cs="宋体" w:hint="eastAsia"/>
          <w:sz w:val="24"/>
          <w:szCs w:val="24"/>
        </w:rPr>
        <w:t>Ⅰ</w:t>
      </w:r>
      <w:r w:rsidRPr="006129B9">
        <w:rPr>
          <w:rFonts w:ascii="Times New Roman" w:eastAsiaTheme="minorEastAsia" w:hAnsi="Times New Roman" w:cs="Times New Roman" w:hint="eastAsia"/>
          <w:sz w:val="24"/>
          <w:szCs w:val="24"/>
        </w:rPr>
        <w:cr/>
        <w:t>B.</w:t>
      </w:r>
      <w:r w:rsidRPr="006129B9">
        <w:rPr>
          <w:rFonts w:ascii="宋体" w:eastAsia="宋体" w:hAnsi="宋体" w:cs="宋体" w:hint="eastAsia"/>
          <w:sz w:val="24"/>
          <w:szCs w:val="24"/>
        </w:rPr>
        <w:t>Ⅱ</w:t>
      </w:r>
      <w:r w:rsidRPr="006129B9">
        <w:rPr>
          <w:rFonts w:ascii="Times New Roman" w:eastAsiaTheme="minorEastAsia" w:hAnsi="Times New Roman" w:cs="Times New Roman" w:hint="eastAsia"/>
          <w:sz w:val="24"/>
          <w:szCs w:val="24"/>
        </w:rPr>
        <w:cr/>
        <w:t>C.</w:t>
      </w:r>
      <w:r w:rsidRPr="006129B9">
        <w:rPr>
          <w:rFonts w:ascii="宋体" w:eastAsia="宋体" w:hAnsi="宋体" w:cs="宋体" w:hint="eastAsia"/>
          <w:sz w:val="24"/>
          <w:szCs w:val="24"/>
        </w:rPr>
        <w:t>Ⅲ</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85.</w:t>
      </w:r>
      <w:r w:rsidRPr="006129B9">
        <w:rPr>
          <w:rFonts w:ascii="Times New Roman" w:eastAsiaTheme="minorEastAsia" w:hAnsi="Times New Roman" w:cs="Times New Roman" w:hint="eastAsia"/>
          <w:sz w:val="24"/>
          <w:szCs w:val="24"/>
        </w:rPr>
        <w:t>电压保护水平</w:t>
      </w:r>
      <w:r w:rsidRPr="006129B9">
        <w:rPr>
          <w:rFonts w:ascii="Times New Roman" w:eastAsiaTheme="minorEastAsia" w:hAnsi="Times New Roman" w:cs="Times New Roman" w:hint="eastAsia"/>
          <w:sz w:val="24"/>
          <w:szCs w:val="24"/>
        </w:rPr>
        <w:t>Up</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表征电</w:t>
      </w:r>
      <w:proofErr w:type="gramEnd"/>
      <w:r w:rsidRPr="006129B9">
        <w:rPr>
          <w:rFonts w:ascii="Times New Roman" w:eastAsiaTheme="minorEastAsia" w:hAnsi="Times New Roman" w:cs="Times New Roman" w:hint="eastAsia"/>
          <w:sz w:val="24"/>
          <w:szCs w:val="24"/>
        </w:rPr>
        <w:t>涌保护器限制接线端子间电压的性能参数，其值可从</w:t>
      </w:r>
      <w:proofErr w:type="gramStart"/>
      <w:r w:rsidRPr="006129B9">
        <w:rPr>
          <w:rFonts w:ascii="Times New Roman" w:eastAsiaTheme="minorEastAsia" w:hAnsi="Times New Roman" w:cs="Times New Roman" w:hint="eastAsia"/>
          <w:sz w:val="24"/>
          <w:szCs w:val="24"/>
        </w:rPr>
        <w:t>优先值</w:t>
      </w:r>
      <w:proofErr w:type="gramEnd"/>
      <w:r w:rsidRPr="006129B9">
        <w:rPr>
          <w:rFonts w:ascii="Times New Roman" w:eastAsiaTheme="minorEastAsia" w:hAnsi="Times New Roman" w:cs="Times New Roman" w:hint="eastAsia"/>
          <w:sz w:val="24"/>
          <w:szCs w:val="24"/>
        </w:rPr>
        <w:t>的列表中选择。电压保护水平值应大于所测量的限制电压的（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平均值</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中间值</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最高值</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最低值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86.</w:t>
      </w:r>
      <w:r w:rsidRPr="006129B9">
        <w:rPr>
          <w:rFonts w:ascii="Times New Roman" w:eastAsiaTheme="minorEastAsia" w:hAnsi="Times New Roman" w:cs="Times New Roman" w:hint="eastAsia"/>
          <w:sz w:val="24"/>
          <w:szCs w:val="24"/>
        </w:rPr>
        <w:t>除放电间隙外，</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在并联接入线路后所通过的微安级电流为泄漏电流。在测试中常用（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倍</w:t>
      </w:r>
      <w:proofErr w:type="gramEnd"/>
      <w:r w:rsidRPr="006129B9">
        <w:rPr>
          <w:rFonts w:ascii="Times New Roman" w:eastAsiaTheme="minorEastAsia" w:hAnsi="Times New Roman" w:cs="Times New Roman" w:hint="eastAsia"/>
          <w:sz w:val="24"/>
          <w:szCs w:val="24"/>
        </w:rPr>
        <w:t>的直流参考电压进行。</w:t>
      </w:r>
      <w:r w:rsidRPr="006129B9">
        <w:rPr>
          <w:rFonts w:ascii="Times New Roman" w:eastAsiaTheme="minorEastAsia" w:hAnsi="Times New Roman" w:cs="Times New Roman" w:hint="eastAsia"/>
          <w:sz w:val="24"/>
          <w:szCs w:val="24"/>
        </w:rPr>
        <w:cr/>
        <w:t>A.0.424</w:t>
      </w:r>
      <w:r w:rsidRPr="006129B9">
        <w:rPr>
          <w:rFonts w:ascii="Times New Roman" w:eastAsiaTheme="minorEastAsia" w:hAnsi="Times New Roman" w:cs="Times New Roman" w:hint="eastAsia"/>
          <w:sz w:val="24"/>
          <w:szCs w:val="24"/>
        </w:rPr>
        <w:cr/>
        <w:t>B.0.732</w:t>
      </w:r>
      <w:r w:rsidRPr="006129B9">
        <w:rPr>
          <w:rFonts w:ascii="Times New Roman" w:eastAsiaTheme="minorEastAsia" w:hAnsi="Times New Roman" w:cs="Times New Roman" w:hint="eastAsia"/>
          <w:sz w:val="24"/>
          <w:szCs w:val="24"/>
        </w:rPr>
        <w:cr/>
        <w:t>C.0.75</w:t>
      </w:r>
      <w:r w:rsidRPr="006129B9">
        <w:rPr>
          <w:rFonts w:ascii="Times New Roman" w:eastAsiaTheme="minorEastAsia" w:hAnsi="Times New Roman" w:cs="Times New Roman" w:hint="eastAsia"/>
          <w:sz w:val="24"/>
          <w:szCs w:val="24"/>
        </w:rPr>
        <w:cr/>
        <w:t>D.0.8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3.20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87.</w:t>
      </w:r>
      <w:r w:rsidRPr="006129B9">
        <w:rPr>
          <w:rFonts w:ascii="Times New Roman" w:eastAsiaTheme="minorEastAsia" w:hAnsi="Times New Roman" w:cs="Times New Roman" w:hint="eastAsia"/>
          <w:sz w:val="24"/>
          <w:szCs w:val="24"/>
        </w:rPr>
        <w:t>土壤电阻率应在干燥季节或天气晴朗多日后进行，因此土壤电阻率应是所测的土壤电阻率数据中（</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）的值。</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最小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最大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较大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w:t>
      </w:r>
      <w:r w:rsidRPr="006129B9">
        <w:rPr>
          <w:rFonts w:ascii="Times New Roman" w:eastAsiaTheme="minorEastAsia" w:hAnsi="Times New Roman" w:cs="Times New Roman" w:hint="eastAsia"/>
          <w:sz w:val="24"/>
          <w:szCs w:val="24"/>
        </w:rPr>
        <w:t>平均</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88.</w:t>
      </w:r>
      <w:r w:rsidRPr="006129B9">
        <w:rPr>
          <w:rFonts w:ascii="Times New Roman" w:eastAsiaTheme="minorEastAsia" w:hAnsi="Times New Roman" w:cs="Times New Roman" w:hint="eastAsia"/>
          <w:sz w:val="24"/>
          <w:szCs w:val="24"/>
        </w:rPr>
        <w:t>引下线与易燃材料的墙壁或墙体保温层间距小于</w:t>
      </w:r>
      <w:r w:rsidRPr="006129B9">
        <w:rPr>
          <w:rFonts w:ascii="Times New Roman" w:eastAsiaTheme="minorEastAsia" w:hAnsi="Times New Roman" w:cs="Times New Roman" w:hint="eastAsia"/>
          <w:sz w:val="24"/>
          <w:szCs w:val="24"/>
        </w:rPr>
        <w:t>0.1m</w:t>
      </w:r>
      <w:r w:rsidRPr="006129B9">
        <w:rPr>
          <w:rFonts w:ascii="Times New Roman" w:eastAsiaTheme="minorEastAsia" w:hAnsi="Times New Roman" w:cs="Times New Roman" w:hint="eastAsia"/>
          <w:sz w:val="24"/>
          <w:szCs w:val="24"/>
        </w:rPr>
        <w:t>时，引下线的横截面应不小于（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A.16</w:t>
      </w:r>
      <w:r w:rsidRPr="006129B9">
        <w:rPr>
          <w:rFonts w:ascii="Times New Roman" w:eastAsiaTheme="minorEastAsia" w:hAnsi="Times New Roman" w:cs="Times New Roman" w:hint="eastAsia"/>
          <w:sz w:val="24"/>
          <w:szCs w:val="24"/>
        </w:rPr>
        <w:cr/>
        <w:t>B.25</w:t>
      </w:r>
      <w:r w:rsidRPr="006129B9">
        <w:rPr>
          <w:rFonts w:ascii="Times New Roman" w:eastAsiaTheme="minorEastAsia" w:hAnsi="Times New Roman" w:cs="Times New Roman" w:hint="eastAsia"/>
          <w:sz w:val="24"/>
          <w:szCs w:val="24"/>
        </w:rPr>
        <w:cr/>
        <w:t>C.50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5.3.1.12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89.</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与电气和电子线路平行敷设时不宜小于</w:t>
      </w:r>
      <w:r w:rsidRPr="006129B9">
        <w:rPr>
          <w:rFonts w:ascii="Times New Roman" w:eastAsiaTheme="minorEastAsia" w:hAnsi="Times New Roman" w:cs="Times New Roman" w:hint="eastAsia"/>
          <w:sz w:val="24"/>
          <w:szCs w:val="24"/>
        </w:rPr>
        <w:t>1m</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交叉敷设时宜不小于（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A.0.1</w:t>
      </w:r>
      <w:r w:rsidRPr="006129B9">
        <w:rPr>
          <w:rFonts w:ascii="Times New Roman" w:eastAsiaTheme="minorEastAsia" w:hAnsi="Times New Roman" w:cs="Times New Roman" w:hint="eastAsia"/>
          <w:sz w:val="24"/>
          <w:szCs w:val="24"/>
        </w:rPr>
        <w:cr/>
        <w:t>B.0.2</w:t>
      </w:r>
      <w:r w:rsidRPr="006129B9">
        <w:rPr>
          <w:rFonts w:ascii="Times New Roman" w:eastAsiaTheme="minorEastAsia" w:hAnsi="Times New Roman" w:cs="Times New Roman" w:hint="eastAsia"/>
          <w:sz w:val="24"/>
          <w:szCs w:val="24"/>
        </w:rPr>
        <w:cr/>
        <w:t>C.0.3</w:t>
      </w:r>
      <w:r w:rsidRPr="006129B9">
        <w:rPr>
          <w:rFonts w:ascii="Times New Roman" w:eastAsiaTheme="minorEastAsia" w:hAnsi="Times New Roman" w:cs="Times New Roman" w:hint="eastAsia"/>
          <w:sz w:val="24"/>
          <w:szCs w:val="24"/>
        </w:rPr>
        <w:cr/>
        <w:t>D.0.5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5.3.1.11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90.</w:t>
      </w:r>
      <w:r w:rsidRPr="006129B9">
        <w:rPr>
          <w:rFonts w:ascii="Times New Roman" w:eastAsiaTheme="minorEastAsia" w:hAnsi="Times New Roman" w:cs="Times New Roman" w:hint="eastAsia"/>
          <w:sz w:val="24"/>
          <w:szCs w:val="24"/>
        </w:rPr>
        <w:t>接</w:t>
      </w:r>
      <w:proofErr w:type="gramStart"/>
      <w:r w:rsidRPr="006129B9">
        <w:rPr>
          <w:rFonts w:ascii="Times New Roman" w:eastAsiaTheme="minorEastAsia" w:hAnsi="Times New Roman" w:cs="Times New Roman" w:hint="eastAsia"/>
          <w:sz w:val="24"/>
          <w:szCs w:val="24"/>
        </w:rPr>
        <w:t>闪带通过</w:t>
      </w:r>
      <w:proofErr w:type="gramEnd"/>
      <w:r w:rsidRPr="006129B9">
        <w:rPr>
          <w:rFonts w:ascii="Times New Roman" w:eastAsiaTheme="minorEastAsia" w:hAnsi="Times New Roman" w:cs="Times New Roman" w:hint="eastAsia"/>
          <w:sz w:val="24"/>
          <w:szCs w:val="24"/>
        </w:rPr>
        <w:t>建筑物伸缩沉降缝处，应将接闪带向侧面弯成半径为（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弧形。</w:t>
      </w:r>
      <w:r w:rsidRPr="006129B9">
        <w:rPr>
          <w:rFonts w:ascii="Times New Roman" w:eastAsiaTheme="minorEastAsia" w:hAnsi="Times New Roman" w:cs="Times New Roman" w:hint="eastAsia"/>
          <w:sz w:val="24"/>
          <w:szCs w:val="24"/>
        </w:rPr>
        <w:cr/>
        <w:t>A.50</w:t>
      </w:r>
      <w:r w:rsidRPr="006129B9">
        <w:rPr>
          <w:rFonts w:ascii="Times New Roman" w:eastAsiaTheme="minorEastAsia" w:hAnsi="Times New Roman" w:cs="Times New Roman" w:hint="eastAsia"/>
          <w:sz w:val="24"/>
          <w:szCs w:val="24"/>
        </w:rPr>
        <w:cr/>
        <w:t>B.80</w:t>
      </w:r>
      <w:r w:rsidRPr="006129B9">
        <w:rPr>
          <w:rFonts w:ascii="Times New Roman" w:eastAsiaTheme="minorEastAsia" w:hAnsi="Times New Roman" w:cs="Times New Roman" w:hint="eastAsia"/>
          <w:sz w:val="24"/>
          <w:szCs w:val="24"/>
        </w:rPr>
        <w:cr/>
        <w:t>C.100</w:t>
      </w:r>
      <w:r w:rsidRPr="006129B9">
        <w:rPr>
          <w:rFonts w:ascii="Times New Roman" w:eastAsiaTheme="minorEastAsia" w:hAnsi="Times New Roman" w:cs="Times New Roman" w:hint="eastAsia"/>
          <w:sz w:val="24"/>
          <w:szCs w:val="24"/>
        </w:rPr>
        <w:cr/>
        <w:t>D.120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5.2.2.9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91.</w:t>
      </w:r>
      <w:r w:rsidRPr="006129B9">
        <w:rPr>
          <w:rFonts w:ascii="Times New Roman" w:eastAsiaTheme="minorEastAsia" w:hAnsi="Times New Roman" w:cs="Times New Roman" w:hint="eastAsia"/>
          <w:sz w:val="24"/>
          <w:szCs w:val="24"/>
        </w:rPr>
        <w:t>用</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测试从总配电盘（箱）引出的分支线路上的中性线（</w:t>
      </w:r>
      <w:r w:rsidRPr="006129B9">
        <w:rPr>
          <w:rFonts w:ascii="Times New Roman" w:eastAsiaTheme="minorEastAsia" w:hAnsi="Times New Roman" w:cs="Times New Roman" w:hint="eastAsia"/>
          <w:sz w:val="24"/>
          <w:szCs w:val="24"/>
        </w:rPr>
        <w:t>N</w:t>
      </w:r>
      <w:r w:rsidRPr="006129B9">
        <w:rPr>
          <w:rFonts w:ascii="Times New Roman" w:eastAsiaTheme="minorEastAsia" w:hAnsi="Times New Roman" w:cs="Times New Roman" w:hint="eastAsia"/>
          <w:sz w:val="24"/>
          <w:szCs w:val="24"/>
        </w:rPr>
        <w:t>）与保护线（</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）之间的阻值，确认线路为</w:t>
      </w:r>
      <w:r w:rsidRPr="006129B9">
        <w:rPr>
          <w:rFonts w:ascii="Times New Roman" w:eastAsiaTheme="minorEastAsia" w:hAnsi="Times New Roman" w:cs="Times New Roman" w:hint="eastAsia"/>
          <w:sz w:val="24"/>
          <w:szCs w:val="24"/>
        </w:rPr>
        <w:t>TN-C</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TN-C-S</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TT</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IT</w:t>
      </w:r>
      <w:r w:rsidRPr="006129B9">
        <w:rPr>
          <w:rFonts w:ascii="Times New Roman" w:eastAsiaTheme="minorEastAsia" w:hAnsi="Times New Roman" w:cs="Times New Roman" w:hint="eastAsia"/>
          <w:sz w:val="24"/>
          <w:szCs w:val="24"/>
        </w:rPr>
        <w:t>系统。</w:t>
      </w:r>
      <w:r w:rsidRPr="006129B9">
        <w:rPr>
          <w:rFonts w:ascii="Times New Roman" w:eastAsiaTheme="minorEastAsia" w:hAnsi="Times New Roman" w:cs="Times New Roman" w:hint="eastAsia"/>
          <w:sz w:val="24"/>
          <w:szCs w:val="24"/>
        </w:rPr>
        <w:cr/>
        <w:t>A.N-PE</w:t>
      </w:r>
      <w:r w:rsidRPr="006129B9">
        <w:rPr>
          <w:rFonts w:ascii="Times New Roman" w:eastAsiaTheme="minorEastAsia" w:hAnsi="Times New Roman" w:cs="Times New Roman" w:hint="eastAsia"/>
          <w:sz w:val="24"/>
          <w:szCs w:val="24"/>
        </w:rPr>
        <w:t>环路电阻测试仪</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w:t>
      </w:r>
      <w:r w:rsidRPr="006129B9">
        <w:rPr>
          <w:rFonts w:ascii="Times New Roman" w:eastAsiaTheme="minorEastAsia" w:hAnsi="Times New Roman" w:cs="Times New Roman" w:hint="eastAsia"/>
          <w:sz w:val="24"/>
          <w:szCs w:val="24"/>
        </w:rPr>
        <w:t>过渡电阻测试仪</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电流互感器</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剩余电流测试仪</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92.SPD</w:t>
      </w:r>
      <w:r w:rsidRPr="006129B9">
        <w:rPr>
          <w:rFonts w:ascii="Times New Roman" w:eastAsiaTheme="minorEastAsia" w:hAnsi="Times New Roman" w:cs="Times New Roman" w:hint="eastAsia"/>
          <w:sz w:val="24"/>
          <w:szCs w:val="24"/>
        </w:rPr>
        <w:t>的绝缘电阻测试仅对</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所有接线端与</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壳体间进行测量。合格判定标准为不小于（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A.40M</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B.50M</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C.60M</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D.100M</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93.</w:t>
      </w:r>
      <w:r w:rsidRPr="006129B9">
        <w:rPr>
          <w:rFonts w:ascii="Times New Roman" w:eastAsiaTheme="minorEastAsia" w:hAnsi="Times New Roman" w:cs="Times New Roman" w:hint="eastAsia"/>
          <w:sz w:val="24"/>
          <w:szCs w:val="24"/>
        </w:rPr>
        <w:t>后续测量</w:t>
      </w:r>
      <w:r w:rsidRPr="006129B9">
        <w:rPr>
          <w:rFonts w:ascii="Times New Roman" w:eastAsiaTheme="minorEastAsia" w:hAnsi="Times New Roman" w:cs="Times New Roman" w:hint="eastAsia"/>
          <w:sz w:val="24"/>
          <w:szCs w:val="24"/>
        </w:rPr>
        <w:t>I1mA</w:t>
      </w:r>
      <w:r w:rsidRPr="006129B9">
        <w:rPr>
          <w:rFonts w:ascii="Times New Roman" w:eastAsiaTheme="minorEastAsia" w:hAnsi="Times New Roman" w:cs="Times New Roman" w:hint="eastAsia"/>
          <w:sz w:val="24"/>
          <w:szCs w:val="24"/>
        </w:rPr>
        <w:t>时，单片</w:t>
      </w:r>
      <w:r w:rsidRPr="006129B9">
        <w:rPr>
          <w:rFonts w:ascii="Times New Roman" w:eastAsiaTheme="minorEastAsia" w:hAnsi="Times New Roman" w:cs="Times New Roman" w:hint="eastAsia"/>
          <w:sz w:val="24"/>
          <w:szCs w:val="24"/>
        </w:rPr>
        <w:t>MOV</w:t>
      </w:r>
      <w:r w:rsidRPr="006129B9">
        <w:rPr>
          <w:rFonts w:ascii="Times New Roman" w:eastAsiaTheme="minorEastAsia" w:hAnsi="Times New Roman" w:cs="Times New Roman" w:hint="eastAsia"/>
          <w:sz w:val="24"/>
          <w:szCs w:val="24"/>
        </w:rPr>
        <w:t>和多片</w:t>
      </w:r>
      <w:r w:rsidRPr="006129B9">
        <w:rPr>
          <w:rFonts w:ascii="Times New Roman" w:eastAsiaTheme="minorEastAsia" w:hAnsi="Times New Roman" w:cs="Times New Roman" w:hint="eastAsia"/>
          <w:sz w:val="24"/>
          <w:szCs w:val="24"/>
        </w:rPr>
        <w:t>MOV</w:t>
      </w:r>
      <w:r w:rsidRPr="006129B9">
        <w:rPr>
          <w:rFonts w:ascii="Times New Roman" w:eastAsiaTheme="minorEastAsia" w:hAnsi="Times New Roman" w:cs="Times New Roman" w:hint="eastAsia"/>
          <w:sz w:val="24"/>
          <w:szCs w:val="24"/>
        </w:rPr>
        <w:t>构成的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，其泄漏电流</w:t>
      </w:r>
      <w:r w:rsidRPr="006129B9">
        <w:rPr>
          <w:rFonts w:ascii="Times New Roman" w:eastAsiaTheme="minorEastAsia" w:hAnsi="Times New Roman" w:cs="Times New Roman" w:hint="eastAsia"/>
          <w:sz w:val="24"/>
          <w:szCs w:val="24"/>
        </w:rPr>
        <w:t>Ie</w:t>
      </w:r>
      <w:r w:rsidRPr="006129B9">
        <w:rPr>
          <w:rFonts w:ascii="Times New Roman" w:eastAsiaTheme="minorEastAsia" w:hAnsi="Times New Roman" w:cs="Times New Roman" w:hint="eastAsia"/>
          <w:sz w:val="24"/>
          <w:szCs w:val="24"/>
        </w:rPr>
        <w:t>的实测值应不大于首次测量值的（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倍</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A.0.8</w:t>
      </w:r>
      <w:r w:rsidRPr="006129B9">
        <w:rPr>
          <w:rFonts w:ascii="Times New Roman" w:eastAsiaTheme="minorEastAsia" w:hAnsi="Times New Roman" w:cs="Times New Roman" w:hint="eastAsia"/>
          <w:sz w:val="24"/>
          <w:szCs w:val="24"/>
        </w:rPr>
        <w:cr/>
        <w:t>B.0.9</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cr/>
        <w:t>D.1.15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5.8.5.2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94.</w:t>
      </w:r>
      <w:r w:rsidRPr="006129B9">
        <w:rPr>
          <w:rFonts w:ascii="Times New Roman" w:eastAsiaTheme="minorEastAsia" w:hAnsi="Times New Roman" w:cs="Times New Roman" w:hint="eastAsia"/>
          <w:sz w:val="24"/>
          <w:szCs w:val="24"/>
        </w:rPr>
        <w:t>三</w:t>
      </w:r>
      <w:proofErr w:type="gramStart"/>
      <w:r w:rsidRPr="006129B9">
        <w:rPr>
          <w:rFonts w:ascii="Times New Roman" w:eastAsiaTheme="minorEastAsia" w:hAnsi="Times New Roman" w:cs="Times New Roman" w:hint="eastAsia"/>
          <w:sz w:val="24"/>
          <w:szCs w:val="24"/>
        </w:rPr>
        <w:t>极</w:t>
      </w:r>
      <w:proofErr w:type="gramEnd"/>
      <w:r w:rsidRPr="006129B9">
        <w:rPr>
          <w:rFonts w:ascii="Times New Roman" w:eastAsiaTheme="minorEastAsia" w:hAnsi="Times New Roman" w:cs="Times New Roman" w:hint="eastAsia"/>
          <w:sz w:val="24"/>
          <w:szCs w:val="24"/>
        </w:rPr>
        <w:t>法的三极是指被测接地装置</w:t>
      </w:r>
      <w:r w:rsidRPr="006129B9">
        <w:rPr>
          <w:rFonts w:ascii="Times New Roman" w:eastAsiaTheme="minorEastAsia" w:hAnsi="Times New Roman" w:cs="Times New Roman" w:hint="eastAsia"/>
          <w:sz w:val="24"/>
          <w:szCs w:val="24"/>
        </w:rPr>
        <w:t>G</w:t>
      </w:r>
      <w:r w:rsidRPr="006129B9">
        <w:rPr>
          <w:rFonts w:ascii="Times New Roman" w:eastAsiaTheme="minorEastAsia" w:hAnsi="Times New Roman" w:cs="Times New Roman" w:hint="eastAsia"/>
          <w:sz w:val="24"/>
          <w:szCs w:val="24"/>
        </w:rPr>
        <w:t>，测量用的电压极</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和电流极</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应处在实际的（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）区内。</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负电位</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正电位</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零电位</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高电位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D.1 </w:t>
      </w:r>
      <w:r w:rsidRPr="006129B9">
        <w:rPr>
          <w:rFonts w:ascii="Times New Roman" w:eastAsiaTheme="minorEastAsia" w:hAnsi="Times New Roman" w:cs="Times New Roman" w:hint="eastAsia"/>
          <w:sz w:val="24"/>
          <w:szCs w:val="24"/>
        </w:rPr>
        <w:cr/>
      </w:r>
    </w:p>
    <w:p w:rsidR="00EB6C0A" w:rsidRDefault="006129B9" w:rsidP="00EB6C0A">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95.</w:t>
      </w:r>
      <w:r w:rsidR="00EB6C0A" w:rsidRPr="006129B9">
        <w:rPr>
          <w:rFonts w:ascii="Times New Roman" w:eastAsiaTheme="minorEastAsia" w:hAnsi="Times New Roman" w:cs="Times New Roman" w:hint="eastAsia"/>
          <w:sz w:val="24"/>
          <w:szCs w:val="24"/>
        </w:rPr>
        <w:t>进行等电位线测定是为了查明在事故状况下接地电气装置附近的危险电位梯度。如果等电位线之间的电位差相同，则等电位线愈</w:t>
      </w:r>
      <w:r w:rsidR="00EB6C0A">
        <w:rPr>
          <w:rFonts w:ascii="Times New Roman" w:eastAsiaTheme="minorEastAsia" w:hAnsi="Times New Roman" w:cs="Times New Roman" w:hint="eastAsia"/>
          <w:sz w:val="24"/>
          <w:szCs w:val="24"/>
        </w:rPr>
        <w:t>密集</w:t>
      </w:r>
      <w:r w:rsidR="00EB6C0A" w:rsidRPr="006129B9">
        <w:rPr>
          <w:rFonts w:ascii="Times New Roman" w:eastAsiaTheme="minorEastAsia" w:hAnsi="Times New Roman" w:cs="Times New Roman" w:hint="eastAsia"/>
          <w:sz w:val="24"/>
          <w:szCs w:val="24"/>
        </w:rPr>
        <w:t>，危险就（</w:t>
      </w:r>
      <w:r w:rsidR="00EB6C0A" w:rsidRPr="006129B9">
        <w:rPr>
          <w:rFonts w:ascii="Times New Roman" w:eastAsiaTheme="minorEastAsia" w:hAnsi="Times New Roman" w:cs="Times New Roman" w:hint="eastAsia"/>
          <w:sz w:val="24"/>
          <w:szCs w:val="24"/>
        </w:rPr>
        <w:t xml:space="preserve">    </w:t>
      </w:r>
      <w:r w:rsidR="00EB6C0A" w:rsidRPr="006129B9">
        <w:rPr>
          <w:rFonts w:ascii="Times New Roman" w:eastAsiaTheme="minorEastAsia" w:hAnsi="Times New Roman" w:cs="Times New Roman" w:hint="eastAsia"/>
          <w:sz w:val="24"/>
          <w:szCs w:val="24"/>
        </w:rPr>
        <w:t>）。</w:t>
      </w:r>
      <w:r w:rsidR="00EB6C0A" w:rsidRPr="006129B9">
        <w:rPr>
          <w:rFonts w:ascii="Times New Roman" w:eastAsiaTheme="minorEastAsia" w:hAnsi="Times New Roman" w:cs="Times New Roman" w:hint="eastAsia"/>
          <w:sz w:val="24"/>
          <w:szCs w:val="24"/>
        </w:rPr>
        <w:cr/>
        <w:t>A.</w:t>
      </w:r>
      <w:r w:rsidR="00EB6C0A" w:rsidRPr="006129B9">
        <w:rPr>
          <w:rFonts w:ascii="Times New Roman" w:eastAsiaTheme="minorEastAsia" w:hAnsi="Times New Roman" w:cs="Times New Roman" w:hint="eastAsia"/>
          <w:sz w:val="24"/>
          <w:szCs w:val="24"/>
        </w:rPr>
        <w:t>愈密集</w:t>
      </w:r>
      <w:r w:rsidR="00EB6C0A" w:rsidRPr="006129B9">
        <w:rPr>
          <w:rFonts w:ascii="Times New Roman" w:eastAsiaTheme="minorEastAsia" w:hAnsi="Times New Roman" w:cs="Times New Roman" w:hint="eastAsia"/>
          <w:sz w:val="24"/>
          <w:szCs w:val="24"/>
        </w:rPr>
        <w:cr/>
        <w:t>B.</w:t>
      </w:r>
      <w:r w:rsidR="00EB6C0A" w:rsidRPr="006129B9">
        <w:rPr>
          <w:rFonts w:ascii="Times New Roman" w:eastAsiaTheme="minorEastAsia" w:hAnsi="Times New Roman" w:cs="Times New Roman" w:hint="eastAsia"/>
          <w:sz w:val="24"/>
          <w:szCs w:val="24"/>
        </w:rPr>
        <w:t>愈松散</w:t>
      </w:r>
      <w:r w:rsidR="00EB6C0A" w:rsidRPr="006129B9">
        <w:rPr>
          <w:rFonts w:ascii="Times New Roman" w:eastAsiaTheme="minorEastAsia" w:hAnsi="Times New Roman" w:cs="Times New Roman" w:hint="eastAsia"/>
          <w:sz w:val="24"/>
          <w:szCs w:val="24"/>
        </w:rPr>
        <w:cr/>
        <w:t>C.</w:t>
      </w:r>
      <w:r w:rsidR="00EB6C0A" w:rsidRPr="006129B9">
        <w:rPr>
          <w:rFonts w:ascii="Times New Roman" w:eastAsiaTheme="minorEastAsia" w:hAnsi="Times New Roman" w:cs="Times New Roman" w:hint="eastAsia"/>
          <w:sz w:val="24"/>
          <w:szCs w:val="24"/>
        </w:rPr>
        <w:t>愈大</w:t>
      </w:r>
      <w:r w:rsidR="00EB6C0A" w:rsidRPr="006129B9">
        <w:rPr>
          <w:rFonts w:ascii="Times New Roman" w:eastAsiaTheme="minorEastAsia" w:hAnsi="Times New Roman" w:cs="Times New Roman" w:hint="eastAsia"/>
          <w:sz w:val="24"/>
          <w:szCs w:val="24"/>
        </w:rPr>
        <w:cr/>
        <w:t>D.</w:t>
      </w:r>
      <w:r w:rsidR="00EB6C0A" w:rsidRPr="006129B9">
        <w:rPr>
          <w:rFonts w:ascii="Times New Roman" w:eastAsiaTheme="minorEastAsia" w:hAnsi="Times New Roman" w:cs="Times New Roman" w:hint="eastAsia"/>
          <w:sz w:val="24"/>
          <w:szCs w:val="24"/>
        </w:rPr>
        <w:t>愈小</w:t>
      </w:r>
      <w:r w:rsidR="00EB6C0A" w:rsidRPr="006129B9">
        <w:rPr>
          <w:rFonts w:ascii="Times New Roman" w:eastAsiaTheme="minorEastAsia" w:hAnsi="Times New Roman" w:cs="Times New Roman" w:hint="eastAsia"/>
          <w:sz w:val="24"/>
          <w:szCs w:val="24"/>
        </w:rPr>
        <w:cr/>
      </w:r>
      <w:r w:rsidR="00EB6C0A" w:rsidRPr="006129B9">
        <w:rPr>
          <w:rFonts w:ascii="Times New Roman" w:eastAsiaTheme="minorEastAsia" w:hAnsi="Times New Roman" w:cs="Times New Roman" w:hint="eastAsia"/>
          <w:sz w:val="24"/>
          <w:szCs w:val="24"/>
        </w:rPr>
        <w:cr/>
      </w:r>
      <w:r w:rsidR="00EB6C0A" w:rsidRPr="006129B9">
        <w:rPr>
          <w:rFonts w:ascii="Times New Roman" w:eastAsiaTheme="minorEastAsia" w:hAnsi="Times New Roman" w:cs="Times New Roman" w:hint="eastAsia"/>
          <w:sz w:val="24"/>
          <w:szCs w:val="24"/>
        </w:rPr>
        <w:t>参考答案：</w:t>
      </w:r>
      <w:r w:rsidR="00EB6C0A" w:rsidRPr="006129B9">
        <w:rPr>
          <w:rFonts w:ascii="Times New Roman" w:eastAsiaTheme="minorEastAsia" w:hAnsi="Times New Roman" w:cs="Times New Roman" w:hint="eastAsia"/>
          <w:sz w:val="24"/>
          <w:szCs w:val="24"/>
        </w:rPr>
        <w:t>C</w:t>
      </w:r>
      <w:r w:rsidR="00EB6C0A" w:rsidRPr="006129B9">
        <w:rPr>
          <w:rFonts w:ascii="Times New Roman" w:eastAsiaTheme="minorEastAsia" w:hAnsi="Times New Roman" w:cs="Times New Roman" w:hint="eastAsia"/>
          <w:sz w:val="24"/>
          <w:szCs w:val="24"/>
        </w:rPr>
        <w:cr/>
      </w:r>
      <w:r w:rsidR="00EB6C0A" w:rsidRPr="006129B9">
        <w:rPr>
          <w:rFonts w:ascii="Times New Roman" w:eastAsiaTheme="minorEastAsia" w:hAnsi="Times New Roman" w:cs="Times New Roman" w:hint="eastAsia"/>
          <w:sz w:val="24"/>
          <w:szCs w:val="24"/>
        </w:rPr>
        <w:t>答案解析：</w:t>
      </w:r>
      <w:r w:rsidR="00EB6C0A" w:rsidRPr="006129B9">
        <w:rPr>
          <w:rFonts w:ascii="Times New Roman" w:eastAsiaTheme="minorEastAsia" w:hAnsi="Times New Roman" w:cs="Times New Roman" w:hint="eastAsia"/>
          <w:sz w:val="24"/>
          <w:szCs w:val="24"/>
        </w:rPr>
        <w:t>GB/T 17949.1-2000 9.2</w:t>
      </w:r>
    </w:p>
    <w:p w:rsidR="00EB6C0A" w:rsidRDefault="00EB6C0A" w:rsidP="006129B9">
      <w:pPr>
        <w:spacing w:line="400" w:lineRule="exact"/>
        <w:rPr>
          <w:rFonts w:ascii="Times New Roman" w:eastAsiaTheme="minorEastAsia" w:hAnsi="Times New Roman" w:cs="Times New Roman"/>
          <w:sz w:val="24"/>
          <w:szCs w:val="24"/>
        </w:rPr>
      </w:pPr>
    </w:p>
    <w:p w:rsidR="006129B9" w:rsidRPr="00404D89" w:rsidRDefault="006129B9" w:rsidP="006129B9">
      <w:pPr>
        <w:spacing w:line="400" w:lineRule="exact"/>
        <w:rPr>
          <w:rFonts w:ascii="Times New Roman" w:eastAsiaTheme="minorEastAsia" w:hAnsi="Times New Roman" w:cs="Times New Roman"/>
          <w:color w:val="FF0000"/>
          <w:sz w:val="24"/>
          <w:szCs w:val="24"/>
        </w:rPr>
      </w:pPr>
      <w:r w:rsidRPr="006129B9">
        <w:rPr>
          <w:rFonts w:ascii="Times New Roman" w:eastAsiaTheme="minorEastAsia" w:hAnsi="Times New Roman" w:cs="Times New Roman" w:hint="eastAsia"/>
          <w:sz w:val="24"/>
          <w:szCs w:val="24"/>
        </w:rPr>
        <w:t>96.</w:t>
      </w:r>
      <w:r w:rsidR="00EB6C0A" w:rsidRPr="006129B9">
        <w:rPr>
          <w:rFonts w:ascii="Times New Roman" w:eastAsiaTheme="minorEastAsia" w:hAnsi="Times New Roman" w:cs="Times New Roman" w:hint="eastAsia"/>
          <w:sz w:val="24"/>
          <w:szCs w:val="24"/>
        </w:rPr>
        <w:t>当土壤电阻率大于</w:t>
      </w:r>
      <w:r w:rsidR="00EB6C0A" w:rsidRPr="006129B9">
        <w:rPr>
          <w:rFonts w:ascii="Times New Roman" w:eastAsiaTheme="minorEastAsia" w:hAnsi="Times New Roman" w:cs="Times New Roman" w:hint="eastAsia"/>
          <w:sz w:val="24"/>
          <w:szCs w:val="24"/>
        </w:rPr>
        <w:t>1000</w:t>
      </w:r>
      <w:r w:rsidR="00EB6C0A" w:rsidRPr="006129B9">
        <w:rPr>
          <w:rFonts w:ascii="Times New Roman" w:eastAsiaTheme="minorEastAsia" w:hAnsi="Times New Roman" w:cs="Times New Roman" w:hint="eastAsia"/>
          <w:sz w:val="24"/>
          <w:szCs w:val="24"/>
        </w:rPr>
        <w:t>Ω·</w:t>
      </w:r>
      <w:r w:rsidR="00EB6C0A" w:rsidRPr="006129B9">
        <w:rPr>
          <w:rFonts w:ascii="Times New Roman" w:eastAsiaTheme="minorEastAsia" w:hAnsi="Times New Roman" w:cs="Times New Roman" w:hint="eastAsia"/>
          <w:sz w:val="24"/>
          <w:szCs w:val="24"/>
        </w:rPr>
        <w:t>m</w:t>
      </w:r>
      <w:r w:rsidR="00EB6C0A" w:rsidRPr="006129B9">
        <w:rPr>
          <w:rFonts w:ascii="Times New Roman" w:eastAsiaTheme="minorEastAsia" w:hAnsi="Times New Roman" w:cs="Times New Roman" w:hint="eastAsia"/>
          <w:sz w:val="24"/>
          <w:szCs w:val="24"/>
        </w:rPr>
        <w:t>，接地电阻值达不到要求时，检测地网等效半径应大于</w:t>
      </w:r>
      <w:r w:rsidR="00EB6C0A" w:rsidRPr="006129B9">
        <w:rPr>
          <w:rFonts w:ascii="Times New Roman" w:eastAsiaTheme="minorEastAsia" w:hAnsi="Times New Roman" w:cs="Times New Roman"/>
          <w:sz w:val="24"/>
          <w:szCs w:val="24"/>
        </w:rPr>
        <w:t>（</w:t>
      </w:r>
      <w:r w:rsidR="00EB6C0A" w:rsidRPr="006129B9">
        <w:rPr>
          <w:rFonts w:ascii="Times New Roman" w:eastAsiaTheme="minorEastAsia" w:hAnsi="Times New Roman" w:cs="Times New Roman"/>
          <w:sz w:val="24"/>
          <w:szCs w:val="24"/>
        </w:rPr>
        <w:t xml:space="preserve">    </w:t>
      </w:r>
      <w:r w:rsidR="00EB6C0A" w:rsidRPr="006129B9">
        <w:rPr>
          <w:rFonts w:ascii="Times New Roman" w:eastAsiaTheme="minorEastAsia" w:hAnsi="Times New Roman" w:cs="Times New Roman"/>
          <w:sz w:val="24"/>
          <w:szCs w:val="24"/>
        </w:rPr>
        <w:t>）</w:t>
      </w:r>
      <w:r w:rsidR="00EB6C0A" w:rsidRPr="006129B9">
        <w:rPr>
          <w:rFonts w:ascii="Times New Roman" w:eastAsiaTheme="minorEastAsia" w:hAnsi="Times New Roman" w:cs="Times New Roman" w:hint="eastAsia"/>
          <w:sz w:val="24"/>
          <w:szCs w:val="24"/>
        </w:rPr>
        <w:t>m</w:t>
      </w:r>
      <w:r w:rsidR="00EB6C0A" w:rsidRPr="006129B9">
        <w:rPr>
          <w:rFonts w:ascii="Times New Roman" w:eastAsiaTheme="minorEastAsia" w:hAnsi="Times New Roman" w:cs="Times New Roman" w:hint="eastAsia"/>
          <w:sz w:val="24"/>
          <w:szCs w:val="24"/>
        </w:rPr>
        <w:t>。</w:t>
      </w:r>
      <w:r w:rsidR="00EB6C0A" w:rsidRPr="006129B9">
        <w:rPr>
          <w:rFonts w:ascii="Times New Roman" w:eastAsiaTheme="minorEastAsia" w:hAnsi="Times New Roman" w:cs="Times New Roman" w:hint="eastAsia"/>
          <w:sz w:val="24"/>
          <w:szCs w:val="24"/>
        </w:rPr>
        <w:cr/>
        <w:t>A.5</w:t>
      </w:r>
      <w:r w:rsidR="00EB6C0A" w:rsidRPr="006129B9">
        <w:rPr>
          <w:rFonts w:ascii="Times New Roman" w:eastAsiaTheme="minorEastAsia" w:hAnsi="Times New Roman" w:cs="Times New Roman" w:hint="eastAsia"/>
          <w:sz w:val="24"/>
          <w:szCs w:val="24"/>
        </w:rPr>
        <w:cr/>
        <w:t>B.</w:t>
      </w:r>
      <w:r w:rsidR="00EB6C0A">
        <w:rPr>
          <w:rFonts w:ascii="Times New Roman" w:eastAsiaTheme="minorEastAsia" w:hAnsi="Times New Roman" w:cs="Times New Roman" w:hint="eastAsia"/>
          <w:sz w:val="24"/>
          <w:szCs w:val="24"/>
        </w:rPr>
        <w:t>10</w:t>
      </w:r>
      <w:r w:rsidR="00EB6C0A" w:rsidRPr="006129B9">
        <w:rPr>
          <w:rFonts w:ascii="Times New Roman" w:eastAsiaTheme="minorEastAsia" w:hAnsi="Times New Roman" w:cs="Times New Roman" w:hint="eastAsia"/>
          <w:sz w:val="24"/>
          <w:szCs w:val="24"/>
        </w:rPr>
        <w:cr/>
        <w:t>C.1</w:t>
      </w:r>
      <w:r w:rsidR="00EB6C0A">
        <w:rPr>
          <w:rFonts w:ascii="Times New Roman" w:eastAsiaTheme="minorEastAsia" w:hAnsi="Times New Roman" w:cs="Times New Roman" w:hint="eastAsia"/>
          <w:sz w:val="24"/>
          <w:szCs w:val="24"/>
        </w:rPr>
        <w:t>5</w:t>
      </w:r>
      <w:r w:rsidR="00EB6C0A" w:rsidRPr="006129B9">
        <w:rPr>
          <w:rFonts w:ascii="Times New Roman" w:eastAsiaTheme="minorEastAsia" w:hAnsi="Times New Roman" w:cs="Times New Roman" w:hint="eastAsia"/>
          <w:sz w:val="24"/>
          <w:szCs w:val="24"/>
        </w:rPr>
        <w:cr/>
        <w:t>D.</w:t>
      </w:r>
      <w:r w:rsidR="00EB6C0A">
        <w:rPr>
          <w:rFonts w:ascii="Times New Roman" w:eastAsiaTheme="minorEastAsia" w:hAnsi="Times New Roman" w:cs="Times New Roman" w:hint="eastAsia"/>
          <w:sz w:val="24"/>
          <w:szCs w:val="24"/>
        </w:rPr>
        <w:t>20</w:t>
      </w:r>
      <w:r w:rsidR="00EB6C0A" w:rsidRPr="006129B9">
        <w:rPr>
          <w:rFonts w:ascii="Times New Roman" w:eastAsiaTheme="minorEastAsia" w:hAnsi="Times New Roman" w:cs="Times New Roman" w:hint="eastAsia"/>
          <w:sz w:val="24"/>
          <w:szCs w:val="24"/>
        </w:rPr>
        <w:cr/>
      </w:r>
      <w:r w:rsidR="00EB6C0A" w:rsidRPr="006129B9">
        <w:rPr>
          <w:rFonts w:ascii="Times New Roman" w:eastAsiaTheme="minorEastAsia" w:hAnsi="Times New Roman" w:cs="Times New Roman" w:hint="eastAsia"/>
          <w:sz w:val="24"/>
          <w:szCs w:val="24"/>
        </w:rPr>
        <w:cr/>
      </w:r>
      <w:r w:rsidR="00EB6C0A" w:rsidRPr="006129B9">
        <w:rPr>
          <w:rFonts w:ascii="Times New Roman" w:eastAsiaTheme="minorEastAsia" w:hAnsi="Times New Roman" w:cs="Times New Roman" w:hint="eastAsia"/>
          <w:sz w:val="24"/>
          <w:szCs w:val="24"/>
        </w:rPr>
        <w:t>参考答案：</w:t>
      </w:r>
      <w:r w:rsidR="00EB6C0A">
        <w:rPr>
          <w:rFonts w:ascii="Times New Roman" w:eastAsiaTheme="minorEastAsia" w:hAnsi="Times New Roman" w:cs="Times New Roman" w:hint="eastAsia"/>
          <w:sz w:val="24"/>
          <w:szCs w:val="24"/>
        </w:rPr>
        <w:t>B</w:t>
      </w:r>
      <w:r w:rsidR="00EB6C0A" w:rsidRPr="006129B9">
        <w:rPr>
          <w:rFonts w:ascii="Times New Roman" w:eastAsiaTheme="minorEastAsia" w:hAnsi="Times New Roman" w:cs="Times New Roman" w:hint="eastAsia"/>
          <w:sz w:val="24"/>
          <w:szCs w:val="24"/>
        </w:rPr>
        <w:cr/>
      </w:r>
      <w:r w:rsidR="00EB6C0A" w:rsidRPr="006129B9">
        <w:rPr>
          <w:rFonts w:ascii="Times New Roman" w:eastAsiaTheme="minorEastAsia" w:hAnsi="Times New Roman" w:cs="Times New Roman" w:hint="eastAsia"/>
          <w:sz w:val="24"/>
          <w:szCs w:val="24"/>
        </w:rPr>
        <w:t>答案解析：</w:t>
      </w:r>
      <w:r w:rsidR="00EB6C0A" w:rsidRPr="006129B9">
        <w:rPr>
          <w:rFonts w:ascii="Times New Roman" w:eastAsiaTheme="minorEastAsia" w:hAnsi="Times New Roman" w:cs="Times New Roman" w:hint="eastAsia"/>
          <w:sz w:val="24"/>
          <w:szCs w:val="24"/>
        </w:rPr>
        <w:t>GB/T 33676-2017 6.4.7</w:t>
      </w:r>
      <w:r w:rsidRPr="00404D89">
        <w:rPr>
          <w:rFonts w:ascii="Times New Roman" w:eastAsiaTheme="minorEastAsia" w:hAnsi="Times New Roman" w:cs="Times New Roman"/>
          <w:color w:val="FF0000"/>
          <w:sz w:val="24"/>
          <w:szCs w:val="24"/>
        </w:rPr>
        <w:t xml:space="preserve"> </w:t>
      </w:r>
      <w:r w:rsidRPr="00404D89">
        <w:rPr>
          <w:rFonts w:ascii="Times New Roman" w:eastAsiaTheme="minorEastAsia" w:hAnsi="Times New Roman" w:cs="Times New Roman"/>
          <w:color w:val="FF0000"/>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97.</w:t>
      </w:r>
      <w:r w:rsidRPr="006129B9">
        <w:rPr>
          <w:rFonts w:ascii="Times New Roman" w:eastAsiaTheme="minorEastAsia" w:hAnsi="Times New Roman" w:cs="Times New Roman" w:hint="eastAsia"/>
          <w:sz w:val="24"/>
          <w:szCs w:val="24"/>
        </w:rPr>
        <w:t>测量接地电阻时，每年至少应</w:t>
      </w:r>
      <w:proofErr w:type="gramStart"/>
      <w:r w:rsidRPr="006129B9">
        <w:rPr>
          <w:rFonts w:ascii="Times New Roman" w:eastAsiaTheme="minorEastAsia" w:hAnsi="Times New Roman" w:cs="Times New Roman" w:hint="eastAsia"/>
          <w:sz w:val="24"/>
          <w:szCs w:val="24"/>
        </w:rPr>
        <w:t>断开断接卡</w:t>
      </w:r>
      <w:proofErr w:type="gramEnd"/>
      <w:r w:rsidRPr="006129B9">
        <w:rPr>
          <w:rFonts w:ascii="Times New Roman" w:eastAsiaTheme="minorEastAsia" w:hAnsi="Times New Roman" w:cs="Times New Roman" w:hint="eastAsia"/>
          <w:sz w:val="24"/>
          <w:szCs w:val="24"/>
        </w:rPr>
        <w:t>一次，专设引下线与环形接地体相连，测量接地电阻时，（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断开断接卡</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可不</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必须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应当</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最好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5.3.2.7 </w:t>
      </w:r>
      <w:r w:rsidRPr="006129B9">
        <w:rPr>
          <w:rFonts w:ascii="Times New Roman" w:eastAsiaTheme="minorEastAsia" w:hAnsi="Times New Roman" w:cs="Times New Roman" w:hint="eastAsia"/>
          <w:sz w:val="24"/>
          <w:szCs w:val="24"/>
        </w:rPr>
        <w:cr/>
      </w:r>
    </w:p>
    <w:p w:rsidR="006129B9" w:rsidRPr="006129B9" w:rsidRDefault="006129B9" w:rsidP="00CB3737">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98.</w:t>
      </w:r>
      <w:r w:rsidR="00CB3737" w:rsidRPr="006129B9">
        <w:rPr>
          <w:rFonts w:ascii="Times New Roman" w:eastAsiaTheme="minorEastAsia" w:hAnsi="Times New Roman" w:cs="Times New Roman" w:hint="eastAsia"/>
          <w:sz w:val="24"/>
          <w:szCs w:val="24"/>
        </w:rPr>
        <w:t>雷电防护装置检测人员职业能力评价所提交的报名表和考试答卷应及时归档，保存期限不少于（</w:t>
      </w:r>
      <w:r w:rsidR="00CB3737" w:rsidRPr="006129B9">
        <w:rPr>
          <w:rFonts w:ascii="Times New Roman" w:eastAsiaTheme="minorEastAsia" w:hAnsi="Times New Roman" w:cs="Times New Roman" w:hint="eastAsia"/>
          <w:sz w:val="24"/>
          <w:szCs w:val="24"/>
        </w:rPr>
        <w:t xml:space="preserve">    </w:t>
      </w:r>
      <w:r w:rsidR="00CB3737" w:rsidRPr="006129B9">
        <w:rPr>
          <w:rFonts w:ascii="Times New Roman" w:eastAsiaTheme="minorEastAsia" w:hAnsi="Times New Roman" w:cs="Times New Roman" w:hint="eastAsia"/>
          <w:sz w:val="24"/>
          <w:szCs w:val="24"/>
        </w:rPr>
        <w:t>）年。</w:t>
      </w:r>
      <w:r w:rsidR="00CB3737" w:rsidRPr="006129B9">
        <w:rPr>
          <w:rFonts w:ascii="Times New Roman" w:eastAsiaTheme="minorEastAsia" w:hAnsi="Times New Roman" w:cs="Times New Roman" w:hint="eastAsia"/>
          <w:sz w:val="24"/>
          <w:szCs w:val="24"/>
        </w:rPr>
        <w:cr/>
        <w:t>A.1</w:t>
      </w:r>
      <w:r w:rsidR="00CB3737" w:rsidRPr="006129B9">
        <w:rPr>
          <w:rFonts w:ascii="Times New Roman" w:eastAsiaTheme="minorEastAsia" w:hAnsi="Times New Roman" w:cs="Times New Roman" w:hint="eastAsia"/>
          <w:sz w:val="24"/>
          <w:szCs w:val="24"/>
        </w:rPr>
        <w:cr/>
        <w:t>B.2</w:t>
      </w:r>
      <w:r w:rsidR="00CB3737" w:rsidRPr="006129B9">
        <w:rPr>
          <w:rFonts w:ascii="Times New Roman" w:eastAsiaTheme="minorEastAsia" w:hAnsi="Times New Roman" w:cs="Times New Roman" w:hint="eastAsia"/>
          <w:sz w:val="24"/>
          <w:szCs w:val="24"/>
        </w:rPr>
        <w:cr/>
        <w:t>C.3</w:t>
      </w:r>
      <w:r w:rsidR="00CB3737" w:rsidRPr="006129B9">
        <w:rPr>
          <w:rFonts w:ascii="Times New Roman" w:eastAsiaTheme="minorEastAsia" w:hAnsi="Times New Roman" w:cs="Times New Roman" w:hint="eastAsia"/>
          <w:sz w:val="24"/>
          <w:szCs w:val="24"/>
        </w:rPr>
        <w:cr/>
      </w:r>
      <w:r w:rsidR="00CB3737" w:rsidRPr="006129B9">
        <w:rPr>
          <w:rFonts w:ascii="Times New Roman" w:eastAsiaTheme="minorEastAsia" w:hAnsi="Times New Roman" w:cs="Times New Roman" w:hint="eastAsia"/>
          <w:sz w:val="24"/>
          <w:szCs w:val="24"/>
        </w:rPr>
        <w:lastRenderedPageBreak/>
        <w:t>D.5</w:t>
      </w:r>
      <w:r w:rsidR="00CB3737" w:rsidRPr="006129B9">
        <w:rPr>
          <w:rFonts w:ascii="Times New Roman" w:eastAsiaTheme="minorEastAsia" w:hAnsi="Times New Roman" w:cs="Times New Roman" w:hint="eastAsia"/>
          <w:sz w:val="24"/>
          <w:szCs w:val="24"/>
        </w:rPr>
        <w:cr/>
      </w:r>
      <w:r w:rsidR="00CB3737" w:rsidRPr="006129B9">
        <w:rPr>
          <w:rFonts w:ascii="Times New Roman" w:eastAsiaTheme="minorEastAsia" w:hAnsi="Times New Roman" w:cs="Times New Roman" w:hint="eastAsia"/>
          <w:sz w:val="24"/>
          <w:szCs w:val="24"/>
        </w:rPr>
        <w:cr/>
      </w:r>
      <w:r w:rsidR="00CB3737" w:rsidRPr="006129B9">
        <w:rPr>
          <w:rFonts w:ascii="Times New Roman" w:eastAsiaTheme="minorEastAsia" w:hAnsi="Times New Roman" w:cs="Times New Roman" w:hint="eastAsia"/>
          <w:sz w:val="24"/>
          <w:szCs w:val="24"/>
        </w:rPr>
        <w:t>参考答案：</w:t>
      </w:r>
      <w:r w:rsidR="00CB3737" w:rsidRPr="006129B9">
        <w:rPr>
          <w:rFonts w:ascii="Times New Roman" w:eastAsiaTheme="minorEastAsia" w:hAnsi="Times New Roman" w:cs="Times New Roman" w:hint="eastAsia"/>
          <w:sz w:val="24"/>
          <w:szCs w:val="24"/>
        </w:rPr>
        <w:t>D</w:t>
      </w:r>
      <w:r w:rsidR="00CB3737" w:rsidRPr="006129B9">
        <w:rPr>
          <w:rFonts w:ascii="Times New Roman" w:eastAsiaTheme="minorEastAsia" w:hAnsi="Times New Roman" w:cs="Times New Roman" w:hint="eastAsia"/>
          <w:sz w:val="24"/>
          <w:szCs w:val="24"/>
        </w:rPr>
        <w:cr/>
      </w:r>
      <w:r w:rsidR="00CB3737" w:rsidRPr="006129B9">
        <w:rPr>
          <w:rFonts w:ascii="Times New Roman" w:eastAsiaTheme="minorEastAsia" w:hAnsi="Times New Roman" w:cs="Times New Roman" w:hint="eastAsia"/>
          <w:sz w:val="24"/>
          <w:szCs w:val="24"/>
        </w:rPr>
        <w:t>答案解析：</w:t>
      </w:r>
      <w:r w:rsidR="00CB3737" w:rsidRPr="006129B9">
        <w:rPr>
          <w:rFonts w:ascii="Times New Roman" w:eastAsiaTheme="minorEastAsia" w:hAnsi="Times New Roman" w:cs="Times New Roman" w:hint="eastAsia"/>
          <w:sz w:val="24"/>
          <w:szCs w:val="24"/>
        </w:rPr>
        <w:t xml:space="preserve">QX/T 407-2017 </w:t>
      </w:r>
      <w:r w:rsidR="00CB3737" w:rsidRPr="006129B9">
        <w:rPr>
          <w:rFonts w:ascii="Times New Roman" w:eastAsiaTheme="minorEastAsia" w:hAnsi="Times New Roman" w:cs="Times New Roman" w:hint="eastAsia"/>
          <w:sz w:val="24"/>
          <w:szCs w:val="24"/>
        </w:rPr>
        <w:t>第</w:t>
      </w:r>
      <w:r w:rsidR="00CB3737" w:rsidRPr="006129B9">
        <w:rPr>
          <w:rFonts w:ascii="Times New Roman" w:eastAsiaTheme="minorEastAsia" w:hAnsi="Times New Roman" w:cs="Times New Roman" w:hint="eastAsia"/>
          <w:sz w:val="24"/>
          <w:szCs w:val="24"/>
        </w:rPr>
        <w:t>7.1</w:t>
      </w:r>
      <w:r w:rsidR="00CB3737" w:rsidRPr="006129B9">
        <w:rPr>
          <w:rFonts w:ascii="Times New Roman" w:eastAsiaTheme="minorEastAsia" w:hAnsi="Times New Roman" w:cs="Times New Roman" w:hint="eastAsia"/>
          <w:sz w:val="24"/>
          <w:szCs w:val="24"/>
        </w:rPr>
        <w:t>条</w:t>
      </w:r>
    </w:p>
    <w:p w:rsidR="00CB3737" w:rsidRDefault="00CB3737" w:rsidP="006129B9">
      <w:pPr>
        <w:spacing w:line="400" w:lineRule="exact"/>
        <w:rPr>
          <w:rFonts w:ascii="Times New Roman" w:eastAsiaTheme="minorEastAsia" w:hAnsi="Times New Roman" w:cs="Times New Roman"/>
          <w:sz w:val="24"/>
          <w:szCs w:val="24"/>
        </w:rPr>
      </w:pP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99.</w:t>
      </w:r>
      <w:r w:rsidRPr="006129B9">
        <w:rPr>
          <w:rFonts w:ascii="Times New Roman" w:eastAsiaTheme="minorEastAsia" w:hAnsi="Times New Roman" w:cs="Times New Roman" w:hint="eastAsia"/>
          <w:sz w:val="24"/>
          <w:szCs w:val="24"/>
        </w:rPr>
        <w:t>一般取每边长为（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）的正方体的电阻值为该土壤电阻率，单位为Ω·</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A.1mm</w:t>
      </w:r>
      <w:r w:rsidRPr="006129B9">
        <w:rPr>
          <w:rFonts w:ascii="Times New Roman" w:eastAsiaTheme="minorEastAsia" w:hAnsi="Times New Roman" w:cs="Times New Roman" w:hint="eastAsia"/>
          <w:sz w:val="24"/>
          <w:szCs w:val="24"/>
        </w:rPr>
        <w:cr/>
        <w:t>B.5mm</w:t>
      </w:r>
      <w:r w:rsidRPr="006129B9">
        <w:rPr>
          <w:rFonts w:ascii="Times New Roman" w:eastAsiaTheme="minorEastAsia" w:hAnsi="Times New Roman" w:cs="Times New Roman" w:hint="eastAsia"/>
          <w:sz w:val="24"/>
          <w:szCs w:val="24"/>
        </w:rPr>
        <w:cr/>
        <w:t>C.10mm</w:t>
      </w:r>
      <w:r w:rsidRPr="006129B9">
        <w:rPr>
          <w:rFonts w:ascii="Times New Roman" w:eastAsiaTheme="minorEastAsia" w:hAnsi="Times New Roman" w:cs="Times New Roman" w:hint="eastAsia"/>
          <w:sz w:val="24"/>
          <w:szCs w:val="24"/>
        </w:rPr>
        <w:cr/>
        <w:t>D.50mm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B.1.2.1 </w:t>
      </w:r>
      <w:r w:rsidRPr="006129B9">
        <w:rPr>
          <w:rFonts w:ascii="Times New Roman" w:eastAsiaTheme="minorEastAsia" w:hAnsi="Times New Roman" w:cs="Times New Roman" w:hint="eastAsia"/>
          <w:sz w:val="24"/>
          <w:szCs w:val="24"/>
        </w:rPr>
        <w:cr/>
      </w:r>
    </w:p>
    <w:p w:rsidR="00657500" w:rsidRPr="006129B9" w:rsidRDefault="006129B9" w:rsidP="00657500">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100.</w:t>
      </w:r>
      <w:r w:rsidR="00657500" w:rsidRPr="006129B9">
        <w:rPr>
          <w:rFonts w:ascii="Times New Roman" w:eastAsiaTheme="minorEastAsia" w:hAnsi="Times New Roman" w:cs="Times New Roman" w:hint="eastAsia"/>
          <w:sz w:val="24"/>
          <w:szCs w:val="24"/>
        </w:rPr>
        <w:t>雷电防护装置检测人员应该（</w:t>
      </w:r>
      <w:r w:rsidR="00657500" w:rsidRPr="006129B9">
        <w:rPr>
          <w:rFonts w:ascii="Times New Roman" w:eastAsiaTheme="minorEastAsia" w:hAnsi="Times New Roman" w:cs="Times New Roman" w:hint="eastAsia"/>
          <w:sz w:val="24"/>
          <w:szCs w:val="24"/>
        </w:rPr>
        <w:t xml:space="preserve">    </w:t>
      </w:r>
      <w:r w:rsidR="00657500" w:rsidRPr="006129B9">
        <w:rPr>
          <w:rFonts w:ascii="Times New Roman" w:eastAsiaTheme="minorEastAsia" w:hAnsi="Times New Roman" w:cs="Times New Roman" w:hint="eastAsia"/>
          <w:sz w:val="24"/>
          <w:szCs w:val="24"/>
        </w:rPr>
        <w:t>）防雷工程施工与质量验收、石油化工装置防雷设计等相关知识。</w:t>
      </w:r>
      <w:r w:rsidR="00657500" w:rsidRPr="006129B9">
        <w:rPr>
          <w:rFonts w:ascii="Times New Roman" w:eastAsiaTheme="minorEastAsia" w:hAnsi="Times New Roman" w:cs="Times New Roman" w:hint="eastAsia"/>
          <w:sz w:val="24"/>
          <w:szCs w:val="24"/>
        </w:rPr>
        <w:cr/>
        <w:t>A.</w:t>
      </w:r>
      <w:r w:rsidR="00657500" w:rsidRPr="006129B9">
        <w:rPr>
          <w:rFonts w:ascii="Times New Roman" w:eastAsiaTheme="minorEastAsia" w:hAnsi="Times New Roman" w:cs="Times New Roman" w:hint="eastAsia"/>
          <w:sz w:val="24"/>
          <w:szCs w:val="24"/>
        </w:rPr>
        <w:t>掌握</w:t>
      </w:r>
      <w:r w:rsidR="00657500" w:rsidRPr="006129B9">
        <w:rPr>
          <w:rFonts w:ascii="Times New Roman" w:eastAsiaTheme="minorEastAsia" w:hAnsi="Times New Roman" w:cs="Times New Roman" w:hint="eastAsia"/>
          <w:sz w:val="24"/>
          <w:szCs w:val="24"/>
        </w:rPr>
        <w:cr/>
        <w:t>B.</w:t>
      </w:r>
      <w:r w:rsidR="00657500" w:rsidRPr="006129B9">
        <w:rPr>
          <w:rFonts w:ascii="Times New Roman" w:eastAsiaTheme="minorEastAsia" w:hAnsi="Times New Roman" w:cs="Times New Roman" w:hint="eastAsia"/>
          <w:sz w:val="24"/>
          <w:szCs w:val="24"/>
        </w:rPr>
        <w:t>熟悉</w:t>
      </w:r>
      <w:r w:rsidR="00657500" w:rsidRPr="006129B9">
        <w:rPr>
          <w:rFonts w:ascii="Times New Roman" w:eastAsiaTheme="minorEastAsia" w:hAnsi="Times New Roman" w:cs="Times New Roman" w:hint="eastAsia"/>
          <w:sz w:val="24"/>
          <w:szCs w:val="24"/>
        </w:rPr>
        <w:cr/>
        <w:t>C.</w:t>
      </w:r>
      <w:r w:rsidR="00657500" w:rsidRPr="006129B9">
        <w:rPr>
          <w:rFonts w:ascii="Times New Roman" w:eastAsiaTheme="minorEastAsia" w:hAnsi="Times New Roman" w:cs="Times New Roman" w:hint="eastAsia"/>
          <w:sz w:val="24"/>
          <w:szCs w:val="24"/>
        </w:rPr>
        <w:t>了解</w:t>
      </w:r>
      <w:r w:rsidR="00657500" w:rsidRPr="006129B9">
        <w:rPr>
          <w:rFonts w:ascii="Times New Roman" w:eastAsiaTheme="minorEastAsia" w:hAnsi="Times New Roman" w:cs="Times New Roman" w:hint="eastAsia"/>
          <w:sz w:val="24"/>
          <w:szCs w:val="24"/>
        </w:rPr>
        <w:cr/>
        <w:t>D.</w:t>
      </w:r>
      <w:r w:rsidR="00657500" w:rsidRPr="006129B9">
        <w:rPr>
          <w:rFonts w:ascii="Times New Roman" w:eastAsiaTheme="minorEastAsia" w:hAnsi="Times New Roman" w:cs="Times New Roman" w:hint="eastAsia"/>
          <w:sz w:val="24"/>
          <w:szCs w:val="24"/>
        </w:rPr>
        <w:t>知道</w:t>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t>参考答案：</w:t>
      </w:r>
      <w:r w:rsidR="00657500" w:rsidRPr="006129B9">
        <w:rPr>
          <w:rFonts w:ascii="Times New Roman" w:eastAsiaTheme="minorEastAsia" w:hAnsi="Times New Roman" w:cs="Times New Roman" w:hint="eastAsia"/>
          <w:sz w:val="24"/>
          <w:szCs w:val="24"/>
        </w:rPr>
        <w:t>C</w:t>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t>答案解析：</w:t>
      </w:r>
      <w:r w:rsidR="00657500" w:rsidRPr="006129B9">
        <w:rPr>
          <w:rFonts w:ascii="Times New Roman" w:eastAsiaTheme="minorEastAsia" w:hAnsi="Times New Roman" w:cs="Times New Roman" w:hint="eastAsia"/>
          <w:sz w:val="24"/>
          <w:szCs w:val="24"/>
        </w:rPr>
        <w:t xml:space="preserve">QX/T 406-2017 </w:t>
      </w:r>
      <w:r w:rsidR="00657500" w:rsidRPr="006129B9">
        <w:rPr>
          <w:rFonts w:ascii="Times New Roman" w:eastAsiaTheme="minorEastAsia" w:hAnsi="Times New Roman" w:cs="Times New Roman" w:hint="eastAsia"/>
          <w:sz w:val="24"/>
          <w:szCs w:val="24"/>
        </w:rPr>
        <w:t>第</w:t>
      </w:r>
      <w:r w:rsidR="00657500" w:rsidRPr="006129B9">
        <w:rPr>
          <w:rFonts w:ascii="Times New Roman" w:eastAsiaTheme="minorEastAsia" w:hAnsi="Times New Roman" w:cs="Times New Roman" w:hint="eastAsia"/>
          <w:sz w:val="24"/>
          <w:szCs w:val="24"/>
        </w:rPr>
        <w:t>5.1.3</w:t>
      </w:r>
      <w:r w:rsidR="00657500" w:rsidRPr="006129B9">
        <w:rPr>
          <w:rFonts w:ascii="Times New Roman" w:eastAsiaTheme="minorEastAsia" w:hAnsi="Times New Roman" w:cs="Times New Roman" w:hint="eastAsia"/>
          <w:sz w:val="24"/>
          <w:szCs w:val="24"/>
        </w:rPr>
        <w:t>条</w:t>
      </w:r>
    </w:p>
    <w:p w:rsidR="006129B9" w:rsidRPr="006129B9" w:rsidRDefault="006129B9" w:rsidP="00657500">
      <w:pPr>
        <w:spacing w:line="400" w:lineRule="exact"/>
        <w:rPr>
          <w:rFonts w:ascii="Times New Roman" w:eastAsiaTheme="minorEastAsia" w:hAnsi="Times New Roman" w:cs="Times New Roman"/>
          <w:sz w:val="24"/>
          <w:szCs w:val="24"/>
        </w:rPr>
      </w:pP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101.</w:t>
      </w:r>
      <w:r w:rsidR="00657500" w:rsidRPr="00657500">
        <w:rPr>
          <w:rFonts w:ascii="Times New Roman" w:eastAsiaTheme="minorEastAsia" w:hAnsi="Times New Roman" w:cs="Times New Roman" w:hint="eastAsia"/>
          <w:sz w:val="24"/>
          <w:szCs w:val="24"/>
        </w:rPr>
        <w:t xml:space="preserve"> </w:t>
      </w:r>
      <w:r w:rsidR="00657500" w:rsidRPr="006129B9">
        <w:rPr>
          <w:rFonts w:ascii="Times New Roman" w:eastAsiaTheme="minorEastAsia" w:hAnsi="Times New Roman" w:cs="Times New Roman" w:hint="eastAsia"/>
          <w:sz w:val="24"/>
          <w:szCs w:val="24"/>
        </w:rPr>
        <w:t>检测周期从本次检测</w:t>
      </w:r>
      <w:r w:rsidR="00657500">
        <w:rPr>
          <w:rFonts w:ascii="Times New Roman" w:eastAsiaTheme="minorEastAsia" w:hAnsi="Times New Roman" w:cs="Times New Roman" w:hint="eastAsia"/>
          <w:sz w:val="24"/>
          <w:szCs w:val="24"/>
        </w:rPr>
        <w:t>结束时间</w:t>
      </w:r>
      <w:r w:rsidR="00657500" w:rsidRPr="006129B9">
        <w:rPr>
          <w:rFonts w:ascii="Times New Roman" w:eastAsiaTheme="minorEastAsia" w:hAnsi="Times New Roman" w:cs="Times New Roman" w:hint="eastAsia"/>
          <w:sz w:val="24"/>
          <w:szCs w:val="24"/>
        </w:rPr>
        <w:t>按半年或一年计算，下次检测时间从检测周期结束日的（</w:t>
      </w:r>
      <w:r w:rsidR="00657500" w:rsidRPr="006129B9">
        <w:rPr>
          <w:rFonts w:ascii="Times New Roman" w:eastAsiaTheme="minorEastAsia" w:hAnsi="Times New Roman" w:cs="Times New Roman" w:hint="eastAsia"/>
          <w:sz w:val="24"/>
          <w:szCs w:val="24"/>
        </w:rPr>
        <w:t xml:space="preserve">    </w:t>
      </w:r>
      <w:r w:rsidR="00657500" w:rsidRPr="006129B9">
        <w:rPr>
          <w:rFonts w:ascii="Times New Roman" w:eastAsiaTheme="minorEastAsia" w:hAnsi="Times New Roman" w:cs="Times New Roman" w:hint="eastAsia"/>
          <w:sz w:val="24"/>
          <w:szCs w:val="24"/>
        </w:rPr>
        <w:t>）开始算起。</w:t>
      </w:r>
      <w:r w:rsidR="00657500" w:rsidRPr="006129B9">
        <w:rPr>
          <w:rFonts w:ascii="Times New Roman" w:eastAsiaTheme="minorEastAsia" w:hAnsi="Times New Roman" w:cs="Times New Roman" w:hint="eastAsia"/>
          <w:sz w:val="24"/>
          <w:szCs w:val="24"/>
        </w:rPr>
        <w:cr/>
        <w:t>A.</w:t>
      </w:r>
      <w:r w:rsidR="00657500">
        <w:rPr>
          <w:rFonts w:ascii="Times New Roman" w:eastAsiaTheme="minorEastAsia" w:hAnsi="Times New Roman" w:cs="Times New Roman" w:hint="eastAsia"/>
          <w:sz w:val="24"/>
          <w:szCs w:val="24"/>
        </w:rPr>
        <w:t>前一天</w:t>
      </w:r>
      <w:r w:rsidR="00657500" w:rsidRPr="006129B9">
        <w:rPr>
          <w:rFonts w:ascii="Times New Roman" w:eastAsiaTheme="minorEastAsia" w:hAnsi="Times New Roman" w:cs="Times New Roman" w:hint="eastAsia"/>
          <w:sz w:val="24"/>
          <w:szCs w:val="24"/>
        </w:rPr>
        <w:cr/>
        <w:t>B.</w:t>
      </w:r>
      <w:r w:rsidR="00657500">
        <w:rPr>
          <w:rFonts w:ascii="Times New Roman" w:eastAsiaTheme="minorEastAsia" w:hAnsi="Times New Roman" w:cs="Times New Roman" w:hint="eastAsia"/>
          <w:sz w:val="24"/>
          <w:szCs w:val="24"/>
        </w:rPr>
        <w:t>当天</w:t>
      </w:r>
      <w:r w:rsidR="00657500" w:rsidRPr="006129B9">
        <w:rPr>
          <w:rFonts w:ascii="Times New Roman" w:eastAsiaTheme="minorEastAsia" w:hAnsi="Times New Roman" w:cs="Times New Roman" w:hint="eastAsia"/>
          <w:sz w:val="24"/>
          <w:szCs w:val="24"/>
        </w:rPr>
        <w:cr/>
        <w:t>C.</w:t>
      </w:r>
      <w:r w:rsidR="00657500" w:rsidRPr="006129B9">
        <w:rPr>
          <w:rFonts w:ascii="Times New Roman" w:eastAsiaTheme="minorEastAsia" w:hAnsi="Times New Roman" w:cs="Times New Roman" w:hint="eastAsia"/>
          <w:sz w:val="24"/>
          <w:szCs w:val="24"/>
        </w:rPr>
        <w:t>第一天</w:t>
      </w:r>
      <w:r w:rsidR="00657500" w:rsidRPr="006129B9">
        <w:rPr>
          <w:rFonts w:ascii="Times New Roman" w:eastAsiaTheme="minorEastAsia" w:hAnsi="Times New Roman" w:cs="Times New Roman" w:hint="eastAsia"/>
          <w:sz w:val="24"/>
          <w:szCs w:val="24"/>
        </w:rPr>
        <w:cr/>
        <w:t>D.</w:t>
      </w:r>
      <w:r w:rsidR="00657500" w:rsidRPr="006129B9">
        <w:rPr>
          <w:rFonts w:ascii="Times New Roman" w:eastAsiaTheme="minorEastAsia" w:hAnsi="Times New Roman" w:cs="Times New Roman" w:hint="eastAsia"/>
          <w:sz w:val="24"/>
          <w:szCs w:val="24"/>
        </w:rPr>
        <w:t>第二天</w:t>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t>参考答案：</w:t>
      </w:r>
      <w:r w:rsidR="00657500" w:rsidRPr="006129B9">
        <w:rPr>
          <w:rFonts w:ascii="Times New Roman" w:eastAsiaTheme="minorEastAsia" w:hAnsi="Times New Roman" w:cs="Times New Roman" w:hint="eastAsia"/>
          <w:sz w:val="24"/>
          <w:szCs w:val="24"/>
        </w:rPr>
        <w:t>D</w:t>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t>答案解析：</w:t>
      </w:r>
      <w:r w:rsidR="00657500" w:rsidRPr="006129B9">
        <w:rPr>
          <w:rFonts w:ascii="Times New Roman" w:eastAsiaTheme="minorEastAsia" w:hAnsi="Times New Roman" w:cs="Times New Roman" w:hint="eastAsia"/>
          <w:sz w:val="24"/>
          <w:szCs w:val="24"/>
        </w:rPr>
        <w:t>QX/T 232-2019 4.3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102.</w:t>
      </w:r>
      <w:r w:rsidR="00A40013">
        <w:rPr>
          <w:rFonts w:ascii="Times New Roman" w:eastAsiaTheme="minorEastAsia" w:hAnsi="Times New Roman" w:cs="Times New Roman" w:hint="eastAsia"/>
          <w:sz w:val="24"/>
          <w:szCs w:val="24"/>
        </w:rPr>
        <w:t>新建项目</w:t>
      </w:r>
      <w:r w:rsidR="00BF5263" w:rsidRPr="006129B9">
        <w:rPr>
          <w:rFonts w:ascii="Times New Roman" w:eastAsiaTheme="minorEastAsia" w:hAnsi="Times New Roman" w:cs="Times New Roman" w:hint="eastAsia"/>
          <w:sz w:val="24"/>
          <w:szCs w:val="24"/>
        </w:rPr>
        <w:t>应先进行（</w:t>
      </w:r>
      <w:r w:rsidR="00BF5263" w:rsidRPr="006129B9">
        <w:rPr>
          <w:rFonts w:ascii="Times New Roman" w:eastAsiaTheme="minorEastAsia" w:hAnsi="Times New Roman" w:cs="Times New Roman" w:hint="eastAsia"/>
          <w:sz w:val="24"/>
          <w:szCs w:val="24"/>
        </w:rPr>
        <w:t xml:space="preserve">    </w:t>
      </w:r>
      <w:r w:rsidR="00BF5263" w:rsidRPr="006129B9">
        <w:rPr>
          <w:rFonts w:ascii="Times New Roman" w:eastAsiaTheme="minorEastAsia" w:hAnsi="Times New Roman" w:cs="Times New Roman" w:hint="eastAsia"/>
          <w:sz w:val="24"/>
          <w:szCs w:val="24"/>
        </w:rPr>
        <w:t>）检测，基础检测包括自然接地体和人工接地体检测。</w:t>
      </w:r>
      <w:r w:rsidR="00BF5263" w:rsidRPr="006129B9">
        <w:rPr>
          <w:rFonts w:ascii="Times New Roman" w:eastAsiaTheme="minorEastAsia" w:hAnsi="Times New Roman" w:cs="Times New Roman" w:hint="eastAsia"/>
          <w:sz w:val="24"/>
          <w:szCs w:val="24"/>
        </w:rPr>
        <w:cr/>
        <w:t>A.</w:t>
      </w:r>
      <w:r w:rsidR="00BF5263" w:rsidRPr="006129B9">
        <w:rPr>
          <w:rFonts w:ascii="Times New Roman" w:eastAsiaTheme="minorEastAsia" w:hAnsi="Times New Roman" w:cs="Times New Roman" w:hint="eastAsia"/>
          <w:sz w:val="24"/>
          <w:szCs w:val="24"/>
        </w:rPr>
        <w:t>土壤电阻率</w:t>
      </w:r>
      <w:r w:rsidR="00BF5263" w:rsidRPr="006129B9">
        <w:rPr>
          <w:rFonts w:ascii="Times New Roman" w:eastAsiaTheme="minorEastAsia" w:hAnsi="Times New Roman" w:cs="Times New Roman" w:hint="eastAsia"/>
          <w:sz w:val="24"/>
          <w:szCs w:val="24"/>
        </w:rPr>
        <w:cr/>
      </w:r>
      <w:r w:rsidR="00BF5263" w:rsidRPr="006129B9">
        <w:rPr>
          <w:rFonts w:ascii="Times New Roman" w:eastAsiaTheme="minorEastAsia" w:hAnsi="Times New Roman" w:cs="Times New Roman" w:hint="eastAsia"/>
          <w:sz w:val="24"/>
          <w:szCs w:val="24"/>
        </w:rPr>
        <w:lastRenderedPageBreak/>
        <w:t>B.</w:t>
      </w:r>
      <w:r w:rsidR="00BF5263" w:rsidRPr="006129B9">
        <w:rPr>
          <w:rFonts w:ascii="Times New Roman" w:eastAsiaTheme="minorEastAsia" w:hAnsi="Times New Roman" w:cs="Times New Roman" w:hint="eastAsia"/>
          <w:sz w:val="24"/>
          <w:szCs w:val="24"/>
        </w:rPr>
        <w:t>接地检测</w:t>
      </w:r>
      <w:r w:rsidR="00BF5263" w:rsidRPr="006129B9">
        <w:rPr>
          <w:rFonts w:ascii="Times New Roman" w:eastAsiaTheme="minorEastAsia" w:hAnsi="Times New Roman" w:cs="Times New Roman" w:hint="eastAsia"/>
          <w:sz w:val="24"/>
          <w:szCs w:val="24"/>
        </w:rPr>
        <w:cr/>
        <w:t>C.</w:t>
      </w:r>
      <w:r w:rsidR="00BF5263" w:rsidRPr="006129B9">
        <w:rPr>
          <w:rFonts w:ascii="Times New Roman" w:eastAsiaTheme="minorEastAsia" w:hAnsi="Times New Roman" w:cs="Times New Roman" w:hint="eastAsia"/>
          <w:sz w:val="24"/>
          <w:szCs w:val="24"/>
        </w:rPr>
        <w:t>基础</w:t>
      </w:r>
      <w:r w:rsidR="00BF5263" w:rsidRPr="006129B9">
        <w:rPr>
          <w:rFonts w:ascii="Times New Roman" w:eastAsiaTheme="minorEastAsia" w:hAnsi="Times New Roman" w:cs="Times New Roman" w:hint="eastAsia"/>
          <w:sz w:val="24"/>
          <w:szCs w:val="24"/>
        </w:rPr>
        <w:cr/>
        <w:t>D.</w:t>
      </w:r>
      <w:r w:rsidR="00BF5263" w:rsidRPr="006129B9">
        <w:rPr>
          <w:rFonts w:ascii="Times New Roman" w:eastAsiaTheme="minorEastAsia" w:hAnsi="Times New Roman" w:cs="Times New Roman" w:hint="eastAsia"/>
          <w:sz w:val="24"/>
          <w:szCs w:val="24"/>
        </w:rPr>
        <w:t>接闪器</w:t>
      </w:r>
      <w:r w:rsidR="00BF5263" w:rsidRPr="006129B9">
        <w:rPr>
          <w:rFonts w:ascii="Times New Roman" w:eastAsiaTheme="minorEastAsia" w:hAnsi="Times New Roman" w:cs="Times New Roman" w:hint="eastAsia"/>
          <w:sz w:val="24"/>
          <w:szCs w:val="24"/>
        </w:rPr>
        <w:cr/>
      </w:r>
      <w:r w:rsidR="00BF5263" w:rsidRPr="006129B9">
        <w:rPr>
          <w:rFonts w:ascii="Times New Roman" w:eastAsiaTheme="minorEastAsia" w:hAnsi="Times New Roman" w:cs="Times New Roman" w:hint="eastAsia"/>
          <w:sz w:val="24"/>
          <w:szCs w:val="24"/>
        </w:rPr>
        <w:cr/>
      </w:r>
      <w:r w:rsidR="00BF5263" w:rsidRPr="006129B9">
        <w:rPr>
          <w:rFonts w:ascii="Times New Roman" w:eastAsiaTheme="minorEastAsia" w:hAnsi="Times New Roman" w:cs="Times New Roman" w:hint="eastAsia"/>
          <w:sz w:val="24"/>
          <w:szCs w:val="24"/>
        </w:rPr>
        <w:t>参考答案：</w:t>
      </w:r>
      <w:r w:rsidR="00BF5263" w:rsidRPr="006129B9">
        <w:rPr>
          <w:rFonts w:ascii="Times New Roman" w:eastAsiaTheme="minorEastAsia" w:hAnsi="Times New Roman" w:cs="Times New Roman" w:hint="eastAsia"/>
          <w:sz w:val="24"/>
          <w:szCs w:val="24"/>
        </w:rPr>
        <w:t>C</w:t>
      </w:r>
      <w:r w:rsidR="00BF5263" w:rsidRPr="006129B9">
        <w:rPr>
          <w:rFonts w:ascii="Times New Roman" w:eastAsiaTheme="minorEastAsia" w:hAnsi="Times New Roman" w:cs="Times New Roman" w:hint="eastAsia"/>
          <w:sz w:val="24"/>
          <w:szCs w:val="24"/>
        </w:rPr>
        <w:cr/>
      </w:r>
      <w:r w:rsidR="00BF5263" w:rsidRPr="006129B9">
        <w:rPr>
          <w:rFonts w:ascii="Times New Roman" w:eastAsiaTheme="minorEastAsia" w:hAnsi="Times New Roman" w:cs="Times New Roman" w:hint="eastAsia"/>
          <w:sz w:val="24"/>
          <w:szCs w:val="24"/>
        </w:rPr>
        <w:t>答案解析：</w:t>
      </w:r>
      <w:r w:rsidR="00BF5263" w:rsidRPr="006129B9">
        <w:rPr>
          <w:rFonts w:ascii="Times New Roman" w:eastAsiaTheme="minorEastAsia" w:hAnsi="Times New Roman" w:cs="Times New Roman" w:hint="eastAsia"/>
          <w:sz w:val="24"/>
          <w:szCs w:val="24"/>
        </w:rPr>
        <w:t xml:space="preserve">GB/T 32938-2016 </w:t>
      </w:r>
      <w:r w:rsidR="00BF5263" w:rsidRPr="006129B9">
        <w:rPr>
          <w:rFonts w:ascii="Times New Roman" w:eastAsiaTheme="minorEastAsia" w:hAnsi="Times New Roman" w:cs="Times New Roman" w:hint="eastAsia"/>
          <w:sz w:val="24"/>
          <w:szCs w:val="24"/>
        </w:rPr>
        <w:t>附录</w:t>
      </w:r>
      <w:r w:rsidR="00BF5263" w:rsidRPr="006129B9">
        <w:rPr>
          <w:rFonts w:ascii="Times New Roman" w:eastAsiaTheme="minorEastAsia" w:hAnsi="Times New Roman" w:cs="Times New Roman" w:hint="eastAsia"/>
          <w:sz w:val="24"/>
          <w:szCs w:val="24"/>
        </w:rPr>
        <w:t>B.3.2.1</w:t>
      </w:r>
    </w:p>
    <w:p w:rsidR="00B06088" w:rsidRDefault="00B06088" w:rsidP="006129B9">
      <w:pPr>
        <w:spacing w:line="400" w:lineRule="exact"/>
        <w:rPr>
          <w:rFonts w:ascii="Times New Roman" w:eastAsiaTheme="minorEastAsia" w:hAnsi="Times New Roman" w:cs="Times New Roman"/>
          <w:sz w:val="24"/>
          <w:szCs w:val="24"/>
        </w:rPr>
      </w:pP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103.</w:t>
      </w:r>
      <w:r w:rsidR="00657500" w:rsidRPr="006129B9">
        <w:rPr>
          <w:rFonts w:ascii="Times New Roman" w:eastAsiaTheme="minorEastAsia" w:hAnsi="Times New Roman" w:cs="Times New Roman" w:hint="eastAsia"/>
          <w:sz w:val="24"/>
          <w:szCs w:val="24"/>
        </w:rPr>
        <w:t>雷电防护装置检测人员职业能力评价机构应在其网站上（或其他媒体上）对拟颁发职业能力评价证书的人员名单进行公示，公示时间应不少于（</w:t>
      </w:r>
      <w:r w:rsidR="00657500" w:rsidRPr="006129B9">
        <w:rPr>
          <w:rFonts w:ascii="Times New Roman" w:eastAsiaTheme="minorEastAsia" w:hAnsi="Times New Roman" w:cs="Times New Roman" w:hint="eastAsia"/>
          <w:sz w:val="24"/>
          <w:szCs w:val="24"/>
        </w:rPr>
        <w:t xml:space="preserve">    </w:t>
      </w:r>
      <w:r w:rsidR="00657500" w:rsidRPr="006129B9">
        <w:rPr>
          <w:rFonts w:ascii="Times New Roman" w:eastAsiaTheme="minorEastAsia" w:hAnsi="Times New Roman" w:cs="Times New Roman" w:hint="eastAsia"/>
          <w:sz w:val="24"/>
          <w:szCs w:val="24"/>
        </w:rPr>
        <w:t>）。</w:t>
      </w:r>
      <w:r w:rsidR="00657500" w:rsidRPr="006129B9">
        <w:rPr>
          <w:rFonts w:ascii="Times New Roman" w:eastAsiaTheme="minorEastAsia" w:hAnsi="Times New Roman" w:cs="Times New Roman" w:hint="eastAsia"/>
          <w:sz w:val="24"/>
          <w:szCs w:val="24"/>
        </w:rPr>
        <w:cr/>
        <w:t>A.7</w:t>
      </w:r>
      <w:r w:rsidR="00657500" w:rsidRPr="006129B9">
        <w:rPr>
          <w:rFonts w:ascii="Times New Roman" w:eastAsiaTheme="minorEastAsia" w:hAnsi="Times New Roman" w:cs="Times New Roman" w:hint="eastAsia"/>
          <w:sz w:val="24"/>
          <w:szCs w:val="24"/>
        </w:rPr>
        <w:t>日</w:t>
      </w:r>
      <w:r w:rsidR="00657500" w:rsidRPr="006129B9">
        <w:rPr>
          <w:rFonts w:ascii="Times New Roman" w:eastAsiaTheme="minorEastAsia" w:hAnsi="Times New Roman" w:cs="Times New Roman" w:hint="eastAsia"/>
          <w:sz w:val="24"/>
          <w:szCs w:val="24"/>
        </w:rPr>
        <w:cr/>
        <w:t>B.10</w:t>
      </w:r>
      <w:r w:rsidR="00657500" w:rsidRPr="006129B9">
        <w:rPr>
          <w:rFonts w:ascii="Times New Roman" w:eastAsiaTheme="minorEastAsia" w:hAnsi="Times New Roman" w:cs="Times New Roman" w:hint="eastAsia"/>
          <w:sz w:val="24"/>
          <w:szCs w:val="24"/>
        </w:rPr>
        <w:t>日</w:t>
      </w:r>
      <w:r w:rsidR="00657500" w:rsidRPr="006129B9">
        <w:rPr>
          <w:rFonts w:ascii="Times New Roman" w:eastAsiaTheme="minorEastAsia" w:hAnsi="Times New Roman" w:cs="Times New Roman" w:hint="eastAsia"/>
          <w:sz w:val="24"/>
          <w:szCs w:val="24"/>
        </w:rPr>
        <w:cr/>
        <w:t>C.7</w:t>
      </w:r>
      <w:r w:rsidR="00657500" w:rsidRPr="006129B9">
        <w:rPr>
          <w:rFonts w:ascii="Times New Roman" w:eastAsiaTheme="minorEastAsia" w:hAnsi="Times New Roman" w:cs="Times New Roman" w:hint="eastAsia"/>
          <w:sz w:val="24"/>
          <w:szCs w:val="24"/>
        </w:rPr>
        <w:t>个工作日</w:t>
      </w:r>
      <w:r w:rsidR="00657500" w:rsidRPr="006129B9">
        <w:rPr>
          <w:rFonts w:ascii="Times New Roman" w:eastAsiaTheme="minorEastAsia" w:hAnsi="Times New Roman" w:cs="Times New Roman" w:hint="eastAsia"/>
          <w:sz w:val="24"/>
          <w:szCs w:val="24"/>
        </w:rPr>
        <w:cr/>
        <w:t>D.10</w:t>
      </w:r>
      <w:r w:rsidR="00657500" w:rsidRPr="006129B9">
        <w:rPr>
          <w:rFonts w:ascii="Times New Roman" w:eastAsiaTheme="minorEastAsia" w:hAnsi="Times New Roman" w:cs="Times New Roman" w:hint="eastAsia"/>
          <w:sz w:val="24"/>
          <w:szCs w:val="24"/>
        </w:rPr>
        <w:t>个工作日</w:t>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t>参考答案：</w:t>
      </w:r>
      <w:r w:rsidR="00657500" w:rsidRPr="006129B9">
        <w:rPr>
          <w:rFonts w:ascii="Times New Roman" w:eastAsiaTheme="minorEastAsia" w:hAnsi="Times New Roman" w:cs="Times New Roman" w:hint="eastAsia"/>
          <w:sz w:val="24"/>
          <w:szCs w:val="24"/>
        </w:rPr>
        <w:t>B</w:t>
      </w:r>
      <w:r w:rsidR="00657500" w:rsidRPr="006129B9">
        <w:rPr>
          <w:rFonts w:ascii="Times New Roman" w:eastAsiaTheme="minorEastAsia" w:hAnsi="Times New Roman" w:cs="Times New Roman" w:hint="eastAsia"/>
          <w:sz w:val="24"/>
          <w:szCs w:val="24"/>
        </w:rPr>
        <w:cr/>
      </w:r>
      <w:r w:rsidR="00657500" w:rsidRPr="006129B9">
        <w:rPr>
          <w:rFonts w:ascii="Times New Roman" w:eastAsiaTheme="minorEastAsia" w:hAnsi="Times New Roman" w:cs="Times New Roman" w:hint="eastAsia"/>
          <w:sz w:val="24"/>
          <w:szCs w:val="24"/>
        </w:rPr>
        <w:t>答案解析：</w:t>
      </w:r>
      <w:r w:rsidR="00657500" w:rsidRPr="006129B9">
        <w:rPr>
          <w:rFonts w:ascii="Times New Roman" w:eastAsiaTheme="minorEastAsia" w:hAnsi="Times New Roman" w:cs="Times New Roman" w:hint="eastAsia"/>
          <w:sz w:val="24"/>
          <w:szCs w:val="24"/>
        </w:rPr>
        <w:t xml:space="preserve">QX/T 407-2017 </w:t>
      </w:r>
      <w:r w:rsidR="00657500" w:rsidRPr="006129B9">
        <w:rPr>
          <w:rFonts w:ascii="Times New Roman" w:eastAsiaTheme="minorEastAsia" w:hAnsi="Times New Roman" w:cs="Times New Roman" w:hint="eastAsia"/>
          <w:sz w:val="24"/>
          <w:szCs w:val="24"/>
        </w:rPr>
        <w:t>第</w:t>
      </w:r>
      <w:r w:rsidR="00657500" w:rsidRPr="006129B9">
        <w:rPr>
          <w:rFonts w:ascii="Times New Roman" w:eastAsiaTheme="minorEastAsia" w:hAnsi="Times New Roman" w:cs="Times New Roman" w:hint="eastAsia"/>
          <w:sz w:val="24"/>
          <w:szCs w:val="24"/>
        </w:rPr>
        <w:t>5.5.1</w:t>
      </w:r>
      <w:r w:rsidR="00657500"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104.</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端口</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与被保护电路并联。</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端口能分开输入端和输出端，在这些端子之间（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）特殊的串联阻抗。</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有</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没有</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通常有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通常没有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105.</w:t>
      </w:r>
      <w:r w:rsidRPr="006129B9">
        <w:rPr>
          <w:rFonts w:ascii="Times New Roman" w:eastAsiaTheme="minorEastAsia" w:hAnsi="Times New Roman" w:cs="Times New Roman" w:hint="eastAsia"/>
          <w:sz w:val="24"/>
          <w:szCs w:val="24"/>
        </w:rPr>
        <w:t>二端口</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有两组输入和输出接线端子，在这些端子之间（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）特殊的串联阻抗。</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有</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没有</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通常有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通常没有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106.</w:t>
      </w:r>
      <w:r w:rsidRPr="006129B9">
        <w:rPr>
          <w:rFonts w:ascii="Times New Roman" w:eastAsiaTheme="minorEastAsia" w:hAnsi="Times New Roman" w:cs="Times New Roman" w:hint="eastAsia"/>
          <w:sz w:val="24"/>
          <w:szCs w:val="24"/>
        </w:rPr>
        <w:t>当</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承受的功率损耗超过外壳和连接件的散热能力，引起内部元件温度逐渐升高，最终导致其损坏的过程称为（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劣化</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热损坏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热</w:t>
      </w:r>
      <w:r w:rsidR="004E36D3">
        <w:rPr>
          <w:rFonts w:ascii="Times New Roman" w:eastAsiaTheme="minorEastAsia" w:hAnsi="Times New Roman" w:cs="Times New Roman" w:hint="eastAsia"/>
          <w:sz w:val="24"/>
          <w:szCs w:val="24"/>
        </w:rPr>
        <w:t>崩</w:t>
      </w:r>
      <w:r w:rsidRPr="006129B9">
        <w:rPr>
          <w:rFonts w:ascii="Times New Roman" w:eastAsiaTheme="minorEastAsia" w:hAnsi="Times New Roman" w:cs="Times New Roman" w:hint="eastAsia"/>
          <w:sz w:val="24"/>
          <w:szCs w:val="24"/>
        </w:rPr>
        <w:t>溃</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热稳定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107.</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）为放电电流流过</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时，在其端子间产生的电压峰值。</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限制电压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电压保护水平</w:t>
      </w:r>
      <w:r w:rsidRPr="006129B9">
        <w:rPr>
          <w:rFonts w:ascii="Times New Roman" w:eastAsiaTheme="minorEastAsia" w:hAnsi="Times New Roman" w:cs="Times New Roman" w:hint="eastAsia"/>
          <w:sz w:val="24"/>
          <w:szCs w:val="24"/>
        </w:rPr>
        <w:cr/>
        <w:t>C.TOV</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残压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108.</w:t>
      </w:r>
      <w:r w:rsidRPr="006129B9">
        <w:rPr>
          <w:rFonts w:ascii="Times New Roman" w:eastAsiaTheme="minorEastAsia" w:hAnsi="Times New Roman" w:cs="Times New Roman" w:hint="eastAsia"/>
          <w:sz w:val="24"/>
          <w:szCs w:val="24"/>
        </w:rPr>
        <w:t>施加规定波形和幅值的冲击时，在</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接线端子间测得的最大电压峰值</w:t>
      </w:r>
      <w:r w:rsidR="004E36D3">
        <w:rPr>
          <w:rFonts w:ascii="Times New Roman" w:eastAsiaTheme="minorEastAsia" w:hAnsi="Times New Roman" w:cs="Times New Roman" w:hint="eastAsia"/>
          <w:sz w:val="24"/>
          <w:szCs w:val="24"/>
        </w:rPr>
        <w:t>叫</w:t>
      </w:r>
      <w:r w:rsidR="004E36D3" w:rsidRPr="006129B9">
        <w:rPr>
          <w:rFonts w:ascii="Times New Roman" w:eastAsiaTheme="minorEastAsia" w:hAnsi="Times New Roman" w:cs="Times New Roman" w:hint="eastAsia"/>
          <w:sz w:val="24"/>
          <w:szCs w:val="24"/>
        </w:rPr>
        <w:t>（</w:t>
      </w:r>
      <w:r w:rsidR="004E36D3" w:rsidRPr="006129B9">
        <w:rPr>
          <w:rFonts w:ascii="Times New Roman" w:eastAsiaTheme="minorEastAsia" w:hAnsi="Times New Roman" w:cs="Times New Roman" w:hint="eastAsia"/>
          <w:sz w:val="24"/>
          <w:szCs w:val="24"/>
        </w:rPr>
        <w:t xml:space="preserve">    </w:t>
      </w:r>
      <w:r w:rsidR="004E36D3"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限制电压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电压保护水平</w:t>
      </w:r>
      <w:r w:rsidRPr="006129B9">
        <w:rPr>
          <w:rFonts w:ascii="Times New Roman" w:eastAsiaTheme="minorEastAsia" w:hAnsi="Times New Roman" w:cs="Times New Roman" w:hint="eastAsia"/>
          <w:sz w:val="24"/>
          <w:szCs w:val="24"/>
        </w:rPr>
        <w:cr/>
        <w:t>C.TOV</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残压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109.SPD</w:t>
      </w:r>
      <w:r w:rsidRPr="006129B9">
        <w:rPr>
          <w:rFonts w:ascii="Times New Roman" w:eastAsiaTheme="minorEastAsia" w:hAnsi="Times New Roman" w:cs="Times New Roman" w:hint="eastAsia"/>
          <w:sz w:val="24"/>
          <w:szCs w:val="24"/>
        </w:rPr>
        <w:t>冲击放电电流以后，由电源系统流入</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的电流称为（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续流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残流</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持续工作电流</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恢复电流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3.1.31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110.</w:t>
      </w:r>
      <w:r w:rsidRPr="006129B9">
        <w:rPr>
          <w:rFonts w:ascii="Times New Roman" w:eastAsiaTheme="minorEastAsia" w:hAnsi="Times New Roman" w:cs="Times New Roman" w:hint="eastAsia"/>
          <w:sz w:val="24"/>
          <w:szCs w:val="24"/>
        </w:rPr>
        <w:t>当</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和过电流保护器或</w:t>
      </w:r>
      <w:r w:rsidRPr="006129B9">
        <w:rPr>
          <w:rFonts w:ascii="Times New Roman" w:eastAsiaTheme="minorEastAsia" w:hAnsi="Times New Roman" w:cs="Times New Roman" w:hint="eastAsia"/>
          <w:sz w:val="24"/>
          <w:szCs w:val="24"/>
        </w:rPr>
        <w:t>RCD</w:t>
      </w:r>
      <w:r w:rsidRPr="006129B9">
        <w:rPr>
          <w:rFonts w:ascii="Times New Roman" w:eastAsiaTheme="minorEastAsia" w:hAnsi="Times New Roman" w:cs="Times New Roman" w:hint="eastAsia"/>
          <w:sz w:val="24"/>
          <w:szCs w:val="24"/>
        </w:rPr>
        <w:t>配合时，在标称放电电流</w:t>
      </w:r>
      <w:r w:rsidRPr="006129B9">
        <w:rPr>
          <w:rFonts w:ascii="Times New Roman" w:eastAsiaTheme="minorEastAsia" w:hAnsi="Times New Roman" w:cs="Times New Roman" w:hint="eastAsia"/>
          <w:sz w:val="24"/>
          <w:szCs w:val="24"/>
        </w:rPr>
        <w:t>In</w:t>
      </w:r>
      <w:r w:rsidRPr="006129B9">
        <w:rPr>
          <w:rFonts w:ascii="Times New Roman" w:eastAsiaTheme="minorEastAsia" w:hAnsi="Times New Roman" w:cs="Times New Roman" w:hint="eastAsia"/>
          <w:sz w:val="24"/>
          <w:szCs w:val="24"/>
        </w:rPr>
        <w:t>下，建议过电流保护器或</w:t>
      </w:r>
      <w:r w:rsidRPr="006129B9">
        <w:rPr>
          <w:rFonts w:ascii="Times New Roman" w:eastAsiaTheme="minorEastAsia" w:hAnsi="Times New Roman" w:cs="Times New Roman" w:hint="eastAsia"/>
          <w:sz w:val="24"/>
          <w:szCs w:val="24"/>
        </w:rPr>
        <w:t>RCD</w:t>
      </w:r>
      <w:r w:rsidRPr="006129B9">
        <w:rPr>
          <w:rFonts w:ascii="Times New Roman" w:eastAsiaTheme="minorEastAsia" w:hAnsi="Times New Roman" w:cs="Times New Roman" w:hint="eastAsia"/>
          <w:sz w:val="24"/>
          <w:szCs w:val="24"/>
        </w:rPr>
        <w:t>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动作</w:t>
      </w:r>
      <w:r w:rsidRPr="006129B9">
        <w:rPr>
          <w:rFonts w:ascii="Times New Roman" w:eastAsiaTheme="minorEastAsia" w:hAnsi="Times New Roman" w:cs="Times New Roman" w:hint="eastAsia"/>
          <w:sz w:val="24"/>
          <w:szCs w:val="24"/>
        </w:rPr>
        <w:cr/>
        <w:t>B.</w:t>
      </w:r>
      <w:proofErr w:type="gramStart"/>
      <w:r w:rsidRPr="006129B9">
        <w:rPr>
          <w:rFonts w:ascii="Times New Roman" w:eastAsiaTheme="minorEastAsia" w:hAnsi="Times New Roman" w:cs="Times New Roman" w:hint="eastAsia"/>
          <w:sz w:val="24"/>
          <w:szCs w:val="24"/>
        </w:rPr>
        <w:t>不</w:t>
      </w:r>
      <w:proofErr w:type="gramEnd"/>
      <w:r w:rsidRPr="006129B9">
        <w:rPr>
          <w:rFonts w:ascii="Times New Roman" w:eastAsiaTheme="minorEastAsia" w:hAnsi="Times New Roman" w:cs="Times New Roman" w:hint="eastAsia"/>
          <w:sz w:val="24"/>
          <w:szCs w:val="24"/>
        </w:rPr>
        <w:t>动作</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持续动作</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根据实际情况</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6.2.4.3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111.</w:t>
      </w:r>
      <w:r w:rsidRPr="006129B9">
        <w:rPr>
          <w:rFonts w:ascii="Times New Roman" w:eastAsiaTheme="minorEastAsia" w:hAnsi="Times New Roman" w:cs="Times New Roman" w:hint="eastAsia"/>
          <w:sz w:val="24"/>
          <w:szCs w:val="24"/>
        </w:rPr>
        <w:t>爆炸和火灾危险场所现场检测人员不应少于（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）名，检测工作应遵守爆炸和火灾危险场所现场作业的有关安全规定。</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cr/>
        <w:t>D.5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4.3.4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112.</w:t>
      </w:r>
      <w:r w:rsidRPr="006129B9">
        <w:rPr>
          <w:rFonts w:ascii="Times New Roman" w:eastAsiaTheme="minorEastAsia" w:hAnsi="Times New Roman" w:cs="Times New Roman" w:hint="eastAsia"/>
          <w:sz w:val="24"/>
          <w:szCs w:val="24"/>
        </w:rPr>
        <w:t>检测单位应将检测报告连同原始记录一并存档，定期检测资料应保存（</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）年以上。</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长期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4.3.10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113.</w:t>
      </w:r>
      <w:r w:rsidRPr="006129B9">
        <w:rPr>
          <w:rFonts w:ascii="Times New Roman" w:eastAsiaTheme="minorEastAsia" w:hAnsi="Times New Roman" w:cs="Times New Roman" w:hint="eastAsia"/>
          <w:sz w:val="24"/>
          <w:szCs w:val="24"/>
        </w:rPr>
        <w:t>地上和管沟内敷设的油气管道接地装置的冲击接地电阻不应大于（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C.20</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6.7.6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114.</w:t>
      </w:r>
      <w:r w:rsidRPr="006129B9">
        <w:rPr>
          <w:rFonts w:ascii="Times New Roman" w:eastAsiaTheme="minorEastAsia" w:hAnsi="Times New Roman" w:cs="Times New Roman" w:hint="eastAsia"/>
          <w:sz w:val="24"/>
          <w:szCs w:val="24"/>
        </w:rPr>
        <w:t>正常运行时，不太可能以空气中可燃性粉尘</w:t>
      </w:r>
      <w:proofErr w:type="gramStart"/>
      <w:r w:rsidRPr="006129B9">
        <w:rPr>
          <w:rFonts w:ascii="Times New Roman" w:eastAsiaTheme="minorEastAsia" w:hAnsi="Times New Roman" w:cs="Times New Roman" w:hint="eastAsia"/>
          <w:sz w:val="24"/>
          <w:szCs w:val="24"/>
        </w:rPr>
        <w:t>云形式</w:t>
      </w:r>
      <w:proofErr w:type="gramEnd"/>
      <w:r w:rsidRPr="006129B9">
        <w:rPr>
          <w:rFonts w:ascii="Times New Roman" w:eastAsiaTheme="minorEastAsia" w:hAnsi="Times New Roman" w:cs="Times New Roman" w:hint="eastAsia"/>
          <w:sz w:val="24"/>
          <w:szCs w:val="24"/>
        </w:rPr>
        <w:t>存在于爆炸性环境中的场所，如果存在仅是短暂的，此场所为（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4E36D3">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C.21</w:t>
      </w:r>
      <w:r w:rsidRPr="006129B9">
        <w:rPr>
          <w:rFonts w:ascii="Times New Roman" w:eastAsiaTheme="minorEastAsia" w:hAnsi="Times New Roman" w:cs="Times New Roman" w:hint="eastAsia"/>
          <w:sz w:val="24"/>
          <w:szCs w:val="24"/>
        </w:rPr>
        <w:cr/>
        <w:t>D.22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115.</w:t>
      </w:r>
      <w:r w:rsidRPr="006129B9">
        <w:rPr>
          <w:rFonts w:ascii="Times New Roman" w:eastAsiaTheme="minorEastAsia" w:hAnsi="Times New Roman" w:cs="Times New Roman" w:hint="eastAsia"/>
          <w:sz w:val="24"/>
          <w:szCs w:val="24"/>
        </w:rPr>
        <w:t>在正常运行时不可能出现爆炸性气体混合物的场所，或即使出现也仅是短时存在的爆炸性气体混合物的场所，此场所为（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4E36D3">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C.21</w:t>
      </w:r>
      <w:r w:rsidRPr="006129B9">
        <w:rPr>
          <w:rFonts w:ascii="Times New Roman" w:eastAsiaTheme="minorEastAsia" w:hAnsi="Times New Roman" w:cs="Times New Roman" w:hint="eastAsia"/>
          <w:sz w:val="24"/>
          <w:szCs w:val="24"/>
        </w:rPr>
        <w:cr/>
        <w:t>D.22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116.</w:t>
      </w:r>
      <w:r w:rsidRPr="006129B9">
        <w:rPr>
          <w:rFonts w:ascii="Times New Roman" w:eastAsiaTheme="minorEastAsia" w:hAnsi="Times New Roman" w:cs="Times New Roman" w:hint="eastAsia"/>
          <w:sz w:val="24"/>
          <w:szCs w:val="24"/>
        </w:rPr>
        <w:t>在正常运行时可能偶然出现爆炸性气体混合物的场所，此场所为（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4E36D3">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C.21</w:t>
      </w:r>
      <w:r w:rsidRPr="006129B9">
        <w:rPr>
          <w:rFonts w:ascii="Times New Roman" w:eastAsiaTheme="minorEastAsia" w:hAnsi="Times New Roman" w:cs="Times New Roman" w:hint="eastAsia"/>
          <w:sz w:val="24"/>
          <w:szCs w:val="24"/>
        </w:rPr>
        <w:cr/>
        <w:t>D.22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117.</w:t>
      </w:r>
      <w:r w:rsidRPr="006129B9">
        <w:rPr>
          <w:rFonts w:ascii="Times New Roman" w:eastAsiaTheme="minorEastAsia" w:hAnsi="Times New Roman" w:cs="Times New Roman" w:hint="eastAsia"/>
          <w:sz w:val="24"/>
          <w:szCs w:val="24"/>
        </w:rPr>
        <w:t>某粉末冶金企业厂房内，空气中可燃性粉尘</w:t>
      </w:r>
      <w:proofErr w:type="gramStart"/>
      <w:r w:rsidRPr="006129B9">
        <w:rPr>
          <w:rFonts w:ascii="Times New Roman" w:eastAsiaTheme="minorEastAsia" w:hAnsi="Times New Roman" w:cs="Times New Roman" w:hint="eastAsia"/>
          <w:sz w:val="24"/>
          <w:szCs w:val="24"/>
        </w:rPr>
        <w:t>云长期</w:t>
      </w:r>
      <w:proofErr w:type="gramEnd"/>
      <w:r w:rsidRPr="006129B9">
        <w:rPr>
          <w:rFonts w:ascii="Times New Roman" w:eastAsiaTheme="minorEastAsia" w:hAnsi="Times New Roman" w:cs="Times New Roman" w:hint="eastAsia"/>
          <w:sz w:val="24"/>
          <w:szCs w:val="24"/>
        </w:rPr>
        <w:t>地存在，此厂房爆炸危险环境划分为（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4E36D3">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A.0</w:t>
      </w:r>
      <w:r w:rsidRPr="006129B9">
        <w:rPr>
          <w:rFonts w:ascii="Times New Roman" w:eastAsiaTheme="minorEastAsia" w:hAnsi="Times New Roman" w:cs="Times New Roman" w:hint="eastAsia"/>
          <w:sz w:val="24"/>
          <w:szCs w:val="24"/>
        </w:rPr>
        <w:cr/>
        <w:t>B.1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C.20</w:t>
      </w:r>
      <w:r w:rsidRPr="006129B9">
        <w:rPr>
          <w:rFonts w:ascii="Times New Roman" w:eastAsiaTheme="minorEastAsia" w:hAnsi="Times New Roman" w:cs="Times New Roman" w:hint="eastAsia"/>
          <w:sz w:val="24"/>
          <w:szCs w:val="24"/>
        </w:rPr>
        <w:cr/>
        <w:t>D.21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118.LPZ0B</w:t>
      </w:r>
      <w:r w:rsidRPr="006129B9">
        <w:rPr>
          <w:rFonts w:ascii="Times New Roman" w:eastAsiaTheme="minorEastAsia" w:hAnsi="Times New Roman" w:cs="Times New Roman" w:hint="eastAsia"/>
          <w:sz w:val="24"/>
          <w:szCs w:val="24"/>
        </w:rPr>
        <w:t>区内的各物体（</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）遭到大于所选滚球半径对应的雷电流直接雷击。</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可能</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不可能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一般情况不会</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某些情况下会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119.LPZ0B</w:t>
      </w:r>
      <w:r w:rsidRPr="006129B9">
        <w:rPr>
          <w:rFonts w:ascii="Times New Roman" w:eastAsiaTheme="minorEastAsia" w:hAnsi="Times New Roman" w:cs="Times New Roman" w:hint="eastAsia"/>
          <w:sz w:val="24"/>
          <w:szCs w:val="24"/>
        </w:rPr>
        <w:t>区内的各物体（</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）遭到小于所选滚球半径对应的雷电流直接雷击。</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可能</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不可能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一般情况不会</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某些情况下会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120.LPZ0B</w:t>
      </w:r>
      <w:r w:rsidRPr="006129B9">
        <w:rPr>
          <w:rFonts w:ascii="Times New Roman" w:eastAsiaTheme="minorEastAsia" w:hAnsi="Times New Roman" w:cs="Times New Roman" w:hint="eastAsia"/>
          <w:sz w:val="24"/>
          <w:szCs w:val="24"/>
        </w:rPr>
        <w:t>内的各物体不可能遭到大于所选滚球半径对应的雷电流直接雷击，本区内的雷击电磁场强度（</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可能会衰减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衰减程度取决于屏蔽措施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衰减程度取决于雷击距</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不会衰减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121.</w:t>
      </w:r>
      <w:r w:rsidRPr="006129B9">
        <w:rPr>
          <w:rFonts w:ascii="Times New Roman" w:eastAsiaTheme="minorEastAsia" w:hAnsi="Times New Roman" w:cs="Times New Roman" w:hint="eastAsia"/>
          <w:sz w:val="24"/>
          <w:szCs w:val="24"/>
        </w:rPr>
        <w:t>当被测建筑物是用多根</w:t>
      </w:r>
      <w:proofErr w:type="gramStart"/>
      <w:r w:rsidRPr="006129B9">
        <w:rPr>
          <w:rFonts w:ascii="Times New Roman" w:eastAsiaTheme="minorEastAsia" w:hAnsi="Times New Roman" w:cs="Times New Roman" w:hint="eastAsia"/>
          <w:sz w:val="24"/>
          <w:szCs w:val="24"/>
        </w:rPr>
        <w:t>暗敷引下线</w:t>
      </w:r>
      <w:proofErr w:type="gramEnd"/>
      <w:r w:rsidRPr="006129B9">
        <w:rPr>
          <w:rFonts w:ascii="Times New Roman" w:eastAsiaTheme="minorEastAsia" w:hAnsi="Times New Roman" w:cs="Times New Roman" w:hint="eastAsia"/>
          <w:sz w:val="24"/>
          <w:szCs w:val="24"/>
        </w:rPr>
        <w:t>接至接地装置时，应根据防雷类别所规定的引下线间距在建筑物（</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）选择检测点，每一检测点作为待测接地极</w:t>
      </w:r>
      <w:r w:rsidRPr="006129B9">
        <w:rPr>
          <w:rFonts w:ascii="Times New Roman" w:eastAsiaTheme="minorEastAsia" w:hAnsi="Times New Roman" w:cs="Times New Roman" w:hint="eastAsia"/>
          <w:sz w:val="24"/>
          <w:szCs w:val="24"/>
        </w:rPr>
        <w:t>G'</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proofErr w:type="gramStart"/>
      <w:r w:rsidRPr="006129B9">
        <w:rPr>
          <w:rFonts w:ascii="Times New Roman" w:eastAsiaTheme="minorEastAsia" w:hAnsi="Times New Roman" w:cs="Times New Roman" w:hint="eastAsia"/>
          <w:sz w:val="24"/>
          <w:szCs w:val="24"/>
        </w:rPr>
        <w:t>断接卡</w:t>
      </w:r>
      <w:proofErr w:type="gramEnd"/>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接地线</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引下线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屋面接闪器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122.</w:t>
      </w:r>
      <w:r w:rsidRPr="006129B9">
        <w:rPr>
          <w:rFonts w:ascii="Times New Roman" w:eastAsiaTheme="minorEastAsia" w:hAnsi="Times New Roman" w:cs="Times New Roman" w:hint="eastAsia"/>
          <w:sz w:val="24"/>
          <w:szCs w:val="24"/>
        </w:rPr>
        <w:t>当环形接地体周长的一半小于</w:t>
      </w:r>
      <w:r w:rsidRPr="006129B9">
        <w:rPr>
          <w:rFonts w:ascii="Times New Roman" w:eastAsiaTheme="minorEastAsia" w:hAnsi="Times New Roman" w:cs="Times New Roman" w:hint="eastAsia"/>
          <w:sz w:val="24"/>
          <w:szCs w:val="24"/>
        </w:rPr>
        <w:t>le</w:t>
      </w:r>
      <w:r w:rsidRPr="006129B9">
        <w:rPr>
          <w:rFonts w:ascii="Times New Roman" w:eastAsiaTheme="minorEastAsia" w:hAnsi="Times New Roman" w:cs="Times New Roman" w:hint="eastAsia"/>
          <w:sz w:val="24"/>
          <w:szCs w:val="24"/>
        </w:rPr>
        <w:t>时，引下线的冲击接地电阻应为以接地体的（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）长度算出工频接地电阻再除以</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的值。</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有效</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实际</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水平</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垂直</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H.3.2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123.</w:t>
      </w:r>
      <w:r w:rsidRPr="006129B9">
        <w:rPr>
          <w:rFonts w:ascii="Times New Roman" w:eastAsiaTheme="minorEastAsia" w:hAnsi="Times New Roman" w:cs="Times New Roman" w:hint="eastAsia"/>
          <w:sz w:val="24"/>
          <w:szCs w:val="24"/>
        </w:rPr>
        <w:t>某检测资质单位在现场检测时，以不方便为由，不在现场填写原始记录表，此种行为是否合理。</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合理</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不合理</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根据具体情况判断</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124.</w:t>
      </w:r>
      <w:r w:rsidRPr="006129B9">
        <w:rPr>
          <w:rFonts w:ascii="Times New Roman" w:eastAsiaTheme="minorEastAsia" w:hAnsi="Times New Roman" w:cs="Times New Roman" w:hint="eastAsia"/>
          <w:sz w:val="24"/>
          <w:szCs w:val="24"/>
        </w:rPr>
        <w:t>检测人员在约定时间内完成现场检测后，检测原始记录交给（</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）签字确认。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技术负责人</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校核人</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受检单位</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受检单位法人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125.</w:t>
      </w:r>
      <w:r w:rsidRPr="006129B9">
        <w:rPr>
          <w:rFonts w:ascii="Times New Roman" w:eastAsiaTheme="minorEastAsia" w:hAnsi="Times New Roman" w:cs="Times New Roman" w:hint="eastAsia"/>
          <w:sz w:val="24"/>
          <w:szCs w:val="24"/>
        </w:rPr>
        <w:t>检测人员对检测原始记录分析处理，并按（</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）进行符合性判定。</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业主要求</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地方政策</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相关标准</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合同约定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5.5.1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126.</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）应对检测原始记录和存在问题意见书进行复审。</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检测人员</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技术人员</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审核人员</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技术负责人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127.</w:t>
      </w:r>
      <w:r w:rsidRPr="006129B9">
        <w:rPr>
          <w:rFonts w:ascii="Times New Roman" w:eastAsiaTheme="minorEastAsia" w:hAnsi="Times New Roman" w:cs="Times New Roman" w:hint="eastAsia"/>
          <w:sz w:val="24"/>
          <w:szCs w:val="24"/>
        </w:rPr>
        <w:t>检测项目结束后，检测原始记录和检测报告应（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）存档。</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一并</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分开</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分别</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按照企业规定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5.7.1 </w:t>
      </w:r>
      <w:r w:rsidRPr="006129B9">
        <w:rPr>
          <w:rFonts w:ascii="Times New Roman" w:eastAsiaTheme="minorEastAsia" w:hAnsi="Times New Roman" w:cs="Times New Roman" w:hint="eastAsia"/>
          <w:sz w:val="24"/>
          <w:szCs w:val="24"/>
        </w:rPr>
        <w:cr/>
      </w:r>
    </w:p>
    <w:p w:rsidR="002712BD"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128.</w:t>
      </w:r>
      <w:r w:rsidRPr="006129B9">
        <w:rPr>
          <w:rFonts w:ascii="Times New Roman" w:eastAsiaTheme="minorEastAsia" w:hAnsi="Times New Roman" w:cs="Times New Roman" w:hint="eastAsia"/>
          <w:sz w:val="24"/>
          <w:szCs w:val="24"/>
        </w:rPr>
        <w:t>受检单位遗失检测报告后，检测机构可根据其需要（</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）补发检测报告。</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不得</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随意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根据其需要</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原则上不能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5.7.2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129.</w:t>
      </w:r>
      <w:r w:rsidRPr="006129B9">
        <w:rPr>
          <w:rFonts w:ascii="Times New Roman" w:eastAsiaTheme="minorEastAsia" w:hAnsi="Times New Roman" w:cs="Times New Roman" w:hint="eastAsia"/>
          <w:sz w:val="24"/>
          <w:szCs w:val="24"/>
        </w:rPr>
        <w:t>检测机构应安排质量监督员对检测人员完成的检测项目按一定比例进行复测，比例最低不小于（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130.</w:t>
      </w:r>
      <w:r w:rsidRPr="006129B9">
        <w:rPr>
          <w:rFonts w:ascii="Times New Roman" w:eastAsiaTheme="minorEastAsia" w:hAnsi="Times New Roman" w:cs="Times New Roman" w:hint="eastAsia"/>
          <w:sz w:val="24"/>
          <w:szCs w:val="24"/>
        </w:rPr>
        <w:t>检测机构应制定服务质量回访制度，对检测人员的服务质量进行回访，回访率不低于（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131.</w:t>
      </w:r>
      <w:r w:rsidRPr="006129B9">
        <w:rPr>
          <w:rFonts w:ascii="Times New Roman" w:eastAsiaTheme="minorEastAsia" w:hAnsi="Times New Roman" w:cs="Times New Roman" w:hint="eastAsia"/>
          <w:sz w:val="24"/>
          <w:szCs w:val="24"/>
        </w:rPr>
        <w:t>当现场环境能见度小于（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时，应停止检测。</w:t>
      </w:r>
      <w:r w:rsidRPr="006129B9">
        <w:rPr>
          <w:rFonts w:ascii="Times New Roman" w:eastAsiaTheme="minorEastAsia" w:hAnsi="Times New Roman" w:cs="Times New Roman" w:hint="eastAsia"/>
          <w:sz w:val="24"/>
          <w:szCs w:val="24"/>
        </w:rPr>
        <w:cr/>
        <w:t>A.50</w:t>
      </w:r>
      <w:r w:rsidRPr="006129B9">
        <w:rPr>
          <w:rFonts w:ascii="Times New Roman" w:eastAsiaTheme="minorEastAsia" w:hAnsi="Times New Roman" w:cs="Times New Roman" w:hint="eastAsia"/>
          <w:sz w:val="24"/>
          <w:szCs w:val="24"/>
        </w:rPr>
        <w:cr/>
        <w:t>B.100</w:t>
      </w:r>
      <w:r w:rsidRPr="006129B9">
        <w:rPr>
          <w:rFonts w:ascii="Times New Roman" w:eastAsiaTheme="minorEastAsia" w:hAnsi="Times New Roman" w:cs="Times New Roman" w:hint="eastAsia"/>
          <w:sz w:val="24"/>
          <w:szCs w:val="24"/>
        </w:rPr>
        <w:cr/>
        <w:t>C.200</w:t>
      </w:r>
      <w:r w:rsidRPr="006129B9">
        <w:rPr>
          <w:rFonts w:ascii="Times New Roman" w:eastAsiaTheme="minorEastAsia" w:hAnsi="Times New Roman" w:cs="Times New Roman" w:hint="eastAsia"/>
          <w:sz w:val="24"/>
          <w:szCs w:val="24"/>
        </w:rPr>
        <w:cr/>
        <w:t>D.300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7.3.4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132.</w:t>
      </w:r>
      <w:r w:rsidRPr="006129B9">
        <w:rPr>
          <w:rFonts w:ascii="Times New Roman" w:eastAsiaTheme="minorEastAsia" w:hAnsi="Times New Roman" w:cs="Times New Roman" w:hint="eastAsia"/>
          <w:sz w:val="24"/>
          <w:szCs w:val="24"/>
        </w:rPr>
        <w:t>检测现场遇（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）级以上强风天气时，不应高处作业。</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B.7</w:t>
      </w:r>
      <w:r w:rsidRPr="006129B9">
        <w:rPr>
          <w:rFonts w:ascii="Times New Roman" w:eastAsiaTheme="minorEastAsia" w:hAnsi="Times New Roman" w:cs="Times New Roman" w:hint="eastAsia"/>
          <w:sz w:val="24"/>
          <w:szCs w:val="24"/>
        </w:rPr>
        <w:cr/>
        <w:t>C.8</w:t>
      </w:r>
      <w:r w:rsidRPr="006129B9">
        <w:rPr>
          <w:rFonts w:ascii="Times New Roman" w:eastAsiaTheme="minorEastAsia" w:hAnsi="Times New Roman" w:cs="Times New Roman" w:hint="eastAsia"/>
          <w:sz w:val="24"/>
          <w:szCs w:val="24"/>
        </w:rPr>
        <w:cr/>
        <w:t>D.9</w:t>
      </w:r>
      <w:r w:rsidRPr="006129B9">
        <w:rPr>
          <w:rFonts w:ascii="Times New Roman" w:eastAsiaTheme="minorEastAsia" w:hAnsi="Times New Roman" w:cs="Times New Roman" w:hint="eastAsia"/>
          <w:sz w:val="24"/>
          <w:szCs w:val="24"/>
        </w:rPr>
        <w:cr/>
        <w:t>E.10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7.3.2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133.</w:t>
      </w:r>
      <w:r w:rsidRPr="006129B9">
        <w:rPr>
          <w:rFonts w:ascii="Times New Roman" w:eastAsiaTheme="minorEastAsia" w:hAnsi="Times New Roman" w:cs="Times New Roman" w:hint="eastAsia"/>
          <w:sz w:val="24"/>
          <w:szCs w:val="24"/>
        </w:rPr>
        <w:t>防雷检测中，雷雨天气时可以测量（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等电位连接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接闪器尺寸</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接地电阻测量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均不可以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7.3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134.</w:t>
      </w:r>
      <w:r w:rsidRPr="006129B9">
        <w:rPr>
          <w:rFonts w:ascii="Times New Roman" w:eastAsiaTheme="minorEastAsia" w:hAnsi="Times New Roman" w:cs="Times New Roman" w:hint="eastAsia"/>
          <w:sz w:val="24"/>
          <w:szCs w:val="24"/>
        </w:rPr>
        <w:t>检测机构应配备至少（</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）名安全员，安全员</w:t>
      </w:r>
      <w:proofErr w:type="gramStart"/>
      <w:r w:rsidRPr="006129B9">
        <w:rPr>
          <w:rFonts w:ascii="Times New Roman" w:eastAsiaTheme="minorEastAsia" w:hAnsi="Times New Roman" w:cs="Times New Roman" w:hint="eastAsia"/>
          <w:sz w:val="24"/>
          <w:szCs w:val="24"/>
        </w:rPr>
        <w:t>宜取得</w:t>
      </w:r>
      <w:proofErr w:type="gramEnd"/>
      <w:r w:rsidRPr="006129B9">
        <w:rPr>
          <w:rFonts w:ascii="Times New Roman" w:eastAsiaTheme="minorEastAsia" w:hAnsi="Times New Roman" w:cs="Times New Roman" w:hint="eastAsia"/>
          <w:sz w:val="24"/>
          <w:szCs w:val="24"/>
        </w:rPr>
        <w:t>相应的资格证书。</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C.3</w:t>
      </w:r>
      <w:r w:rsidRPr="006129B9">
        <w:rPr>
          <w:rFonts w:ascii="Times New Roman" w:eastAsiaTheme="minorEastAsia" w:hAnsi="Times New Roman" w:cs="Times New Roman" w:hint="eastAsia"/>
          <w:sz w:val="24"/>
          <w:szCs w:val="24"/>
        </w:rPr>
        <w:cr/>
        <w:t>D.4</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8.1.2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135.</w:t>
      </w:r>
      <w:r w:rsidRPr="006129B9">
        <w:rPr>
          <w:rFonts w:ascii="Times New Roman" w:eastAsiaTheme="minorEastAsia" w:hAnsi="Times New Roman" w:cs="Times New Roman" w:hint="eastAsia"/>
          <w:sz w:val="24"/>
          <w:szCs w:val="24"/>
        </w:rPr>
        <w:t>防雷检测中，有时需要在高处作业，高出作业应（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执行高处作业相关规定</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执行国家安全法</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取得登高许可证</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保证身体健康即可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8.2.4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136.</w:t>
      </w:r>
      <w:r w:rsidRPr="006129B9">
        <w:rPr>
          <w:rFonts w:ascii="Times New Roman" w:eastAsiaTheme="minorEastAsia" w:hAnsi="Times New Roman" w:cs="Times New Roman" w:hint="eastAsia"/>
          <w:sz w:val="24"/>
          <w:szCs w:val="24"/>
        </w:rPr>
        <w:t>检测机构应安排安全员按照本章的要求对检测人员进行现场安全检查，每月不少于（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C.3</w:t>
      </w:r>
      <w:r w:rsidRPr="006129B9">
        <w:rPr>
          <w:rFonts w:ascii="Times New Roman" w:eastAsiaTheme="minorEastAsia" w:hAnsi="Times New Roman" w:cs="Times New Roman" w:hint="eastAsia"/>
          <w:sz w:val="24"/>
          <w:szCs w:val="24"/>
        </w:rPr>
        <w:cr/>
        <w:t>D.4</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8.3.2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137.</w:t>
      </w:r>
      <w:r w:rsidRPr="006129B9">
        <w:rPr>
          <w:rFonts w:ascii="Times New Roman" w:eastAsiaTheme="minorEastAsia" w:hAnsi="Times New Roman" w:cs="Times New Roman" w:hint="eastAsia"/>
          <w:sz w:val="24"/>
          <w:szCs w:val="24"/>
        </w:rPr>
        <w:t>仪器设备的状态标识为绿色时，显示其状态为（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准用</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合格</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停用</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备用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138.</w:t>
      </w:r>
      <w:r w:rsidRPr="006129B9">
        <w:rPr>
          <w:rFonts w:ascii="Times New Roman" w:eastAsiaTheme="minorEastAsia" w:hAnsi="Times New Roman" w:cs="Times New Roman" w:hint="eastAsia"/>
          <w:sz w:val="24"/>
          <w:szCs w:val="24"/>
        </w:rPr>
        <w:t>仪器设备的状态标识为黄色时，显示其状态为（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准用</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合格</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停用</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备用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139.</w:t>
      </w:r>
      <w:r w:rsidRPr="006129B9">
        <w:rPr>
          <w:rFonts w:ascii="Times New Roman" w:eastAsiaTheme="minorEastAsia" w:hAnsi="Times New Roman" w:cs="Times New Roman" w:hint="eastAsia"/>
          <w:sz w:val="24"/>
          <w:szCs w:val="24"/>
        </w:rPr>
        <w:t>每一项检测需要有</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人以上共同进行，每一个检测点的检测数据（</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），填入原始记录表。</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无需审核</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随意涂改</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经复核无误后</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简单复核</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140.</w:t>
      </w:r>
      <w:r w:rsidRPr="006129B9">
        <w:rPr>
          <w:rFonts w:ascii="Times New Roman" w:eastAsiaTheme="minorEastAsia" w:hAnsi="Times New Roman" w:cs="Times New Roman" w:hint="eastAsia"/>
          <w:sz w:val="24"/>
          <w:szCs w:val="24"/>
        </w:rPr>
        <w:t>首次检测应测量现场建（构）筑物的几何尺寸，准确绘制平面示意图，反映各建筑物的相对位置。后续检测时（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可以直接引用该数据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无需填写该类数据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对变化的建筑物进行补充和修改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w:t>
      </w:r>
      <w:r w:rsidRPr="006129B9">
        <w:rPr>
          <w:rFonts w:ascii="Times New Roman" w:eastAsiaTheme="minorEastAsia" w:hAnsi="Times New Roman" w:cs="Times New Roman" w:hint="eastAsia"/>
          <w:sz w:val="24"/>
          <w:szCs w:val="24"/>
        </w:rPr>
        <w:t>不得引用该数据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141.</w:t>
      </w:r>
      <w:r w:rsidRPr="006129B9">
        <w:rPr>
          <w:rFonts w:ascii="Times New Roman" w:eastAsiaTheme="minorEastAsia" w:hAnsi="Times New Roman" w:cs="Times New Roman" w:hint="eastAsia"/>
          <w:sz w:val="24"/>
          <w:szCs w:val="24"/>
        </w:rPr>
        <w:t>以过渡电阻方式检测时，应把第一基准点与（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）做测试，确认该基准点符合接地要求，能作为第一基准点使用。</w:t>
      </w:r>
      <w:r w:rsidRPr="006129B9">
        <w:rPr>
          <w:rFonts w:ascii="Times New Roman" w:eastAsiaTheme="minorEastAsia" w:hAnsi="Times New Roman" w:cs="Times New Roman" w:hint="eastAsia"/>
          <w:sz w:val="24"/>
          <w:szCs w:val="24"/>
        </w:rPr>
        <w:cr/>
        <w:t>A.ERP</w:t>
      </w:r>
      <w:r w:rsidRPr="006129B9">
        <w:rPr>
          <w:rFonts w:ascii="Times New Roman" w:eastAsiaTheme="minorEastAsia" w:hAnsi="Times New Roman" w:cs="Times New Roman" w:hint="eastAsia"/>
          <w:sz w:val="24"/>
          <w:szCs w:val="24"/>
        </w:rPr>
        <w:cr/>
        <w:t>B.MEB</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大地</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接闪器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142.</w:t>
      </w:r>
      <w:r w:rsidRPr="006129B9">
        <w:rPr>
          <w:rFonts w:ascii="Times New Roman" w:eastAsiaTheme="minorEastAsia" w:hAnsi="Times New Roman" w:cs="Times New Roman" w:hint="eastAsia"/>
          <w:sz w:val="24"/>
          <w:szCs w:val="24"/>
        </w:rPr>
        <w:t>在同一幢楼内移动检测，选用若干基准点，应均与第一基准点作（</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）测试，以保证它们符合接地要求；。</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接通</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完整性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接地电阻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过渡电阻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143.</w:t>
      </w:r>
      <w:r w:rsidRPr="006129B9">
        <w:rPr>
          <w:rFonts w:ascii="Times New Roman" w:eastAsiaTheme="minorEastAsia" w:hAnsi="Times New Roman" w:cs="Times New Roman" w:hint="eastAsia"/>
          <w:sz w:val="24"/>
          <w:szCs w:val="24"/>
        </w:rPr>
        <w:t>高层建筑物的检测时，（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）检测时，应标示栏杆、窗框、阳台等的确切位置。</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接闪器</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引下线</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接地电阻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防侧击雷</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144.</w:t>
      </w:r>
      <w:r w:rsidRPr="006129B9">
        <w:rPr>
          <w:rFonts w:ascii="Times New Roman" w:eastAsiaTheme="minorEastAsia" w:hAnsi="Times New Roman" w:cs="Times New Roman" w:hint="eastAsia"/>
          <w:sz w:val="24"/>
          <w:szCs w:val="24"/>
        </w:rPr>
        <w:t>电子信息系统检测的内容，不包括（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所在建筑物的防雷等级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w:t>
      </w:r>
      <w:r w:rsidRPr="006129B9">
        <w:rPr>
          <w:rFonts w:ascii="Times New Roman" w:eastAsiaTheme="minorEastAsia" w:hAnsi="Times New Roman" w:cs="Times New Roman" w:hint="eastAsia"/>
          <w:sz w:val="24"/>
          <w:szCs w:val="24"/>
        </w:rPr>
        <w:t>合理布线系统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等电位连接系统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设备机柜的接地测试</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屏蔽系统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145.</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）是所有通信站型的统称，包括综合通信大楼、交换局、数据中心、模块局、接入网站、局域网站点、移动通信基站、室外站、边界站、无线市话站、卫星地球站、微波站等。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通讯局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通信站</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通信局（站）</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通讯系统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3.1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146.</w:t>
      </w:r>
      <w:r w:rsidRPr="006129B9">
        <w:rPr>
          <w:rFonts w:ascii="Times New Roman" w:eastAsiaTheme="minorEastAsia" w:hAnsi="Times New Roman" w:cs="Times New Roman" w:hint="eastAsia"/>
          <w:sz w:val="24"/>
          <w:szCs w:val="24"/>
        </w:rPr>
        <w:t>关于通信局（站）连接导体规格，配电箱、电力室、发电机室内部设备的接地线，如果采用多股铜线，其截面积最小为（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C.16</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147.</w:t>
      </w:r>
      <w:r w:rsidRPr="006129B9">
        <w:rPr>
          <w:rFonts w:ascii="Times New Roman" w:eastAsiaTheme="minorEastAsia" w:hAnsi="Times New Roman" w:cs="Times New Roman" w:hint="eastAsia"/>
          <w:sz w:val="24"/>
          <w:szCs w:val="24"/>
        </w:rPr>
        <w:t>关于通信局（站）连接导体规格，楼层接地汇集线与接地排或设备之间相连接的连接线（距离较近时），如果采用多股铜线，其截面积最小为（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B.16</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148.</w:t>
      </w:r>
      <w:r w:rsidRPr="006129B9">
        <w:rPr>
          <w:rFonts w:ascii="Times New Roman" w:eastAsiaTheme="minorEastAsia" w:hAnsi="Times New Roman" w:cs="Times New Roman" w:hint="eastAsia"/>
          <w:sz w:val="24"/>
          <w:szCs w:val="24"/>
        </w:rPr>
        <w:t>关于通信局（站）连接导体规格，楼层接地汇集线与接地排或设备之间相连接的连接线（距高较远时），如果采用多股铜线，其截面积最小为（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B.16</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D.35</w:t>
      </w:r>
      <w:r w:rsidRPr="006129B9">
        <w:rPr>
          <w:rFonts w:ascii="Times New Roman" w:eastAsiaTheme="minorEastAsia" w:hAnsi="Times New Roman" w:cs="Times New Roman" w:hint="eastAsia"/>
          <w:sz w:val="24"/>
          <w:szCs w:val="24"/>
        </w:rPr>
        <w:cr/>
        <w:t>E.50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149.</w:t>
      </w:r>
      <w:r w:rsidRPr="006129B9">
        <w:rPr>
          <w:rFonts w:ascii="Times New Roman" w:eastAsiaTheme="minorEastAsia" w:hAnsi="Times New Roman" w:cs="Times New Roman" w:hint="eastAsia"/>
          <w:sz w:val="24"/>
          <w:szCs w:val="24"/>
        </w:rPr>
        <w:t>关于通信局（站）连接导体规格，光缆金属加强芯和金属护层的连接线，如果采用多股铜线，其截面积最小为（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B.16</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D.35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150.</w:t>
      </w:r>
      <w:r w:rsidRPr="006129B9">
        <w:rPr>
          <w:rFonts w:ascii="Times New Roman" w:eastAsiaTheme="minorEastAsia" w:hAnsi="Times New Roman" w:cs="Times New Roman" w:hint="eastAsia"/>
          <w:sz w:val="24"/>
          <w:szCs w:val="24"/>
        </w:rPr>
        <w:t>关于通信局（站）连接导体规格，光传输机架设备</w:t>
      </w:r>
      <w:proofErr w:type="gramStart"/>
      <w:r w:rsidRPr="006129B9">
        <w:rPr>
          <w:rFonts w:ascii="Times New Roman" w:eastAsiaTheme="minorEastAsia" w:hAnsi="Times New Roman" w:cs="Times New Roman" w:hint="eastAsia"/>
          <w:sz w:val="24"/>
          <w:szCs w:val="24"/>
        </w:rPr>
        <w:t>或子架的</w:t>
      </w:r>
      <w:proofErr w:type="gramEnd"/>
      <w:r w:rsidRPr="006129B9">
        <w:rPr>
          <w:rFonts w:ascii="Times New Roman" w:eastAsiaTheme="minorEastAsia" w:hAnsi="Times New Roman" w:cs="Times New Roman" w:hint="eastAsia"/>
          <w:sz w:val="24"/>
          <w:szCs w:val="24"/>
        </w:rPr>
        <w:t>连接线，如果采用多股铜线，其截面积最小为（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B.16</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151.</w:t>
      </w:r>
      <w:r w:rsidRPr="006129B9">
        <w:rPr>
          <w:rFonts w:ascii="Times New Roman" w:eastAsiaTheme="minorEastAsia" w:hAnsi="Times New Roman" w:cs="Times New Roman" w:hint="eastAsia"/>
          <w:sz w:val="24"/>
          <w:szCs w:val="24"/>
        </w:rPr>
        <w:t>关于通信局（站）连接导体规格，馈线及同轴电缆金属外护层的接地线，如果采用多股铜线，其截面积最小为（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B.16</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152.</w:t>
      </w:r>
      <w:r w:rsidRPr="006129B9">
        <w:rPr>
          <w:rFonts w:ascii="Times New Roman" w:eastAsiaTheme="minorEastAsia" w:hAnsi="Times New Roman" w:cs="Times New Roman" w:hint="eastAsia"/>
          <w:sz w:val="24"/>
          <w:szCs w:val="24"/>
        </w:rPr>
        <w:t>基站和微波站接地装置的接地电阻不宜大于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153.</w:t>
      </w:r>
      <w:r w:rsidRPr="006129B9">
        <w:rPr>
          <w:rFonts w:ascii="Times New Roman" w:eastAsiaTheme="minorEastAsia" w:hAnsi="Times New Roman" w:cs="Times New Roman" w:hint="eastAsia"/>
          <w:sz w:val="24"/>
          <w:szCs w:val="24"/>
        </w:rPr>
        <w:t>当土壤电阻率大于</w:t>
      </w:r>
      <w:r w:rsidRPr="006129B9">
        <w:rPr>
          <w:rFonts w:ascii="Times New Roman" w:eastAsiaTheme="minorEastAsia" w:hAnsi="Times New Roman" w:cs="Times New Roman" w:hint="eastAsia"/>
          <w:sz w:val="24"/>
          <w:szCs w:val="24"/>
        </w:rPr>
        <w:t>1000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，接地电阻值达不到要求时，检测地网等效直径应大于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154.</w:t>
      </w:r>
      <w:r w:rsidRPr="006129B9">
        <w:rPr>
          <w:rFonts w:ascii="Times New Roman" w:eastAsiaTheme="minorEastAsia" w:hAnsi="Times New Roman" w:cs="Times New Roman" w:hint="eastAsia"/>
          <w:sz w:val="24"/>
          <w:szCs w:val="24"/>
        </w:rPr>
        <w:t>通信局（站）各类信号数据线垂直长度大于（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）时，缆线应穿金属管或使用带屏蔽层的，金属管两端、缆线的屏蔽层两端应就近与楼层的均压环或接地网连接。</w:t>
      </w:r>
      <w:r w:rsidRPr="006129B9">
        <w:rPr>
          <w:rFonts w:ascii="Times New Roman" w:eastAsiaTheme="minorEastAsia" w:hAnsi="Times New Roman" w:cs="Times New Roman" w:hint="eastAsia"/>
          <w:sz w:val="24"/>
          <w:szCs w:val="24"/>
        </w:rPr>
        <w:cr/>
        <w:t>A.10m</w:t>
      </w:r>
      <w:r w:rsidRPr="006129B9">
        <w:rPr>
          <w:rFonts w:ascii="Times New Roman" w:eastAsiaTheme="minorEastAsia" w:hAnsi="Times New Roman" w:cs="Times New Roman" w:hint="eastAsia"/>
          <w:sz w:val="24"/>
          <w:szCs w:val="24"/>
        </w:rPr>
        <w:cr/>
        <w:t>B.15m</w:t>
      </w:r>
      <w:r w:rsidRPr="006129B9">
        <w:rPr>
          <w:rFonts w:ascii="Times New Roman" w:eastAsiaTheme="minorEastAsia" w:hAnsi="Times New Roman" w:cs="Times New Roman" w:hint="eastAsia"/>
          <w:sz w:val="24"/>
          <w:szCs w:val="24"/>
        </w:rPr>
        <w:cr/>
        <w:t>C.25m</w:t>
      </w:r>
      <w:r w:rsidRPr="006129B9">
        <w:rPr>
          <w:rFonts w:ascii="Times New Roman" w:eastAsiaTheme="minorEastAsia" w:hAnsi="Times New Roman" w:cs="Times New Roman" w:hint="eastAsia"/>
          <w:sz w:val="24"/>
          <w:szCs w:val="24"/>
        </w:rPr>
        <w:cr/>
        <w:t>D.30m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155.</w:t>
      </w:r>
      <w:r w:rsidRPr="006129B9">
        <w:rPr>
          <w:rFonts w:ascii="Times New Roman" w:eastAsiaTheme="minorEastAsia" w:hAnsi="Times New Roman" w:cs="Times New Roman" w:hint="eastAsia"/>
          <w:sz w:val="24"/>
          <w:szCs w:val="24"/>
        </w:rPr>
        <w:t>当</w:t>
      </w:r>
      <w:r w:rsidRPr="006129B9">
        <w:rPr>
          <w:rFonts w:ascii="Times New Roman" w:eastAsiaTheme="minorEastAsia" w:hAnsi="Times New Roman" w:cs="Times New Roman" w:hint="eastAsia"/>
          <w:sz w:val="24"/>
          <w:szCs w:val="24"/>
        </w:rPr>
        <w:t>380V</w:t>
      </w:r>
      <w:r w:rsidRPr="006129B9">
        <w:rPr>
          <w:rFonts w:ascii="Times New Roman" w:eastAsiaTheme="minorEastAsia" w:hAnsi="Times New Roman" w:cs="Times New Roman" w:hint="eastAsia"/>
          <w:sz w:val="24"/>
          <w:szCs w:val="24"/>
        </w:rPr>
        <w:t>电力电缆小于</w:t>
      </w:r>
      <w:r w:rsidRPr="006129B9">
        <w:rPr>
          <w:rFonts w:ascii="Times New Roman" w:eastAsiaTheme="minorEastAsia" w:hAnsi="Times New Roman" w:cs="Times New Roman" w:hint="eastAsia"/>
          <w:sz w:val="24"/>
          <w:szCs w:val="24"/>
        </w:rPr>
        <w:t>2kV</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，双方都在接地的线槽中，且平行长度不大于</w:t>
      </w:r>
      <w:r w:rsidRPr="006129B9">
        <w:rPr>
          <w:rFonts w:ascii="Times New Roman" w:eastAsiaTheme="minorEastAsia" w:hAnsi="Times New Roman" w:cs="Times New Roman" w:hint="eastAsia"/>
          <w:sz w:val="24"/>
          <w:szCs w:val="24"/>
        </w:rPr>
        <w:t>10m</w:t>
      </w:r>
      <w:r w:rsidRPr="006129B9">
        <w:rPr>
          <w:rFonts w:ascii="Times New Roman" w:eastAsiaTheme="minorEastAsia" w:hAnsi="Times New Roman" w:cs="Times New Roman" w:hint="eastAsia"/>
          <w:sz w:val="24"/>
          <w:szCs w:val="24"/>
        </w:rPr>
        <w:t>时，最小间距可为（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A.10</w:t>
      </w:r>
      <w:r w:rsidRPr="006129B9">
        <w:rPr>
          <w:rFonts w:ascii="Times New Roman" w:eastAsiaTheme="minorEastAsia" w:hAnsi="Times New Roman" w:cs="Times New Roman" w:hint="eastAsia"/>
          <w:sz w:val="24"/>
          <w:szCs w:val="24"/>
        </w:rPr>
        <w:cr/>
        <w:t>B.70</w:t>
      </w:r>
      <w:r w:rsidRPr="006129B9">
        <w:rPr>
          <w:rFonts w:ascii="Times New Roman" w:eastAsiaTheme="minorEastAsia" w:hAnsi="Times New Roman" w:cs="Times New Roman" w:hint="eastAsia"/>
          <w:sz w:val="24"/>
          <w:szCs w:val="24"/>
        </w:rPr>
        <w:cr/>
        <w:t>C.130</w:t>
      </w:r>
      <w:r w:rsidRPr="006129B9">
        <w:rPr>
          <w:rFonts w:ascii="Times New Roman" w:eastAsiaTheme="minorEastAsia" w:hAnsi="Times New Roman" w:cs="Times New Roman" w:hint="eastAsia"/>
          <w:sz w:val="24"/>
          <w:szCs w:val="24"/>
        </w:rPr>
        <w:cr/>
        <w:t>D.150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6.7.2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156.</w:t>
      </w:r>
      <w:r w:rsidRPr="006129B9">
        <w:rPr>
          <w:rFonts w:ascii="Times New Roman" w:eastAsiaTheme="minorEastAsia" w:hAnsi="Times New Roman" w:cs="Times New Roman" w:hint="eastAsia"/>
          <w:sz w:val="24"/>
          <w:szCs w:val="24"/>
        </w:rPr>
        <w:t>关于综合布线电缆与电力电缆的间距，有一方在接地的线槽中或钢管中，其间距要求比双方都在接地的线槽或金属管的间距（</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大得多</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小得多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6.7.2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157.</w:t>
      </w:r>
      <w:r w:rsidRPr="006129B9">
        <w:rPr>
          <w:rFonts w:ascii="Times New Roman" w:eastAsiaTheme="minorEastAsia" w:hAnsi="Times New Roman" w:cs="Times New Roman" w:hint="eastAsia"/>
          <w:sz w:val="24"/>
          <w:szCs w:val="24"/>
        </w:rPr>
        <w:t>电涌保护器检测时，（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）检查</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外观。</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需要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不需要</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有效期内无需</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有效期</w:t>
      </w:r>
      <w:proofErr w:type="gramStart"/>
      <w:r w:rsidRPr="006129B9">
        <w:rPr>
          <w:rFonts w:ascii="Times New Roman" w:eastAsiaTheme="minorEastAsia" w:hAnsi="Times New Roman" w:cs="Times New Roman" w:hint="eastAsia"/>
          <w:sz w:val="24"/>
          <w:szCs w:val="24"/>
        </w:rPr>
        <w:t>外需要</w:t>
      </w:r>
      <w:proofErr w:type="gramEnd"/>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158.</w:t>
      </w:r>
      <w:r w:rsidRPr="006129B9">
        <w:rPr>
          <w:rFonts w:ascii="Times New Roman" w:eastAsiaTheme="minorEastAsia" w:hAnsi="Times New Roman" w:cs="Times New Roman" w:hint="eastAsia"/>
          <w:sz w:val="24"/>
          <w:szCs w:val="24"/>
        </w:rPr>
        <w:t>综合通信大楼、交换局、数据局低压配电系统宜设置（</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保护。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159.</w:t>
      </w:r>
      <w:r w:rsidRPr="006129B9">
        <w:rPr>
          <w:rFonts w:ascii="Times New Roman" w:eastAsiaTheme="minorEastAsia" w:hAnsi="Times New Roman" w:cs="Times New Roman" w:hint="eastAsia"/>
          <w:sz w:val="24"/>
          <w:szCs w:val="24"/>
        </w:rPr>
        <w:t>综合通信大楼、交换局、数据局在变压器低压侧或低压配电室电源柜处应设置第（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4E36D3">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保护。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160.</w:t>
      </w:r>
      <w:r w:rsidRPr="006129B9">
        <w:rPr>
          <w:rFonts w:ascii="Times New Roman" w:eastAsiaTheme="minorEastAsia" w:hAnsi="Times New Roman" w:cs="Times New Roman" w:hint="eastAsia"/>
          <w:sz w:val="24"/>
          <w:szCs w:val="24"/>
        </w:rPr>
        <w:t>综合通信大楼、交换局、数据局在后级配电室、配电柜、楼层配电箱、机房交流配电柜处应设置第（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4E36D3">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保护。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161.</w:t>
      </w:r>
      <w:r w:rsidRPr="006129B9">
        <w:rPr>
          <w:rFonts w:ascii="Times New Roman" w:eastAsiaTheme="minorEastAsia" w:hAnsi="Times New Roman" w:cs="Times New Roman" w:hint="eastAsia"/>
          <w:sz w:val="24"/>
          <w:szCs w:val="24"/>
        </w:rPr>
        <w:t>移动通信基站、微波站、市话接入网点、模块局、光中继站等低压配电系统宜设置（</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4E36D3">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保护。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162.</w:t>
      </w:r>
      <w:r w:rsidRPr="006129B9">
        <w:rPr>
          <w:rFonts w:ascii="Times New Roman" w:eastAsiaTheme="minorEastAsia" w:hAnsi="Times New Roman" w:cs="Times New Roman" w:hint="eastAsia"/>
          <w:sz w:val="24"/>
          <w:szCs w:val="24"/>
        </w:rPr>
        <w:t>第一级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w:t>
      </w:r>
      <w:r w:rsidRPr="006129B9">
        <w:rPr>
          <w:rFonts w:ascii="Times New Roman" w:eastAsiaTheme="minorEastAsia" w:hAnsi="Times New Roman" w:cs="Times New Roman" w:hint="eastAsia"/>
          <w:sz w:val="24"/>
          <w:szCs w:val="24"/>
        </w:rPr>
        <w:t>Iimp</w:t>
      </w:r>
      <w:r w:rsidRPr="006129B9">
        <w:rPr>
          <w:rFonts w:ascii="Times New Roman" w:eastAsiaTheme="minorEastAsia" w:hAnsi="Times New Roman" w:cs="Times New Roman" w:hint="eastAsia"/>
          <w:sz w:val="24"/>
          <w:szCs w:val="24"/>
        </w:rPr>
        <w:t>选择值，山区或丘陵地区比平原地区（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复杂</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严格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163.</w:t>
      </w:r>
      <w:r w:rsidRPr="006129B9">
        <w:rPr>
          <w:rFonts w:ascii="Times New Roman" w:eastAsiaTheme="minorEastAsia" w:hAnsi="Times New Roman" w:cs="Times New Roman" w:hint="eastAsia"/>
          <w:sz w:val="24"/>
          <w:szCs w:val="24"/>
        </w:rPr>
        <w:t>某地区处于多雷区，选择</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w:t>
      </w:r>
      <w:r w:rsidRPr="006129B9">
        <w:rPr>
          <w:rFonts w:ascii="Times New Roman" w:eastAsiaTheme="minorEastAsia" w:hAnsi="Times New Roman" w:cs="Times New Roman" w:hint="eastAsia"/>
          <w:sz w:val="24"/>
          <w:szCs w:val="24"/>
        </w:rPr>
        <w:t>Iimp</w:t>
      </w:r>
      <w:r w:rsidRPr="006129B9">
        <w:rPr>
          <w:rFonts w:ascii="Times New Roman" w:eastAsiaTheme="minorEastAsia" w:hAnsi="Times New Roman" w:cs="Times New Roman" w:hint="eastAsia"/>
          <w:sz w:val="24"/>
          <w:szCs w:val="24"/>
        </w:rPr>
        <w:t>值时，易遭雷击位置比一般位置（</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没有区别</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都可以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164.</w:t>
      </w:r>
      <w:r w:rsidR="00A427D7" w:rsidRPr="006129B9">
        <w:rPr>
          <w:rFonts w:ascii="Times New Roman" w:eastAsiaTheme="minorEastAsia" w:hAnsi="Times New Roman" w:cs="Times New Roman" w:hint="eastAsia"/>
          <w:sz w:val="24"/>
          <w:szCs w:val="24"/>
        </w:rPr>
        <w:t>雷电防护装置检测人员应该（</w:t>
      </w:r>
      <w:r w:rsidR="00A427D7" w:rsidRPr="006129B9">
        <w:rPr>
          <w:rFonts w:ascii="Times New Roman" w:eastAsiaTheme="minorEastAsia" w:hAnsi="Times New Roman" w:cs="Times New Roman" w:hint="eastAsia"/>
          <w:sz w:val="24"/>
          <w:szCs w:val="24"/>
        </w:rPr>
        <w:t xml:space="preserve">    </w:t>
      </w:r>
      <w:r w:rsidR="00A427D7" w:rsidRPr="006129B9">
        <w:rPr>
          <w:rFonts w:ascii="Times New Roman" w:eastAsiaTheme="minorEastAsia" w:hAnsi="Times New Roman" w:cs="Times New Roman" w:hint="eastAsia"/>
          <w:sz w:val="24"/>
          <w:szCs w:val="24"/>
        </w:rPr>
        <w:t>）安全作业操作规程及安全事故的处理程序。</w:t>
      </w:r>
      <w:r w:rsidR="00A427D7" w:rsidRPr="006129B9">
        <w:rPr>
          <w:rFonts w:ascii="Times New Roman" w:eastAsiaTheme="minorEastAsia" w:hAnsi="Times New Roman" w:cs="Times New Roman" w:hint="eastAsia"/>
          <w:sz w:val="24"/>
          <w:szCs w:val="24"/>
        </w:rPr>
        <w:cr/>
        <w:t>A.</w:t>
      </w:r>
      <w:r w:rsidR="00A427D7" w:rsidRPr="006129B9">
        <w:rPr>
          <w:rFonts w:ascii="Times New Roman" w:eastAsiaTheme="minorEastAsia" w:hAnsi="Times New Roman" w:cs="Times New Roman" w:hint="eastAsia"/>
          <w:sz w:val="24"/>
          <w:szCs w:val="24"/>
        </w:rPr>
        <w:t>掌握</w:t>
      </w:r>
      <w:r w:rsidR="00A427D7" w:rsidRPr="006129B9">
        <w:rPr>
          <w:rFonts w:ascii="Times New Roman" w:eastAsiaTheme="minorEastAsia" w:hAnsi="Times New Roman" w:cs="Times New Roman" w:hint="eastAsia"/>
          <w:sz w:val="24"/>
          <w:szCs w:val="24"/>
        </w:rPr>
        <w:cr/>
        <w:t>B.</w:t>
      </w:r>
      <w:r w:rsidR="00A427D7" w:rsidRPr="006129B9">
        <w:rPr>
          <w:rFonts w:ascii="Times New Roman" w:eastAsiaTheme="minorEastAsia" w:hAnsi="Times New Roman" w:cs="Times New Roman" w:hint="eastAsia"/>
          <w:sz w:val="24"/>
          <w:szCs w:val="24"/>
        </w:rPr>
        <w:t>熟悉</w:t>
      </w:r>
      <w:r w:rsidR="00A427D7" w:rsidRPr="006129B9">
        <w:rPr>
          <w:rFonts w:ascii="Times New Roman" w:eastAsiaTheme="minorEastAsia" w:hAnsi="Times New Roman" w:cs="Times New Roman" w:hint="eastAsia"/>
          <w:sz w:val="24"/>
          <w:szCs w:val="24"/>
        </w:rPr>
        <w:cr/>
        <w:t>C.</w:t>
      </w:r>
      <w:r w:rsidR="00A427D7" w:rsidRPr="006129B9">
        <w:rPr>
          <w:rFonts w:ascii="Times New Roman" w:eastAsiaTheme="minorEastAsia" w:hAnsi="Times New Roman" w:cs="Times New Roman" w:hint="eastAsia"/>
          <w:sz w:val="24"/>
          <w:szCs w:val="24"/>
        </w:rPr>
        <w:t>了解</w:t>
      </w:r>
      <w:r w:rsidR="00A427D7" w:rsidRPr="006129B9">
        <w:rPr>
          <w:rFonts w:ascii="Times New Roman" w:eastAsiaTheme="minorEastAsia" w:hAnsi="Times New Roman" w:cs="Times New Roman" w:hint="eastAsia"/>
          <w:sz w:val="24"/>
          <w:szCs w:val="24"/>
        </w:rPr>
        <w:cr/>
        <w:t>D.</w:t>
      </w:r>
      <w:r w:rsidR="00A427D7" w:rsidRPr="006129B9">
        <w:rPr>
          <w:rFonts w:ascii="Times New Roman" w:eastAsiaTheme="minorEastAsia" w:hAnsi="Times New Roman" w:cs="Times New Roman" w:hint="eastAsia"/>
          <w:sz w:val="24"/>
          <w:szCs w:val="24"/>
        </w:rPr>
        <w:t>知道</w:t>
      </w:r>
      <w:r w:rsidR="00A427D7" w:rsidRPr="006129B9">
        <w:rPr>
          <w:rFonts w:ascii="Times New Roman" w:eastAsiaTheme="minorEastAsia" w:hAnsi="Times New Roman" w:cs="Times New Roman" w:hint="eastAsia"/>
          <w:sz w:val="24"/>
          <w:szCs w:val="24"/>
        </w:rPr>
        <w:cr/>
      </w:r>
      <w:r w:rsidR="00A427D7" w:rsidRPr="006129B9">
        <w:rPr>
          <w:rFonts w:ascii="Times New Roman" w:eastAsiaTheme="minorEastAsia" w:hAnsi="Times New Roman" w:cs="Times New Roman" w:hint="eastAsia"/>
          <w:sz w:val="24"/>
          <w:szCs w:val="24"/>
        </w:rPr>
        <w:cr/>
      </w:r>
      <w:r w:rsidR="00A427D7" w:rsidRPr="006129B9">
        <w:rPr>
          <w:rFonts w:ascii="Times New Roman" w:eastAsiaTheme="minorEastAsia" w:hAnsi="Times New Roman" w:cs="Times New Roman" w:hint="eastAsia"/>
          <w:sz w:val="24"/>
          <w:szCs w:val="24"/>
        </w:rPr>
        <w:t>参考答案：</w:t>
      </w:r>
      <w:r w:rsidR="00A427D7" w:rsidRPr="006129B9">
        <w:rPr>
          <w:rFonts w:ascii="Times New Roman" w:eastAsiaTheme="minorEastAsia" w:hAnsi="Times New Roman" w:cs="Times New Roman" w:hint="eastAsia"/>
          <w:sz w:val="24"/>
          <w:szCs w:val="24"/>
        </w:rPr>
        <w:t>A</w:t>
      </w:r>
      <w:r w:rsidR="00A427D7" w:rsidRPr="006129B9">
        <w:rPr>
          <w:rFonts w:ascii="Times New Roman" w:eastAsiaTheme="minorEastAsia" w:hAnsi="Times New Roman" w:cs="Times New Roman" w:hint="eastAsia"/>
          <w:sz w:val="24"/>
          <w:szCs w:val="24"/>
        </w:rPr>
        <w:cr/>
      </w:r>
      <w:r w:rsidR="00A427D7" w:rsidRPr="006129B9">
        <w:rPr>
          <w:rFonts w:ascii="Times New Roman" w:eastAsiaTheme="minorEastAsia" w:hAnsi="Times New Roman" w:cs="Times New Roman" w:hint="eastAsia"/>
          <w:sz w:val="24"/>
          <w:szCs w:val="24"/>
        </w:rPr>
        <w:t>答案解析：</w:t>
      </w:r>
      <w:r w:rsidR="00A427D7" w:rsidRPr="006129B9">
        <w:rPr>
          <w:rFonts w:ascii="Times New Roman" w:eastAsiaTheme="minorEastAsia" w:hAnsi="Times New Roman" w:cs="Times New Roman" w:hint="eastAsia"/>
          <w:sz w:val="24"/>
          <w:szCs w:val="24"/>
        </w:rPr>
        <w:t xml:space="preserve">QX/T 406-2017 </w:t>
      </w:r>
      <w:r w:rsidR="00A427D7" w:rsidRPr="006129B9">
        <w:rPr>
          <w:rFonts w:ascii="Times New Roman" w:eastAsiaTheme="minorEastAsia" w:hAnsi="Times New Roman" w:cs="Times New Roman" w:hint="eastAsia"/>
          <w:sz w:val="24"/>
          <w:szCs w:val="24"/>
        </w:rPr>
        <w:t>第</w:t>
      </w:r>
      <w:r w:rsidR="00A427D7" w:rsidRPr="006129B9">
        <w:rPr>
          <w:rFonts w:ascii="Times New Roman" w:eastAsiaTheme="minorEastAsia" w:hAnsi="Times New Roman" w:cs="Times New Roman" w:hint="eastAsia"/>
          <w:sz w:val="24"/>
          <w:szCs w:val="24"/>
        </w:rPr>
        <w:t>5.1.3</w:t>
      </w:r>
      <w:r w:rsidR="00A427D7"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165.</w:t>
      </w:r>
      <w:r w:rsidRPr="006129B9">
        <w:rPr>
          <w:rFonts w:ascii="Times New Roman" w:eastAsiaTheme="minorEastAsia" w:hAnsi="Times New Roman" w:cs="Times New Roman" w:hint="eastAsia"/>
          <w:sz w:val="24"/>
          <w:szCs w:val="24"/>
        </w:rPr>
        <w:t>接地降阻剂对接地体的腐蚀率应（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）相应土壤对接地体的腐蚀率。</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大于</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小于</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不同于</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104-2009 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166.</w:t>
      </w:r>
      <w:r w:rsidRPr="006129B9">
        <w:rPr>
          <w:rFonts w:ascii="Times New Roman" w:eastAsiaTheme="minorEastAsia" w:hAnsi="Times New Roman" w:cs="Times New Roman" w:hint="eastAsia"/>
          <w:sz w:val="24"/>
          <w:szCs w:val="24"/>
        </w:rPr>
        <w:t>接地降阻剂应有良好的抗大电流冲击特性，</w:t>
      </w:r>
      <w:proofErr w:type="gramStart"/>
      <w:r w:rsidRPr="006129B9">
        <w:rPr>
          <w:rFonts w:ascii="Times New Roman" w:eastAsiaTheme="minorEastAsia" w:hAnsi="Times New Roman" w:cs="Times New Roman" w:hint="eastAsia"/>
          <w:sz w:val="24"/>
          <w:szCs w:val="24"/>
        </w:rPr>
        <w:t>经冲击</w:t>
      </w:r>
      <w:proofErr w:type="gramEnd"/>
      <w:r w:rsidRPr="006129B9">
        <w:rPr>
          <w:rFonts w:ascii="Times New Roman" w:eastAsiaTheme="minorEastAsia" w:hAnsi="Times New Roman" w:cs="Times New Roman" w:hint="eastAsia"/>
          <w:sz w:val="24"/>
          <w:szCs w:val="24"/>
        </w:rPr>
        <w:t>通流实验后，接地降阻</w:t>
      </w:r>
      <w:proofErr w:type="gramStart"/>
      <w:r w:rsidRPr="006129B9">
        <w:rPr>
          <w:rFonts w:ascii="Times New Roman" w:eastAsiaTheme="minorEastAsia" w:hAnsi="Times New Roman" w:cs="Times New Roman" w:hint="eastAsia"/>
          <w:sz w:val="24"/>
          <w:szCs w:val="24"/>
        </w:rPr>
        <w:t>剂试品</w:t>
      </w:r>
      <w:proofErr w:type="gramEnd"/>
      <w:r w:rsidRPr="006129B9">
        <w:rPr>
          <w:rFonts w:ascii="Times New Roman" w:eastAsiaTheme="minorEastAsia" w:hAnsi="Times New Roman" w:cs="Times New Roman" w:hint="eastAsia"/>
          <w:sz w:val="24"/>
          <w:szCs w:val="24"/>
        </w:rPr>
        <w:t>的电阻率增加值不得超过通流前电阻率的（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C.30</w:t>
      </w:r>
      <w:r w:rsidRPr="006129B9">
        <w:rPr>
          <w:rFonts w:ascii="Times New Roman" w:eastAsiaTheme="minorEastAsia" w:hAnsi="Times New Roman" w:cs="Times New Roman" w:hint="eastAsia"/>
          <w:sz w:val="24"/>
          <w:szCs w:val="24"/>
        </w:rPr>
        <w:cr/>
        <w:t>D.35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104-2009 4.5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167.</w:t>
      </w:r>
      <w:r w:rsidRPr="006129B9">
        <w:rPr>
          <w:rFonts w:ascii="Times New Roman" w:eastAsiaTheme="minorEastAsia" w:hAnsi="Times New Roman" w:cs="Times New Roman" w:hint="eastAsia"/>
          <w:sz w:val="24"/>
          <w:szCs w:val="24"/>
        </w:rPr>
        <w:t>接地降阻剂应通过稳定性检验，在土壤湿度相近时，</w:t>
      </w:r>
      <w:proofErr w:type="gramStart"/>
      <w:r w:rsidRPr="006129B9">
        <w:rPr>
          <w:rFonts w:ascii="Times New Roman" w:eastAsiaTheme="minorEastAsia" w:hAnsi="Times New Roman" w:cs="Times New Roman" w:hint="eastAsia"/>
          <w:sz w:val="24"/>
          <w:szCs w:val="24"/>
        </w:rPr>
        <w:t>试品的</w:t>
      </w:r>
      <w:proofErr w:type="gramEnd"/>
      <w:r w:rsidRPr="006129B9">
        <w:rPr>
          <w:rFonts w:ascii="Times New Roman" w:eastAsiaTheme="minorEastAsia" w:hAnsi="Times New Roman" w:cs="Times New Roman" w:hint="eastAsia"/>
          <w:sz w:val="24"/>
          <w:szCs w:val="24"/>
        </w:rPr>
        <w:t>稳定性检验期应不低于四个月。在稳定性检验期内，</w:t>
      </w:r>
      <w:proofErr w:type="gramStart"/>
      <w:r w:rsidRPr="006129B9">
        <w:rPr>
          <w:rFonts w:ascii="Times New Roman" w:eastAsiaTheme="minorEastAsia" w:hAnsi="Times New Roman" w:cs="Times New Roman" w:hint="eastAsia"/>
          <w:sz w:val="24"/>
          <w:szCs w:val="24"/>
        </w:rPr>
        <w:t>试品接地</w:t>
      </w:r>
      <w:proofErr w:type="gramEnd"/>
      <w:r w:rsidRPr="006129B9">
        <w:rPr>
          <w:rFonts w:ascii="Times New Roman" w:eastAsiaTheme="minorEastAsia" w:hAnsi="Times New Roman" w:cs="Times New Roman" w:hint="eastAsia"/>
          <w:sz w:val="24"/>
          <w:szCs w:val="24"/>
        </w:rPr>
        <w:t>体的工频接地电阻值不应超过检验初期的（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倍</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A.1.8</w:t>
      </w:r>
      <w:r w:rsidRPr="006129B9">
        <w:rPr>
          <w:rFonts w:ascii="Times New Roman" w:eastAsiaTheme="minorEastAsia" w:hAnsi="Times New Roman" w:cs="Times New Roman" w:hint="eastAsia"/>
          <w:sz w:val="24"/>
          <w:szCs w:val="24"/>
        </w:rPr>
        <w:cr/>
        <w:t>B.1.5</w:t>
      </w:r>
      <w:r w:rsidRPr="006129B9">
        <w:rPr>
          <w:rFonts w:ascii="Times New Roman" w:eastAsiaTheme="minorEastAsia" w:hAnsi="Times New Roman" w:cs="Times New Roman" w:hint="eastAsia"/>
          <w:sz w:val="24"/>
          <w:szCs w:val="24"/>
        </w:rPr>
        <w:cr/>
        <w:t>C.1.2</w:t>
      </w:r>
      <w:r w:rsidRPr="006129B9">
        <w:rPr>
          <w:rFonts w:ascii="Times New Roman" w:eastAsiaTheme="minorEastAsia" w:hAnsi="Times New Roman" w:cs="Times New Roman" w:hint="eastAsia"/>
          <w:sz w:val="24"/>
          <w:szCs w:val="24"/>
        </w:rPr>
        <w:cr/>
        <w:t>D.11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104-2009 4.7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168.</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及接闪器导体固定支架的最小间距，布置方式为水平面上的水平导体，如果采用扁形导体，其间距为（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A.500</w:t>
      </w:r>
      <w:r w:rsidRPr="006129B9">
        <w:rPr>
          <w:rFonts w:ascii="Times New Roman" w:eastAsiaTheme="minorEastAsia" w:hAnsi="Times New Roman" w:cs="Times New Roman" w:hint="eastAsia"/>
          <w:sz w:val="24"/>
          <w:szCs w:val="24"/>
        </w:rPr>
        <w:cr/>
        <w:t>B.800</w:t>
      </w:r>
      <w:r w:rsidRPr="006129B9">
        <w:rPr>
          <w:rFonts w:ascii="Times New Roman" w:eastAsiaTheme="minorEastAsia" w:hAnsi="Times New Roman" w:cs="Times New Roman" w:hint="eastAsia"/>
          <w:sz w:val="24"/>
          <w:szCs w:val="24"/>
        </w:rPr>
        <w:cr/>
        <w:t>C.1000</w:t>
      </w:r>
      <w:r w:rsidRPr="006129B9">
        <w:rPr>
          <w:rFonts w:ascii="Times New Roman" w:eastAsiaTheme="minorEastAsia" w:hAnsi="Times New Roman" w:cs="Times New Roman" w:hint="eastAsia"/>
          <w:sz w:val="24"/>
          <w:szCs w:val="24"/>
        </w:rPr>
        <w:cr/>
        <w:t>D.1500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169.</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及接闪器导体固定支架的最小间距，布置方式为水平面上的水平导体，如果采用圆形导体，其间距为（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A.500</w:t>
      </w:r>
      <w:r w:rsidRPr="006129B9">
        <w:rPr>
          <w:rFonts w:ascii="Times New Roman" w:eastAsiaTheme="minorEastAsia" w:hAnsi="Times New Roman" w:cs="Times New Roman" w:hint="eastAsia"/>
          <w:sz w:val="24"/>
          <w:szCs w:val="24"/>
        </w:rPr>
        <w:cr/>
        <w:t>B.800</w:t>
      </w:r>
      <w:r w:rsidRPr="006129B9">
        <w:rPr>
          <w:rFonts w:ascii="Times New Roman" w:eastAsiaTheme="minorEastAsia" w:hAnsi="Times New Roman" w:cs="Times New Roman" w:hint="eastAsia"/>
          <w:sz w:val="24"/>
          <w:szCs w:val="24"/>
        </w:rPr>
        <w:cr/>
        <w:t>C.1000</w:t>
      </w:r>
      <w:r w:rsidRPr="006129B9">
        <w:rPr>
          <w:rFonts w:ascii="Times New Roman" w:eastAsiaTheme="minorEastAsia" w:hAnsi="Times New Roman" w:cs="Times New Roman" w:hint="eastAsia"/>
          <w:sz w:val="24"/>
          <w:szCs w:val="24"/>
        </w:rPr>
        <w:cr/>
        <w:t>D.1500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170.</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及接闪器导体固定支架的最小间距，布置方式为垂直面上的水平导体，如果采用圆形导体，其间距为（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A.2000</w:t>
      </w:r>
      <w:r w:rsidRPr="006129B9">
        <w:rPr>
          <w:rFonts w:ascii="Times New Roman" w:eastAsiaTheme="minorEastAsia" w:hAnsi="Times New Roman" w:cs="Times New Roman" w:hint="eastAsia"/>
          <w:sz w:val="24"/>
          <w:szCs w:val="24"/>
        </w:rPr>
        <w:cr/>
        <w:t>B.1500</w:t>
      </w:r>
      <w:r w:rsidRPr="006129B9">
        <w:rPr>
          <w:rFonts w:ascii="Times New Roman" w:eastAsiaTheme="minorEastAsia" w:hAnsi="Times New Roman" w:cs="Times New Roman" w:hint="eastAsia"/>
          <w:sz w:val="24"/>
          <w:szCs w:val="24"/>
        </w:rPr>
        <w:cr/>
        <w:t>C.1000</w:t>
      </w:r>
      <w:r w:rsidRPr="006129B9">
        <w:rPr>
          <w:rFonts w:ascii="Times New Roman" w:eastAsiaTheme="minorEastAsia" w:hAnsi="Times New Roman" w:cs="Times New Roman" w:hint="eastAsia"/>
          <w:sz w:val="24"/>
          <w:szCs w:val="24"/>
        </w:rPr>
        <w:cr/>
        <w:t>D.500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171.</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及接闪器导体固定支架的最小间距，布置方式为垂直面上的水平导体，如果采用扁形导体，其间距为（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A.2000</w:t>
      </w:r>
      <w:r w:rsidRPr="006129B9">
        <w:rPr>
          <w:rFonts w:ascii="Times New Roman" w:eastAsiaTheme="minorEastAsia" w:hAnsi="Times New Roman" w:cs="Times New Roman" w:hint="eastAsia"/>
          <w:sz w:val="24"/>
          <w:szCs w:val="24"/>
        </w:rPr>
        <w:cr/>
        <w:t>B.1500</w:t>
      </w:r>
      <w:r w:rsidRPr="006129B9">
        <w:rPr>
          <w:rFonts w:ascii="Times New Roman" w:eastAsiaTheme="minorEastAsia" w:hAnsi="Times New Roman" w:cs="Times New Roman" w:hint="eastAsia"/>
          <w:sz w:val="24"/>
          <w:szCs w:val="24"/>
        </w:rPr>
        <w:cr/>
        <w:t>C.1000</w:t>
      </w:r>
      <w:r w:rsidRPr="006129B9">
        <w:rPr>
          <w:rFonts w:ascii="Times New Roman" w:eastAsiaTheme="minorEastAsia" w:hAnsi="Times New Roman" w:cs="Times New Roman" w:hint="eastAsia"/>
          <w:sz w:val="24"/>
          <w:szCs w:val="24"/>
        </w:rPr>
        <w:cr/>
        <w:t>D.500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172.</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及以上垂直面上的垂直导体，如果采用扁形导体，其间距为（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A.2000</w:t>
      </w:r>
      <w:r w:rsidRPr="006129B9">
        <w:rPr>
          <w:rFonts w:ascii="Times New Roman" w:eastAsiaTheme="minorEastAsia" w:hAnsi="Times New Roman" w:cs="Times New Roman" w:hint="eastAsia"/>
          <w:sz w:val="24"/>
          <w:szCs w:val="24"/>
        </w:rPr>
        <w:cr/>
        <w:t>B.1500</w:t>
      </w:r>
      <w:r w:rsidRPr="006129B9">
        <w:rPr>
          <w:rFonts w:ascii="Times New Roman" w:eastAsiaTheme="minorEastAsia" w:hAnsi="Times New Roman" w:cs="Times New Roman" w:hint="eastAsia"/>
          <w:sz w:val="24"/>
          <w:szCs w:val="24"/>
        </w:rPr>
        <w:cr/>
        <w:t>C.1000</w:t>
      </w:r>
      <w:r w:rsidRPr="006129B9">
        <w:rPr>
          <w:rFonts w:ascii="Times New Roman" w:eastAsiaTheme="minorEastAsia" w:hAnsi="Times New Roman" w:cs="Times New Roman" w:hint="eastAsia"/>
          <w:sz w:val="24"/>
          <w:szCs w:val="24"/>
        </w:rPr>
        <w:cr/>
        <w:t>D.500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173.</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及以上垂直面上的垂直导体，如果采用圆形导体，其间距为（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A.500</w:t>
      </w:r>
      <w:r w:rsidRPr="006129B9">
        <w:rPr>
          <w:rFonts w:ascii="Times New Roman" w:eastAsiaTheme="minorEastAsia" w:hAnsi="Times New Roman" w:cs="Times New Roman" w:hint="eastAsia"/>
          <w:sz w:val="24"/>
          <w:szCs w:val="24"/>
        </w:rPr>
        <w:cr/>
        <w:t>B.1000</w:t>
      </w:r>
      <w:r w:rsidRPr="006129B9">
        <w:rPr>
          <w:rFonts w:ascii="Times New Roman" w:eastAsiaTheme="minorEastAsia" w:hAnsi="Times New Roman" w:cs="Times New Roman" w:hint="eastAsia"/>
          <w:sz w:val="24"/>
          <w:szCs w:val="24"/>
        </w:rPr>
        <w:cr/>
        <w:t>C.1500</w:t>
      </w:r>
      <w:r w:rsidRPr="006129B9">
        <w:rPr>
          <w:rFonts w:ascii="Times New Roman" w:eastAsiaTheme="minorEastAsia" w:hAnsi="Times New Roman" w:cs="Times New Roman" w:hint="eastAsia"/>
          <w:sz w:val="24"/>
          <w:szCs w:val="24"/>
        </w:rPr>
        <w:cr/>
        <w:t>D.2000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174.</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及接闪器导体固定支架的最小间距，布置方式为地面至</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垂直面上的垂直导体，如果采用圆形导体，其间距为（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A.500</w:t>
      </w:r>
      <w:r w:rsidRPr="006129B9">
        <w:rPr>
          <w:rFonts w:ascii="Times New Roman" w:eastAsiaTheme="minorEastAsia" w:hAnsi="Times New Roman" w:cs="Times New Roman" w:hint="eastAsia"/>
          <w:sz w:val="24"/>
          <w:szCs w:val="24"/>
        </w:rPr>
        <w:cr/>
        <w:t>B.800</w:t>
      </w:r>
      <w:r w:rsidRPr="006129B9">
        <w:rPr>
          <w:rFonts w:ascii="Times New Roman" w:eastAsiaTheme="minorEastAsia" w:hAnsi="Times New Roman" w:cs="Times New Roman" w:hint="eastAsia"/>
          <w:sz w:val="24"/>
          <w:szCs w:val="24"/>
        </w:rPr>
        <w:cr/>
        <w:t>C.1000</w:t>
      </w:r>
      <w:r w:rsidRPr="006129B9">
        <w:rPr>
          <w:rFonts w:ascii="Times New Roman" w:eastAsiaTheme="minorEastAsia" w:hAnsi="Times New Roman" w:cs="Times New Roman" w:hint="eastAsia"/>
          <w:sz w:val="24"/>
          <w:szCs w:val="24"/>
        </w:rPr>
        <w:cr/>
        <w:t>D.2000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175.</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及接闪器导体固定支架的最小间距，布置方式为地面至</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垂直面上的垂直导体，如果采用扁形导体，其间距为（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A.1000</w:t>
      </w:r>
      <w:r w:rsidRPr="006129B9">
        <w:rPr>
          <w:rFonts w:ascii="Times New Roman" w:eastAsiaTheme="minorEastAsia" w:hAnsi="Times New Roman" w:cs="Times New Roman" w:hint="eastAsia"/>
          <w:sz w:val="24"/>
          <w:szCs w:val="24"/>
        </w:rPr>
        <w:cr/>
        <w:t>B.800</w:t>
      </w:r>
      <w:r w:rsidRPr="006129B9">
        <w:rPr>
          <w:rFonts w:ascii="Times New Roman" w:eastAsiaTheme="minorEastAsia" w:hAnsi="Times New Roman" w:cs="Times New Roman" w:hint="eastAsia"/>
          <w:sz w:val="24"/>
          <w:szCs w:val="24"/>
        </w:rPr>
        <w:cr/>
        <w:t>C.600</w:t>
      </w:r>
      <w:r w:rsidRPr="006129B9">
        <w:rPr>
          <w:rFonts w:ascii="Times New Roman" w:eastAsiaTheme="minorEastAsia" w:hAnsi="Times New Roman" w:cs="Times New Roman" w:hint="eastAsia"/>
          <w:sz w:val="24"/>
          <w:szCs w:val="24"/>
        </w:rPr>
        <w:cr/>
        <w:t>D.500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176.</w:t>
      </w:r>
      <w:r w:rsidRPr="006129B9">
        <w:rPr>
          <w:rFonts w:ascii="Times New Roman" w:eastAsiaTheme="minorEastAsia" w:hAnsi="Times New Roman" w:cs="Times New Roman" w:hint="eastAsia"/>
          <w:sz w:val="24"/>
          <w:szCs w:val="24"/>
        </w:rPr>
        <w:t>当利用混凝土内钢筋、钢柱作为自然引下线并采用基础钢筋作为接地体时，应在室外墙体上留出供测量用的（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连接端子</w:t>
      </w:r>
      <w:r w:rsidRPr="006129B9">
        <w:rPr>
          <w:rFonts w:ascii="Times New Roman" w:eastAsiaTheme="minorEastAsia" w:hAnsi="Times New Roman" w:cs="Times New Roman" w:hint="eastAsia"/>
          <w:sz w:val="24"/>
          <w:szCs w:val="24"/>
        </w:rPr>
        <w:cr/>
        <w:t>B.</w:t>
      </w:r>
      <w:proofErr w:type="gramStart"/>
      <w:r w:rsidRPr="006129B9">
        <w:rPr>
          <w:rFonts w:ascii="Times New Roman" w:eastAsiaTheme="minorEastAsia" w:hAnsi="Times New Roman" w:cs="Times New Roman" w:hint="eastAsia"/>
          <w:sz w:val="24"/>
          <w:szCs w:val="24"/>
        </w:rPr>
        <w:t>断接卡</w:t>
      </w:r>
      <w:proofErr w:type="gramEnd"/>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测试极</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测试端子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177.</w:t>
      </w:r>
      <w:r w:rsidRPr="006129B9">
        <w:rPr>
          <w:rFonts w:ascii="Times New Roman" w:eastAsiaTheme="minorEastAsia" w:hAnsi="Times New Roman" w:cs="Times New Roman" w:hint="eastAsia"/>
          <w:sz w:val="24"/>
          <w:szCs w:val="24"/>
        </w:rPr>
        <w:t>等电位连接（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）采用螺钉和螺栓连接。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不宜</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不可</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可以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w:t>
      </w:r>
      <w:r w:rsidRPr="006129B9">
        <w:rPr>
          <w:rFonts w:ascii="Times New Roman" w:eastAsiaTheme="minorEastAsia" w:hAnsi="Times New Roman" w:cs="Times New Roman" w:hint="eastAsia"/>
          <w:sz w:val="24"/>
          <w:szCs w:val="24"/>
        </w:rPr>
        <w:t>必须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8.2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178.</w:t>
      </w:r>
      <w:r w:rsidRPr="006129B9">
        <w:rPr>
          <w:rFonts w:ascii="Times New Roman" w:eastAsiaTheme="minorEastAsia" w:hAnsi="Times New Roman" w:cs="Times New Roman" w:hint="eastAsia"/>
          <w:sz w:val="24"/>
          <w:szCs w:val="24"/>
        </w:rPr>
        <w:t>设备、管道、构架、均压环、钢骨架、钢窗、放散管、吊车、金属地板、电梯轨道、栏杆等大尺寸金属物应与（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）等电位连接。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接闪器</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独立接地装置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共用接地装置</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等电位连接带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8.3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179.</w:t>
      </w:r>
      <w:r w:rsidRPr="006129B9">
        <w:rPr>
          <w:rFonts w:ascii="Times New Roman" w:eastAsiaTheme="minorEastAsia" w:hAnsi="Times New Roman" w:cs="Times New Roman" w:hint="eastAsia"/>
          <w:sz w:val="24"/>
          <w:szCs w:val="24"/>
        </w:rPr>
        <w:t>对于第一类和处在（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）环境的第二类防雷建筑物中平行敷设的长金属物，净距小于</w:t>
      </w:r>
      <w:r w:rsidRPr="006129B9">
        <w:rPr>
          <w:rFonts w:ascii="Times New Roman" w:eastAsiaTheme="minorEastAsia" w:hAnsi="Times New Roman" w:cs="Times New Roman" w:hint="eastAsia"/>
          <w:sz w:val="24"/>
          <w:szCs w:val="24"/>
        </w:rPr>
        <w:t>100mm</w:t>
      </w:r>
      <w:r w:rsidRPr="006129B9">
        <w:rPr>
          <w:rFonts w:ascii="Times New Roman" w:eastAsiaTheme="minorEastAsia" w:hAnsi="Times New Roman" w:cs="Times New Roman" w:hint="eastAsia"/>
          <w:sz w:val="24"/>
          <w:szCs w:val="24"/>
        </w:rPr>
        <w:t>时，应每隔</w:t>
      </w:r>
      <w:r w:rsidRPr="006129B9">
        <w:rPr>
          <w:rFonts w:ascii="Times New Roman" w:eastAsiaTheme="minorEastAsia" w:hAnsi="Times New Roman" w:cs="Times New Roman" w:hint="eastAsia"/>
          <w:sz w:val="24"/>
          <w:szCs w:val="24"/>
        </w:rPr>
        <w:t>30m</w:t>
      </w:r>
      <w:r w:rsidRPr="006129B9">
        <w:rPr>
          <w:rFonts w:ascii="Times New Roman" w:eastAsiaTheme="minorEastAsia" w:hAnsi="Times New Roman" w:cs="Times New Roman" w:hint="eastAsia"/>
          <w:sz w:val="24"/>
          <w:szCs w:val="24"/>
        </w:rPr>
        <w:t>进行跨接。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火灾危险</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人员密集</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电磁兼容</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爆炸危险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8.7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180.</w:t>
      </w:r>
      <w:r w:rsidRPr="006129B9">
        <w:rPr>
          <w:rFonts w:ascii="Times New Roman" w:eastAsiaTheme="minorEastAsia" w:hAnsi="Times New Roman" w:cs="Times New Roman" w:hint="eastAsia"/>
          <w:sz w:val="24"/>
          <w:szCs w:val="24"/>
        </w:rPr>
        <w:t>当采用光纤布线系统时，其（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）在进入建筑物的入口处应与等电位连接带进行电气连接，连接处过渡电阻不应大于</w:t>
      </w:r>
      <w:r w:rsidRPr="006129B9">
        <w:rPr>
          <w:rFonts w:ascii="Times New Roman" w:eastAsiaTheme="minorEastAsia" w:hAnsi="Times New Roman" w:cs="Times New Roman" w:hint="eastAsia"/>
          <w:sz w:val="24"/>
          <w:szCs w:val="24"/>
        </w:rPr>
        <w:t>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屏蔽层</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金属护套管</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金属加强芯</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外皮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10.4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181.</w:t>
      </w:r>
      <w:r w:rsidRPr="006129B9">
        <w:rPr>
          <w:rFonts w:ascii="Times New Roman" w:eastAsiaTheme="minorEastAsia" w:hAnsi="Times New Roman" w:cs="Times New Roman" w:hint="eastAsia"/>
          <w:sz w:val="24"/>
          <w:szCs w:val="24"/>
        </w:rPr>
        <w:t>安全防范系统中摄像机以及与之配套的相关设备和探测器称为（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前端设备</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中端设备</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后端设备</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采集设备</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3.11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182.</w:t>
      </w:r>
      <w:r w:rsidRPr="006129B9">
        <w:rPr>
          <w:rFonts w:ascii="Times New Roman" w:eastAsiaTheme="minorEastAsia" w:hAnsi="Times New Roman" w:cs="Times New Roman" w:hint="eastAsia"/>
          <w:sz w:val="24"/>
          <w:szCs w:val="24"/>
        </w:rPr>
        <w:t>安全防范系统的防雷按照可按其重要程度、所处环境的危险性和气象条件不同而分为（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个</w:t>
      </w:r>
      <w:proofErr w:type="gramEnd"/>
      <w:r w:rsidRPr="006129B9">
        <w:rPr>
          <w:rFonts w:ascii="Times New Roman" w:eastAsiaTheme="minorEastAsia" w:hAnsi="Times New Roman" w:cs="Times New Roman" w:hint="eastAsia"/>
          <w:sz w:val="24"/>
          <w:szCs w:val="24"/>
        </w:rPr>
        <w:t>等级。</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多个</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183.</w:t>
      </w:r>
      <w:r w:rsidRPr="006129B9">
        <w:rPr>
          <w:rFonts w:ascii="Times New Roman" w:eastAsiaTheme="minorEastAsia" w:hAnsi="Times New Roman" w:cs="Times New Roman" w:hint="eastAsia"/>
          <w:sz w:val="24"/>
          <w:szCs w:val="24"/>
        </w:rPr>
        <w:t>安装在第一类防雷建筑物具有</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区或</w:t>
      </w:r>
      <w:r w:rsidRPr="006129B9">
        <w:rPr>
          <w:rFonts w:ascii="Times New Roman" w:eastAsiaTheme="minorEastAsia" w:hAnsi="Times New Roman" w:cs="Times New Roman" w:hint="eastAsia"/>
          <w:sz w:val="24"/>
          <w:szCs w:val="24"/>
        </w:rPr>
        <w:t>21</w:t>
      </w:r>
      <w:r w:rsidRPr="006129B9">
        <w:rPr>
          <w:rFonts w:ascii="Times New Roman" w:eastAsiaTheme="minorEastAsia" w:hAnsi="Times New Roman" w:cs="Times New Roman" w:hint="eastAsia"/>
          <w:sz w:val="24"/>
          <w:szCs w:val="24"/>
        </w:rPr>
        <w:t>区且因电火花会引起爆炸的危险区域的安全防范系统应划为（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）防雷安全防范系统。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第一等级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第一类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第二类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第二等级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184.</w:t>
      </w:r>
      <w:r w:rsidRPr="006129B9">
        <w:rPr>
          <w:rFonts w:ascii="Times New Roman" w:eastAsiaTheme="minorEastAsia" w:hAnsi="Times New Roman" w:cs="Times New Roman" w:hint="eastAsia"/>
          <w:sz w:val="24"/>
          <w:szCs w:val="24"/>
        </w:rPr>
        <w:t>安装在第一类防雷建筑物中的制造、使用或贮存火药、炸药及其制品的建筑物内的安全防范系统应划为（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）防雷安全防范系统。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第一类</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第一等级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第二类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第二等级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186-2013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185.</w:t>
      </w:r>
      <w:r w:rsidR="004E36D3">
        <w:rPr>
          <w:rFonts w:ascii="Times New Roman" w:eastAsiaTheme="minorEastAsia" w:hAnsi="Times New Roman" w:cs="Times New Roman" w:hint="eastAsia"/>
          <w:sz w:val="24"/>
          <w:szCs w:val="24"/>
        </w:rPr>
        <w:t>建</w:t>
      </w:r>
      <w:r w:rsidRPr="006129B9">
        <w:rPr>
          <w:rFonts w:ascii="Times New Roman" w:eastAsiaTheme="minorEastAsia" w:hAnsi="Times New Roman" w:cs="Times New Roman" w:hint="eastAsia"/>
          <w:sz w:val="24"/>
          <w:szCs w:val="24"/>
        </w:rPr>
        <w:t>于山顶或旷野的安全防范系统，当其所在地年平均雷暴日大于或等于</w:t>
      </w:r>
      <w:r w:rsidRPr="006129B9">
        <w:rPr>
          <w:rFonts w:ascii="Times New Roman" w:eastAsiaTheme="minorEastAsia" w:hAnsi="Times New Roman" w:cs="Times New Roman" w:hint="eastAsia"/>
          <w:sz w:val="24"/>
          <w:szCs w:val="24"/>
        </w:rPr>
        <w:t>40d/a</w:t>
      </w:r>
      <w:r w:rsidRPr="006129B9">
        <w:rPr>
          <w:rFonts w:ascii="Times New Roman" w:eastAsiaTheme="minorEastAsia" w:hAnsi="Times New Roman" w:cs="Times New Roman" w:hint="eastAsia"/>
          <w:sz w:val="24"/>
          <w:szCs w:val="24"/>
        </w:rPr>
        <w:t>时应划为（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）防雷安全防范系统。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第一类</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第一等级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第二类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第二等级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186.</w:t>
      </w:r>
      <w:r w:rsidRPr="006129B9">
        <w:rPr>
          <w:rFonts w:ascii="Times New Roman" w:eastAsiaTheme="minorEastAsia" w:hAnsi="Times New Roman" w:cs="Times New Roman" w:hint="eastAsia"/>
          <w:sz w:val="24"/>
          <w:szCs w:val="24"/>
        </w:rPr>
        <w:t>安装在第二类防雷建筑物中且风险等级为一级的安全防范系统应划为（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）防雷安全防范系统。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第一类</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第一等级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第二等级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第三等级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187.</w:t>
      </w:r>
      <w:r w:rsidRPr="006129B9">
        <w:rPr>
          <w:rFonts w:ascii="Times New Roman" w:eastAsiaTheme="minorEastAsia" w:hAnsi="Times New Roman" w:cs="Times New Roman" w:hint="eastAsia"/>
          <w:sz w:val="24"/>
          <w:szCs w:val="24"/>
        </w:rPr>
        <w:t>安装在第二类防雷建筑物中，且风险等级为二级、三级及普通风险对象的安全防护系统应划为（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）防雷安全防范系统。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第一等级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第二等级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第三等级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第四等级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188.</w:t>
      </w:r>
      <w:r w:rsidRPr="006129B9">
        <w:rPr>
          <w:rFonts w:ascii="Times New Roman" w:eastAsiaTheme="minorEastAsia" w:hAnsi="Times New Roman" w:cs="Times New Roman" w:hint="eastAsia"/>
          <w:sz w:val="24"/>
          <w:szCs w:val="24"/>
        </w:rPr>
        <w:t>安装在第三类防雷建筑物中，且属高风险对象的安全防护系统应划为（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）防雷安全防范系统。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第一类</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第二类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w:t>
      </w:r>
      <w:r w:rsidRPr="006129B9">
        <w:rPr>
          <w:rFonts w:ascii="Times New Roman" w:eastAsiaTheme="minorEastAsia" w:hAnsi="Times New Roman" w:cs="Times New Roman" w:hint="eastAsia"/>
          <w:sz w:val="24"/>
          <w:szCs w:val="24"/>
        </w:rPr>
        <w:t>第三类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第三等级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189.</w:t>
      </w:r>
      <w:r w:rsidRPr="006129B9">
        <w:rPr>
          <w:rFonts w:ascii="Times New Roman" w:eastAsiaTheme="minorEastAsia" w:hAnsi="Times New Roman" w:cs="Times New Roman" w:hint="eastAsia"/>
          <w:sz w:val="24"/>
          <w:szCs w:val="24"/>
        </w:rPr>
        <w:t>建于山顶或旷野，其所在地年平均雷暴日小于</w:t>
      </w:r>
      <w:r w:rsidRPr="006129B9">
        <w:rPr>
          <w:rFonts w:ascii="Times New Roman" w:eastAsiaTheme="minorEastAsia" w:hAnsi="Times New Roman" w:cs="Times New Roman" w:hint="eastAsia"/>
          <w:sz w:val="24"/>
          <w:szCs w:val="24"/>
        </w:rPr>
        <w:t>40d/a</w:t>
      </w:r>
      <w:r w:rsidRPr="006129B9">
        <w:rPr>
          <w:rFonts w:ascii="Times New Roman" w:eastAsiaTheme="minorEastAsia" w:hAnsi="Times New Roman" w:cs="Times New Roman" w:hint="eastAsia"/>
          <w:sz w:val="24"/>
          <w:szCs w:val="24"/>
        </w:rPr>
        <w:t>且大于或等于</w:t>
      </w:r>
      <w:r w:rsidRPr="006129B9">
        <w:rPr>
          <w:rFonts w:ascii="Times New Roman" w:eastAsiaTheme="minorEastAsia" w:hAnsi="Times New Roman" w:cs="Times New Roman" w:hint="eastAsia"/>
          <w:sz w:val="24"/>
          <w:szCs w:val="24"/>
        </w:rPr>
        <w:t>15d/a</w:t>
      </w:r>
      <w:r w:rsidRPr="006129B9">
        <w:rPr>
          <w:rFonts w:ascii="Times New Roman" w:eastAsiaTheme="minorEastAsia" w:hAnsi="Times New Roman" w:cs="Times New Roman" w:hint="eastAsia"/>
          <w:sz w:val="24"/>
          <w:szCs w:val="24"/>
        </w:rPr>
        <w:t>时应划为（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）防雷安全防范系统。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第三等级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第三类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第二类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第一类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190.</w:t>
      </w:r>
      <w:r w:rsidRPr="006129B9">
        <w:rPr>
          <w:rFonts w:ascii="Times New Roman" w:eastAsiaTheme="minorEastAsia" w:hAnsi="Times New Roman" w:cs="Times New Roman" w:hint="eastAsia"/>
          <w:sz w:val="24"/>
          <w:szCs w:val="24"/>
        </w:rPr>
        <w:t>各等级防雷安全防范系统前端设备</w:t>
      </w:r>
      <w:proofErr w:type="gramStart"/>
      <w:r w:rsidRPr="006129B9">
        <w:rPr>
          <w:rFonts w:ascii="Times New Roman" w:eastAsiaTheme="minorEastAsia" w:hAnsi="Times New Roman" w:cs="Times New Roman" w:hint="eastAsia"/>
          <w:sz w:val="24"/>
          <w:szCs w:val="24"/>
        </w:rPr>
        <w:t>接闪杆保护范围</w:t>
      </w:r>
      <w:proofErr w:type="gramEnd"/>
      <w:r w:rsidRPr="006129B9">
        <w:rPr>
          <w:rFonts w:ascii="Times New Roman" w:eastAsiaTheme="minorEastAsia" w:hAnsi="Times New Roman" w:cs="Times New Roman" w:hint="eastAsia"/>
          <w:sz w:val="24"/>
          <w:szCs w:val="24"/>
        </w:rPr>
        <w:t>应按滚球法计算，滚球半径均取（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A.30</w:t>
      </w:r>
      <w:r w:rsidRPr="006129B9">
        <w:rPr>
          <w:rFonts w:ascii="Times New Roman" w:eastAsiaTheme="minorEastAsia" w:hAnsi="Times New Roman" w:cs="Times New Roman" w:hint="eastAsia"/>
          <w:sz w:val="24"/>
          <w:szCs w:val="24"/>
        </w:rPr>
        <w:cr/>
        <w:t>B.45</w:t>
      </w:r>
      <w:r w:rsidRPr="006129B9">
        <w:rPr>
          <w:rFonts w:ascii="Times New Roman" w:eastAsiaTheme="minorEastAsia" w:hAnsi="Times New Roman" w:cs="Times New Roman" w:hint="eastAsia"/>
          <w:sz w:val="24"/>
          <w:szCs w:val="24"/>
        </w:rPr>
        <w:cr/>
        <w:t>C.60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191.</w:t>
      </w:r>
      <w:r w:rsidRPr="006129B9">
        <w:rPr>
          <w:rFonts w:ascii="Times New Roman" w:eastAsiaTheme="minorEastAsia" w:hAnsi="Times New Roman" w:cs="Times New Roman" w:hint="eastAsia"/>
          <w:sz w:val="24"/>
          <w:szCs w:val="24"/>
        </w:rPr>
        <w:t>进入建筑物的金属管线宜从（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）进入，并连接在与建筑物基础钢筋相连的总等电位连接带上。</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不同位置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同一位置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就近</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任意位置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192.</w:t>
      </w:r>
      <w:r w:rsidRPr="006129B9">
        <w:rPr>
          <w:rFonts w:ascii="Times New Roman" w:eastAsiaTheme="minorEastAsia" w:hAnsi="Times New Roman" w:cs="Times New Roman" w:hint="eastAsia"/>
          <w:sz w:val="24"/>
          <w:szCs w:val="24"/>
        </w:rPr>
        <w:t>土壤电阻率ρ＜</w:t>
      </w:r>
      <w:r w:rsidRPr="006129B9">
        <w:rPr>
          <w:rFonts w:ascii="Times New Roman" w:eastAsiaTheme="minorEastAsia" w:hAnsi="Times New Roman" w:cs="Times New Roman" w:hint="eastAsia"/>
          <w:sz w:val="24"/>
          <w:szCs w:val="24"/>
        </w:rPr>
        <w:t>500</w:t>
      </w:r>
      <w:r w:rsidRPr="006129B9">
        <w:rPr>
          <w:rFonts w:ascii="Times New Roman" w:eastAsiaTheme="minorEastAsia" w:hAnsi="Times New Roman" w:cs="Times New Roman"/>
          <w:sz w:val="24"/>
          <w:szCs w:val="24"/>
        </w:rPr>
        <w:t>Ω·m</w:t>
      </w:r>
      <w:r w:rsidRPr="006129B9">
        <w:rPr>
          <w:rFonts w:ascii="Times New Roman" w:eastAsiaTheme="minorEastAsia" w:hAnsi="Times New Roman" w:cs="Times New Roman" w:hint="eastAsia"/>
          <w:sz w:val="24"/>
          <w:szCs w:val="24"/>
        </w:rPr>
        <w:t>，各类型</w:t>
      </w:r>
      <w:r w:rsidRPr="006129B9">
        <w:rPr>
          <w:rFonts w:ascii="Times New Roman" w:eastAsiaTheme="minorEastAsia" w:hAnsi="Times New Roman" w:cs="Times New Roman" w:hint="eastAsia"/>
          <w:sz w:val="24"/>
          <w:szCs w:val="24"/>
        </w:rPr>
        <w:t>LPS</w:t>
      </w:r>
      <w:r w:rsidRPr="006129B9">
        <w:rPr>
          <w:rFonts w:ascii="Times New Roman" w:eastAsiaTheme="minorEastAsia" w:hAnsi="Times New Roman" w:cs="Times New Roman" w:hint="eastAsia"/>
          <w:sz w:val="24"/>
          <w:szCs w:val="24"/>
        </w:rPr>
        <w:t>的接地极有效长度为（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D.18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193.</w:t>
      </w:r>
      <w:r w:rsidRPr="006129B9">
        <w:rPr>
          <w:rFonts w:ascii="Times New Roman" w:eastAsiaTheme="minorEastAsia" w:hAnsi="Times New Roman" w:cs="Times New Roman" w:hint="eastAsia"/>
          <w:sz w:val="24"/>
          <w:szCs w:val="24"/>
        </w:rPr>
        <w:t>如果</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型接地装置的接地电阻小于（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）Ω，则可不考虑接地极最小长度。</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194.</w:t>
      </w:r>
      <w:r w:rsidRPr="006129B9">
        <w:rPr>
          <w:rFonts w:ascii="Times New Roman" w:eastAsiaTheme="minorEastAsia" w:hAnsi="Times New Roman" w:cs="Times New Roman" w:hint="eastAsia"/>
          <w:sz w:val="24"/>
          <w:szCs w:val="24"/>
        </w:rPr>
        <w:t>防雷装置现场检测的数据应记录在专用的原始记录表中，并应有检测人员签名。检测记录应使用钢笔或签字笔填写，字迹工整、清楚，（</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）涂改。</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可以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不可以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允许</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不宜</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4.1.4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195.</w:t>
      </w:r>
      <w:r w:rsidRPr="006129B9">
        <w:rPr>
          <w:rFonts w:ascii="Times New Roman" w:eastAsiaTheme="minorEastAsia" w:hAnsi="Times New Roman" w:cs="Times New Roman" w:hint="eastAsia"/>
          <w:sz w:val="24"/>
          <w:szCs w:val="24"/>
        </w:rPr>
        <w:t>高速公路可变信息标志、气象监测仪器、车辆检测器（不含路面铺设）及监控摄像探头应处于（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接地装置保护范围内</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接闪器有效保护范围内</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建筑物防雷系统内</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内部防雷设施范围内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211-2019 5.3.3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196.</w:t>
      </w:r>
      <w:r w:rsidRPr="006129B9">
        <w:rPr>
          <w:rFonts w:ascii="Times New Roman" w:eastAsiaTheme="minorEastAsia" w:hAnsi="Times New Roman" w:cs="Times New Roman" w:hint="eastAsia"/>
          <w:sz w:val="24"/>
          <w:szCs w:val="24"/>
        </w:rPr>
        <w:t>引入高压架空供电线路在进入变电所、配电房前，应改用金属护套或绝缘护套电力电缆穿钢管埋地，埋地距离应不小于（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）引入变压器输入端。</w:t>
      </w:r>
      <w:r w:rsidRPr="006129B9">
        <w:rPr>
          <w:rFonts w:ascii="Times New Roman" w:eastAsiaTheme="minorEastAsia" w:hAnsi="Times New Roman" w:cs="Times New Roman" w:hint="eastAsia"/>
          <w:sz w:val="24"/>
          <w:szCs w:val="24"/>
        </w:rPr>
        <w:cr/>
        <w:t>A.15m</w:t>
      </w:r>
      <w:r w:rsidRPr="006129B9">
        <w:rPr>
          <w:rFonts w:ascii="Times New Roman" w:eastAsiaTheme="minorEastAsia" w:hAnsi="Times New Roman" w:cs="Times New Roman" w:hint="eastAsia"/>
          <w:sz w:val="24"/>
          <w:szCs w:val="24"/>
        </w:rPr>
        <w:cr/>
        <w:t>B.25m</w:t>
      </w:r>
      <w:r w:rsidRPr="006129B9">
        <w:rPr>
          <w:rFonts w:ascii="Times New Roman" w:eastAsiaTheme="minorEastAsia" w:hAnsi="Times New Roman" w:cs="Times New Roman" w:hint="eastAsia"/>
          <w:sz w:val="24"/>
          <w:szCs w:val="24"/>
        </w:rPr>
        <w:cr/>
        <w:t>C.45m</w:t>
      </w:r>
      <w:r w:rsidRPr="006129B9">
        <w:rPr>
          <w:rFonts w:ascii="Times New Roman" w:eastAsiaTheme="minorEastAsia" w:hAnsi="Times New Roman" w:cs="Times New Roman" w:hint="eastAsia"/>
          <w:sz w:val="24"/>
          <w:szCs w:val="24"/>
        </w:rPr>
        <w:cr/>
        <w:t>D.50m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5.3.3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197.</w:t>
      </w:r>
      <w:r w:rsidRPr="006129B9">
        <w:rPr>
          <w:rFonts w:ascii="Times New Roman" w:eastAsiaTheme="minorEastAsia" w:hAnsi="Times New Roman" w:cs="Times New Roman" w:hint="eastAsia"/>
          <w:sz w:val="24"/>
          <w:szCs w:val="24"/>
        </w:rPr>
        <w:t>加油加气站的防雷接地、电气设备的工作接地、保护接地及信息技术设备的接地等，宜共用接地装置，其接地电阻不应大于（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BF5263">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5.5.4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198.</w:t>
      </w:r>
      <w:r w:rsidRPr="006129B9">
        <w:rPr>
          <w:rFonts w:ascii="Times New Roman" w:eastAsiaTheme="minorEastAsia" w:hAnsi="Times New Roman" w:cs="Times New Roman" w:hint="eastAsia"/>
          <w:sz w:val="24"/>
          <w:szCs w:val="24"/>
        </w:rPr>
        <w:t>当委托单位在同一城市有多处被检场所时，委托单位地址填写委托单位在该城市的（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），检测项目有多处检测场所时应在检测表中分别填写。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实际地址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总部地址</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厂房地址</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建筑地址</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520A35" w:rsidRPr="006129B9" w:rsidRDefault="006129B9" w:rsidP="00520A35">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199.</w:t>
      </w:r>
      <w:r w:rsidR="00520A35" w:rsidRPr="006129B9">
        <w:rPr>
          <w:rFonts w:ascii="Times New Roman" w:eastAsiaTheme="minorEastAsia" w:hAnsi="Times New Roman" w:cs="Times New Roman" w:hint="eastAsia"/>
          <w:sz w:val="24"/>
          <w:szCs w:val="24"/>
        </w:rPr>
        <w:t>雷电防护装置检测人员应该（</w:t>
      </w:r>
      <w:r w:rsidR="00520A35" w:rsidRPr="006129B9">
        <w:rPr>
          <w:rFonts w:ascii="Times New Roman" w:eastAsiaTheme="minorEastAsia" w:hAnsi="Times New Roman" w:cs="Times New Roman" w:hint="eastAsia"/>
          <w:sz w:val="24"/>
          <w:szCs w:val="24"/>
        </w:rPr>
        <w:t xml:space="preserve">    </w:t>
      </w:r>
      <w:r w:rsidR="00520A35" w:rsidRPr="006129B9">
        <w:rPr>
          <w:rFonts w:ascii="Times New Roman" w:eastAsiaTheme="minorEastAsia" w:hAnsi="Times New Roman" w:cs="Times New Roman" w:hint="eastAsia"/>
          <w:sz w:val="24"/>
          <w:szCs w:val="24"/>
        </w:rPr>
        <w:t>）雷电灾害防御及安全生产相关法律法规。</w:t>
      </w:r>
      <w:r w:rsidR="00520A35" w:rsidRPr="006129B9">
        <w:rPr>
          <w:rFonts w:ascii="Times New Roman" w:eastAsiaTheme="minorEastAsia" w:hAnsi="Times New Roman" w:cs="Times New Roman" w:hint="eastAsia"/>
          <w:sz w:val="24"/>
          <w:szCs w:val="24"/>
        </w:rPr>
        <w:cr/>
        <w:t>A.</w:t>
      </w:r>
      <w:r w:rsidR="00520A35" w:rsidRPr="006129B9">
        <w:rPr>
          <w:rFonts w:ascii="Times New Roman" w:eastAsiaTheme="minorEastAsia" w:hAnsi="Times New Roman" w:cs="Times New Roman" w:hint="eastAsia"/>
          <w:sz w:val="24"/>
          <w:szCs w:val="24"/>
        </w:rPr>
        <w:t>掌握</w:t>
      </w:r>
      <w:r w:rsidR="00520A35" w:rsidRPr="006129B9">
        <w:rPr>
          <w:rFonts w:ascii="Times New Roman" w:eastAsiaTheme="minorEastAsia" w:hAnsi="Times New Roman" w:cs="Times New Roman" w:hint="eastAsia"/>
          <w:sz w:val="24"/>
          <w:szCs w:val="24"/>
        </w:rPr>
        <w:cr/>
        <w:t>B.</w:t>
      </w:r>
      <w:r w:rsidR="00520A35" w:rsidRPr="006129B9">
        <w:rPr>
          <w:rFonts w:ascii="Times New Roman" w:eastAsiaTheme="minorEastAsia" w:hAnsi="Times New Roman" w:cs="Times New Roman" w:hint="eastAsia"/>
          <w:sz w:val="24"/>
          <w:szCs w:val="24"/>
        </w:rPr>
        <w:t>熟悉</w:t>
      </w:r>
      <w:r w:rsidR="00520A35" w:rsidRPr="006129B9">
        <w:rPr>
          <w:rFonts w:ascii="Times New Roman" w:eastAsiaTheme="minorEastAsia" w:hAnsi="Times New Roman" w:cs="Times New Roman" w:hint="eastAsia"/>
          <w:sz w:val="24"/>
          <w:szCs w:val="24"/>
        </w:rPr>
        <w:cr/>
        <w:t>C.</w:t>
      </w:r>
      <w:r w:rsidR="00520A35" w:rsidRPr="006129B9">
        <w:rPr>
          <w:rFonts w:ascii="Times New Roman" w:eastAsiaTheme="minorEastAsia" w:hAnsi="Times New Roman" w:cs="Times New Roman" w:hint="eastAsia"/>
          <w:sz w:val="24"/>
          <w:szCs w:val="24"/>
        </w:rPr>
        <w:t>了解</w:t>
      </w:r>
      <w:r w:rsidR="00520A35" w:rsidRPr="006129B9">
        <w:rPr>
          <w:rFonts w:ascii="Times New Roman" w:eastAsiaTheme="minorEastAsia" w:hAnsi="Times New Roman" w:cs="Times New Roman" w:hint="eastAsia"/>
          <w:sz w:val="24"/>
          <w:szCs w:val="24"/>
        </w:rPr>
        <w:cr/>
      </w:r>
      <w:r w:rsidR="00520A35" w:rsidRPr="006129B9">
        <w:rPr>
          <w:rFonts w:ascii="Times New Roman" w:eastAsiaTheme="minorEastAsia" w:hAnsi="Times New Roman" w:cs="Times New Roman" w:hint="eastAsia"/>
          <w:sz w:val="24"/>
          <w:szCs w:val="24"/>
        </w:rPr>
        <w:lastRenderedPageBreak/>
        <w:t>D.</w:t>
      </w:r>
      <w:r w:rsidR="00520A35" w:rsidRPr="006129B9">
        <w:rPr>
          <w:rFonts w:ascii="Times New Roman" w:eastAsiaTheme="minorEastAsia" w:hAnsi="Times New Roman" w:cs="Times New Roman" w:hint="eastAsia"/>
          <w:sz w:val="24"/>
          <w:szCs w:val="24"/>
        </w:rPr>
        <w:t>知道</w:t>
      </w:r>
      <w:r w:rsidR="00520A35" w:rsidRPr="006129B9">
        <w:rPr>
          <w:rFonts w:ascii="Times New Roman" w:eastAsiaTheme="minorEastAsia" w:hAnsi="Times New Roman" w:cs="Times New Roman" w:hint="eastAsia"/>
          <w:sz w:val="24"/>
          <w:szCs w:val="24"/>
        </w:rPr>
        <w:cr/>
      </w:r>
      <w:r w:rsidR="00520A35" w:rsidRPr="006129B9">
        <w:rPr>
          <w:rFonts w:ascii="Times New Roman" w:eastAsiaTheme="minorEastAsia" w:hAnsi="Times New Roman" w:cs="Times New Roman" w:hint="eastAsia"/>
          <w:sz w:val="24"/>
          <w:szCs w:val="24"/>
        </w:rPr>
        <w:cr/>
      </w:r>
      <w:r w:rsidR="00520A35" w:rsidRPr="006129B9">
        <w:rPr>
          <w:rFonts w:ascii="Times New Roman" w:eastAsiaTheme="minorEastAsia" w:hAnsi="Times New Roman" w:cs="Times New Roman" w:hint="eastAsia"/>
          <w:sz w:val="24"/>
          <w:szCs w:val="24"/>
        </w:rPr>
        <w:t>参考答案：</w:t>
      </w:r>
      <w:r w:rsidR="00520A35" w:rsidRPr="006129B9">
        <w:rPr>
          <w:rFonts w:ascii="Times New Roman" w:eastAsiaTheme="minorEastAsia" w:hAnsi="Times New Roman" w:cs="Times New Roman" w:hint="eastAsia"/>
          <w:sz w:val="24"/>
          <w:szCs w:val="24"/>
        </w:rPr>
        <w:t>B</w:t>
      </w:r>
      <w:r w:rsidR="00520A35" w:rsidRPr="006129B9">
        <w:rPr>
          <w:rFonts w:ascii="Times New Roman" w:eastAsiaTheme="minorEastAsia" w:hAnsi="Times New Roman" w:cs="Times New Roman" w:hint="eastAsia"/>
          <w:sz w:val="24"/>
          <w:szCs w:val="24"/>
        </w:rPr>
        <w:cr/>
      </w:r>
      <w:r w:rsidR="00520A35" w:rsidRPr="006129B9">
        <w:rPr>
          <w:rFonts w:ascii="Times New Roman" w:eastAsiaTheme="minorEastAsia" w:hAnsi="Times New Roman" w:cs="Times New Roman" w:hint="eastAsia"/>
          <w:sz w:val="24"/>
          <w:szCs w:val="24"/>
        </w:rPr>
        <w:t>答案解析：</w:t>
      </w:r>
      <w:r w:rsidR="00520A35" w:rsidRPr="006129B9">
        <w:rPr>
          <w:rFonts w:ascii="Times New Roman" w:eastAsiaTheme="minorEastAsia" w:hAnsi="Times New Roman" w:cs="Times New Roman" w:hint="eastAsia"/>
          <w:sz w:val="24"/>
          <w:szCs w:val="24"/>
        </w:rPr>
        <w:t xml:space="preserve">QX/T 406-2017 </w:t>
      </w:r>
      <w:r w:rsidR="00520A35" w:rsidRPr="006129B9">
        <w:rPr>
          <w:rFonts w:ascii="Times New Roman" w:eastAsiaTheme="minorEastAsia" w:hAnsi="Times New Roman" w:cs="Times New Roman" w:hint="eastAsia"/>
          <w:sz w:val="24"/>
          <w:szCs w:val="24"/>
        </w:rPr>
        <w:t>第</w:t>
      </w:r>
      <w:r w:rsidR="00520A35" w:rsidRPr="006129B9">
        <w:rPr>
          <w:rFonts w:ascii="Times New Roman" w:eastAsiaTheme="minorEastAsia" w:hAnsi="Times New Roman" w:cs="Times New Roman" w:hint="eastAsia"/>
          <w:sz w:val="24"/>
          <w:szCs w:val="24"/>
        </w:rPr>
        <w:t>5.1.3</w:t>
      </w:r>
      <w:r w:rsidR="00520A35" w:rsidRPr="006129B9">
        <w:rPr>
          <w:rFonts w:ascii="Times New Roman" w:eastAsiaTheme="minorEastAsia" w:hAnsi="Times New Roman" w:cs="Times New Roman" w:hint="eastAsia"/>
          <w:sz w:val="24"/>
          <w:szCs w:val="24"/>
        </w:rPr>
        <w:t>条</w:t>
      </w:r>
      <w:r w:rsidR="00520A35"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200.</w:t>
      </w:r>
      <w:r w:rsidRPr="006129B9">
        <w:rPr>
          <w:rFonts w:ascii="Times New Roman" w:eastAsiaTheme="minorEastAsia" w:hAnsi="Times New Roman" w:cs="Times New Roman" w:hint="eastAsia"/>
          <w:sz w:val="24"/>
          <w:szCs w:val="24"/>
        </w:rPr>
        <w:t>检测专用（章）下的日期为该项目的报告（</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）时间。</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检测开始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检测结束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编写</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签发</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201.</w:t>
      </w:r>
      <w:r w:rsidRPr="006129B9">
        <w:rPr>
          <w:rFonts w:ascii="Times New Roman" w:eastAsiaTheme="minorEastAsia" w:hAnsi="Times New Roman" w:cs="Times New Roman" w:hint="eastAsia"/>
          <w:sz w:val="24"/>
          <w:szCs w:val="24"/>
        </w:rPr>
        <w:t>投入使用后的输气管道系统防雷装置应每（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）检测一次。</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季度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半年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年</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两年</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202.</w:t>
      </w:r>
      <w:r w:rsidRPr="006129B9">
        <w:rPr>
          <w:rFonts w:ascii="Times New Roman" w:eastAsiaTheme="minorEastAsia" w:hAnsi="Times New Roman" w:cs="Times New Roman" w:hint="eastAsia"/>
          <w:sz w:val="24"/>
          <w:szCs w:val="24"/>
        </w:rPr>
        <w:t>敷设于地面的输气管道及户外防爆场所内露天布置的钢制密闭设备、容器等，当其顶板厚度小于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时，应处于接闪器的保护范围之内。</w:t>
      </w:r>
      <w:r w:rsidRPr="006129B9">
        <w:rPr>
          <w:rFonts w:ascii="Times New Roman" w:eastAsiaTheme="minorEastAsia" w:hAnsi="Times New Roman" w:cs="Times New Roman" w:hint="eastAsia"/>
          <w:sz w:val="24"/>
          <w:szCs w:val="24"/>
        </w:rPr>
        <w:cr/>
        <w:t>A.0.5</w:t>
      </w:r>
      <w:r w:rsidRPr="006129B9">
        <w:rPr>
          <w:rFonts w:ascii="Times New Roman" w:eastAsiaTheme="minorEastAsia" w:hAnsi="Times New Roman" w:cs="Times New Roman" w:hint="eastAsia"/>
          <w:sz w:val="24"/>
          <w:szCs w:val="24"/>
        </w:rPr>
        <w:cr/>
        <w:t>B.0.65</w:t>
      </w:r>
      <w:r w:rsidRPr="006129B9">
        <w:rPr>
          <w:rFonts w:ascii="Times New Roman" w:eastAsiaTheme="minorEastAsia" w:hAnsi="Times New Roman" w:cs="Times New Roman" w:hint="eastAsia"/>
          <w:sz w:val="24"/>
          <w:szCs w:val="24"/>
        </w:rPr>
        <w:cr/>
        <w:t>C.0.7</w:t>
      </w:r>
      <w:r w:rsidRPr="006129B9">
        <w:rPr>
          <w:rFonts w:ascii="Times New Roman" w:eastAsiaTheme="minorEastAsia" w:hAnsi="Times New Roman" w:cs="Times New Roman" w:hint="eastAsia"/>
          <w:sz w:val="24"/>
          <w:szCs w:val="24"/>
        </w:rPr>
        <w:cr/>
        <w:t>D.4</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203.</w:t>
      </w:r>
      <w:r w:rsidRPr="006129B9">
        <w:rPr>
          <w:rFonts w:ascii="Times New Roman" w:eastAsiaTheme="minorEastAsia" w:hAnsi="Times New Roman" w:cs="Times New Roman" w:hint="eastAsia"/>
          <w:sz w:val="24"/>
          <w:szCs w:val="24"/>
        </w:rPr>
        <w:t>户外防爆场所内露天布置的各种转动设备（或其转动部件）和非金属外壳的储罐，当其在可作为接闪器的高大生产设备、框架和大型管架防雷保护范围之外时，应处在专设外部防雷装置的保护范围之内，此时滚球半径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A.30</w:t>
      </w:r>
      <w:r w:rsidRPr="006129B9">
        <w:rPr>
          <w:rFonts w:ascii="Times New Roman" w:eastAsiaTheme="minorEastAsia" w:hAnsi="Times New Roman" w:cs="Times New Roman" w:hint="eastAsia"/>
          <w:sz w:val="24"/>
          <w:szCs w:val="24"/>
        </w:rPr>
        <w:cr/>
        <w:t>B.35</w:t>
      </w:r>
      <w:r w:rsidRPr="006129B9">
        <w:rPr>
          <w:rFonts w:ascii="Times New Roman" w:eastAsiaTheme="minorEastAsia" w:hAnsi="Times New Roman" w:cs="Times New Roman" w:hint="eastAsia"/>
          <w:sz w:val="24"/>
          <w:szCs w:val="24"/>
        </w:rPr>
        <w:cr/>
        <w:t>C.40</w:t>
      </w:r>
      <w:r w:rsidRPr="006129B9">
        <w:rPr>
          <w:rFonts w:ascii="Times New Roman" w:eastAsiaTheme="minorEastAsia" w:hAnsi="Times New Roman" w:cs="Times New Roman" w:hint="eastAsia"/>
          <w:sz w:val="24"/>
          <w:szCs w:val="24"/>
        </w:rPr>
        <w:cr/>
        <w:t>D.45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204.</w:t>
      </w:r>
      <w:r w:rsidRPr="006129B9">
        <w:rPr>
          <w:rFonts w:ascii="Times New Roman" w:eastAsiaTheme="minorEastAsia" w:hAnsi="Times New Roman" w:cs="Times New Roman" w:hint="eastAsia"/>
          <w:sz w:val="24"/>
          <w:szCs w:val="24"/>
        </w:rPr>
        <w:t>大型设备</w:t>
      </w:r>
      <w:proofErr w:type="gramStart"/>
      <w:r w:rsidRPr="006129B9">
        <w:rPr>
          <w:rFonts w:ascii="Times New Roman" w:eastAsiaTheme="minorEastAsia" w:hAnsi="Times New Roman" w:cs="Times New Roman" w:hint="eastAsia"/>
          <w:sz w:val="24"/>
          <w:szCs w:val="24"/>
        </w:rPr>
        <w:t>和撬装</w:t>
      </w:r>
      <w:proofErr w:type="gramEnd"/>
      <w:r w:rsidRPr="006129B9">
        <w:rPr>
          <w:rFonts w:ascii="Times New Roman" w:eastAsiaTheme="minorEastAsia" w:hAnsi="Times New Roman" w:cs="Times New Roman" w:hint="eastAsia"/>
          <w:sz w:val="24"/>
          <w:szCs w:val="24"/>
        </w:rPr>
        <w:t>设备以及高大炉体、塔体、罐体</w:t>
      </w:r>
      <w:proofErr w:type="gramStart"/>
      <w:r w:rsidRPr="006129B9">
        <w:rPr>
          <w:rFonts w:ascii="Times New Roman" w:eastAsiaTheme="minorEastAsia" w:hAnsi="Times New Roman" w:cs="Times New Roman" w:hint="eastAsia"/>
          <w:sz w:val="24"/>
          <w:szCs w:val="24"/>
        </w:rPr>
        <w:t>和桶仓外部</w:t>
      </w:r>
      <w:proofErr w:type="gramEnd"/>
      <w:r w:rsidRPr="006129B9">
        <w:rPr>
          <w:rFonts w:ascii="Times New Roman" w:eastAsiaTheme="minorEastAsia" w:hAnsi="Times New Roman" w:cs="Times New Roman" w:hint="eastAsia"/>
          <w:sz w:val="24"/>
          <w:szCs w:val="24"/>
        </w:rPr>
        <w:t>敷设专设引下线之间间距应符合平均间距不大于（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的要求。</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B.12</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D.18</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205.</w:t>
      </w:r>
      <w:r w:rsidRPr="006129B9">
        <w:rPr>
          <w:rFonts w:ascii="Times New Roman" w:eastAsiaTheme="minorEastAsia" w:hAnsi="Times New Roman" w:cs="Times New Roman" w:hint="eastAsia"/>
          <w:sz w:val="24"/>
          <w:szCs w:val="24"/>
        </w:rPr>
        <w:t>输气站钢制放空竖管底部（包括金属固定绳）和</w:t>
      </w:r>
      <w:proofErr w:type="gramStart"/>
      <w:r w:rsidRPr="006129B9">
        <w:rPr>
          <w:rFonts w:ascii="Times New Roman" w:eastAsiaTheme="minorEastAsia" w:hAnsi="Times New Roman" w:cs="Times New Roman" w:hint="eastAsia"/>
          <w:sz w:val="24"/>
          <w:szCs w:val="24"/>
        </w:rPr>
        <w:t>其他利用</w:t>
      </w:r>
      <w:proofErr w:type="gramEnd"/>
      <w:r w:rsidRPr="006129B9">
        <w:rPr>
          <w:rFonts w:ascii="Times New Roman" w:eastAsiaTheme="minorEastAsia" w:hAnsi="Times New Roman" w:cs="Times New Roman" w:hint="eastAsia"/>
          <w:sz w:val="24"/>
          <w:szCs w:val="24"/>
        </w:rPr>
        <w:t>金属壳体作为接闪器的设备，其底部应至少有（</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）处接至接地体。</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C.3</w:t>
      </w:r>
      <w:r w:rsidRPr="006129B9">
        <w:rPr>
          <w:rFonts w:ascii="Times New Roman" w:eastAsiaTheme="minorEastAsia" w:hAnsi="Times New Roman" w:cs="Times New Roman" w:hint="eastAsia"/>
          <w:sz w:val="24"/>
          <w:szCs w:val="24"/>
        </w:rPr>
        <w:cr/>
        <w:t>D.4</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206.</w:t>
      </w:r>
      <w:r w:rsidRPr="006129B9">
        <w:rPr>
          <w:rFonts w:ascii="Times New Roman" w:eastAsiaTheme="minorEastAsia" w:hAnsi="Times New Roman" w:cs="Times New Roman" w:hint="eastAsia"/>
          <w:sz w:val="24"/>
          <w:szCs w:val="24"/>
        </w:rPr>
        <w:t>在测试接地导体中电流时，导体增加的电位除以测试电流，其（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）即为接地电阻值。</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模</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乘积</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商</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代数和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207.</w:t>
      </w:r>
      <w:r w:rsidRPr="006129B9">
        <w:rPr>
          <w:rFonts w:ascii="Times New Roman" w:eastAsiaTheme="minorEastAsia" w:hAnsi="Times New Roman" w:cs="Times New Roman" w:hint="eastAsia"/>
          <w:sz w:val="24"/>
          <w:szCs w:val="24"/>
        </w:rPr>
        <w:t>使用回路电阻测试仪测试接地引下线与接地体、罐体组成回路的电阻，测试时应接</w:t>
      </w:r>
      <w:proofErr w:type="gramStart"/>
      <w:r w:rsidRPr="006129B9">
        <w:rPr>
          <w:rFonts w:ascii="Times New Roman" w:eastAsiaTheme="minorEastAsia" w:hAnsi="Times New Roman" w:cs="Times New Roman" w:hint="eastAsia"/>
          <w:sz w:val="24"/>
          <w:szCs w:val="24"/>
        </w:rPr>
        <w:t>上断接卡</w:t>
      </w:r>
      <w:proofErr w:type="gramEnd"/>
      <w:r w:rsidRPr="006129B9">
        <w:rPr>
          <w:rFonts w:ascii="Times New Roman" w:eastAsiaTheme="minorEastAsia" w:hAnsi="Times New Roman" w:cs="Times New Roman" w:hint="eastAsia"/>
          <w:sz w:val="24"/>
          <w:szCs w:val="24"/>
        </w:rPr>
        <w:t>。当</w:t>
      </w:r>
      <w:proofErr w:type="gramStart"/>
      <w:r w:rsidRPr="006129B9">
        <w:rPr>
          <w:rFonts w:ascii="Times New Roman" w:eastAsiaTheme="minorEastAsia" w:hAnsi="Times New Roman" w:cs="Times New Roman" w:hint="eastAsia"/>
          <w:sz w:val="24"/>
          <w:szCs w:val="24"/>
        </w:rPr>
        <w:t>回路电</w:t>
      </w:r>
      <w:proofErr w:type="gramEnd"/>
      <w:r w:rsidRPr="006129B9">
        <w:rPr>
          <w:rFonts w:ascii="Times New Roman" w:eastAsiaTheme="minorEastAsia" w:hAnsi="Times New Roman" w:cs="Times New Roman" w:hint="eastAsia"/>
          <w:sz w:val="24"/>
          <w:szCs w:val="24"/>
        </w:rPr>
        <w:t>阻值大于（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）Ω时应对接地系统进行检查。</w:t>
      </w:r>
      <w:r w:rsidRPr="006129B9">
        <w:rPr>
          <w:rFonts w:ascii="Times New Roman" w:eastAsiaTheme="minorEastAsia" w:hAnsi="Times New Roman" w:cs="Times New Roman" w:hint="eastAsia"/>
          <w:sz w:val="24"/>
          <w:szCs w:val="24"/>
        </w:rPr>
        <w:cr/>
        <w:t>A.0.03</w:t>
      </w:r>
      <w:r w:rsidRPr="006129B9">
        <w:rPr>
          <w:rFonts w:ascii="Times New Roman" w:eastAsiaTheme="minorEastAsia" w:hAnsi="Times New Roman" w:cs="Times New Roman" w:hint="eastAsia"/>
          <w:sz w:val="24"/>
          <w:szCs w:val="24"/>
        </w:rPr>
        <w:cr/>
        <w:t>B.0.2</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cr/>
        <w:t>D.2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208.</w:t>
      </w:r>
      <w:r w:rsidRPr="006129B9">
        <w:rPr>
          <w:rFonts w:ascii="Times New Roman" w:eastAsiaTheme="minorEastAsia" w:hAnsi="Times New Roman" w:cs="Times New Roman" w:hint="eastAsia"/>
          <w:sz w:val="24"/>
          <w:szCs w:val="24"/>
        </w:rPr>
        <w:t>检测输油管、消防管、配线钢管、金属构架等金属构件，其冲击接地电阻应不大于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B.4</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209.</w:t>
      </w:r>
      <w:r w:rsidRPr="006129B9">
        <w:rPr>
          <w:rFonts w:ascii="Times New Roman" w:eastAsiaTheme="minorEastAsia" w:hAnsi="Times New Roman" w:cs="Times New Roman" w:hint="eastAsia"/>
          <w:sz w:val="24"/>
          <w:szCs w:val="24"/>
        </w:rPr>
        <w:t>检测油罐的温度、液位等测量装置的铠装电缆或金属配线管与罐体的电气连接情况，其过渡电阻值应不大于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A.0.01</w:t>
      </w:r>
      <w:r w:rsidRPr="006129B9">
        <w:rPr>
          <w:rFonts w:ascii="Times New Roman" w:eastAsiaTheme="minorEastAsia" w:hAnsi="Times New Roman" w:cs="Times New Roman" w:hint="eastAsia"/>
          <w:sz w:val="24"/>
          <w:szCs w:val="24"/>
        </w:rPr>
        <w:cr/>
        <w:t>B.0.03</w:t>
      </w:r>
      <w:r w:rsidRPr="006129B9">
        <w:rPr>
          <w:rFonts w:ascii="Times New Roman" w:eastAsiaTheme="minorEastAsia" w:hAnsi="Times New Roman" w:cs="Times New Roman" w:hint="eastAsia"/>
          <w:sz w:val="24"/>
          <w:szCs w:val="24"/>
        </w:rPr>
        <w:cr/>
        <w:t>C.0.2</w:t>
      </w:r>
      <w:r w:rsidRPr="006129B9">
        <w:rPr>
          <w:rFonts w:ascii="Times New Roman" w:eastAsiaTheme="minorEastAsia" w:hAnsi="Times New Roman" w:cs="Times New Roman" w:hint="eastAsia"/>
          <w:sz w:val="24"/>
          <w:szCs w:val="24"/>
        </w:rPr>
        <w:cr/>
        <w:t>D.1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210.</w:t>
      </w:r>
      <w:r w:rsidRPr="006129B9">
        <w:rPr>
          <w:rFonts w:ascii="Times New Roman" w:eastAsiaTheme="minorEastAsia" w:hAnsi="Times New Roman" w:cs="Times New Roman" w:hint="eastAsia"/>
          <w:sz w:val="24"/>
          <w:szCs w:val="24"/>
        </w:rPr>
        <w:t>检测油罐相连的设备、电缆桥架、电缆金属外皮等设施的等电位连接，其过渡电阻值应不大于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A.0.01</w:t>
      </w:r>
      <w:r w:rsidRPr="006129B9">
        <w:rPr>
          <w:rFonts w:ascii="Times New Roman" w:eastAsiaTheme="minorEastAsia" w:hAnsi="Times New Roman" w:cs="Times New Roman" w:hint="eastAsia"/>
          <w:sz w:val="24"/>
          <w:szCs w:val="24"/>
        </w:rPr>
        <w:cr/>
        <w:t>B.0.03</w:t>
      </w:r>
      <w:r w:rsidRPr="006129B9">
        <w:rPr>
          <w:rFonts w:ascii="Times New Roman" w:eastAsiaTheme="minorEastAsia" w:hAnsi="Times New Roman" w:cs="Times New Roman" w:hint="eastAsia"/>
          <w:sz w:val="24"/>
          <w:szCs w:val="24"/>
        </w:rPr>
        <w:cr/>
        <w:t>C.0.2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211.</w:t>
      </w:r>
      <w:r w:rsidRPr="006129B9">
        <w:rPr>
          <w:rFonts w:ascii="Times New Roman" w:eastAsiaTheme="minorEastAsia" w:hAnsi="Times New Roman" w:cs="Times New Roman" w:hint="eastAsia"/>
          <w:sz w:val="24"/>
          <w:szCs w:val="24"/>
        </w:rPr>
        <w:t>检查油罐电气设备、仪器仪表设置的电涌保护器外观及接地情况。外观应无损坏，接地电阻不大于（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A.0.2</w:t>
      </w:r>
      <w:r w:rsidRPr="006129B9">
        <w:rPr>
          <w:rFonts w:ascii="Times New Roman" w:eastAsiaTheme="minorEastAsia" w:hAnsi="Times New Roman" w:cs="Times New Roman" w:hint="eastAsia"/>
          <w:sz w:val="24"/>
          <w:szCs w:val="24"/>
        </w:rPr>
        <w:cr/>
        <w:t>B.1</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212.</w:t>
      </w:r>
      <w:r w:rsidRPr="006129B9">
        <w:rPr>
          <w:rFonts w:ascii="Times New Roman" w:eastAsiaTheme="minorEastAsia" w:hAnsi="Times New Roman" w:cs="Times New Roman" w:hint="eastAsia"/>
          <w:sz w:val="24"/>
          <w:szCs w:val="24"/>
        </w:rPr>
        <w:t>检查油罐的保温层金属护板与罐体的电气连接情况，其过渡电阻应不大于（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A.0.01</w:t>
      </w:r>
      <w:r w:rsidRPr="006129B9">
        <w:rPr>
          <w:rFonts w:ascii="Times New Roman" w:eastAsiaTheme="minorEastAsia" w:hAnsi="Times New Roman" w:cs="Times New Roman" w:hint="eastAsia"/>
          <w:sz w:val="24"/>
          <w:szCs w:val="24"/>
        </w:rPr>
        <w:cr/>
        <w:t>B.0.03</w:t>
      </w:r>
      <w:r w:rsidRPr="006129B9">
        <w:rPr>
          <w:rFonts w:ascii="Times New Roman" w:eastAsiaTheme="minorEastAsia" w:hAnsi="Times New Roman" w:cs="Times New Roman" w:hint="eastAsia"/>
          <w:sz w:val="24"/>
          <w:szCs w:val="24"/>
        </w:rPr>
        <w:cr/>
        <w:t>C.0.2</w:t>
      </w:r>
      <w:r w:rsidRPr="006129B9">
        <w:rPr>
          <w:rFonts w:ascii="Times New Roman" w:eastAsiaTheme="minorEastAsia" w:hAnsi="Times New Roman" w:cs="Times New Roman" w:hint="eastAsia"/>
          <w:sz w:val="24"/>
          <w:szCs w:val="24"/>
        </w:rPr>
        <w:cr/>
        <w:t>D.1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213.</w:t>
      </w:r>
      <w:r w:rsidRPr="006129B9">
        <w:rPr>
          <w:rFonts w:ascii="Times New Roman" w:eastAsiaTheme="minorEastAsia" w:hAnsi="Times New Roman" w:cs="Times New Roman" w:hint="eastAsia"/>
          <w:sz w:val="24"/>
          <w:szCs w:val="24"/>
        </w:rPr>
        <w:t>检查罐体其他金属设备和管道的等电位连接情况，其过渡电阻应不大于（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A.0.01</w:t>
      </w:r>
      <w:r w:rsidRPr="006129B9">
        <w:rPr>
          <w:rFonts w:ascii="Times New Roman" w:eastAsiaTheme="minorEastAsia" w:hAnsi="Times New Roman" w:cs="Times New Roman" w:hint="eastAsia"/>
          <w:sz w:val="24"/>
          <w:szCs w:val="24"/>
        </w:rPr>
        <w:cr/>
        <w:t>B.0.02</w:t>
      </w:r>
      <w:r w:rsidRPr="006129B9">
        <w:rPr>
          <w:rFonts w:ascii="Times New Roman" w:eastAsiaTheme="minorEastAsia" w:hAnsi="Times New Roman" w:cs="Times New Roman" w:hint="eastAsia"/>
          <w:sz w:val="24"/>
          <w:szCs w:val="24"/>
        </w:rPr>
        <w:cr/>
        <w:t>C.0.03</w:t>
      </w:r>
      <w:r w:rsidRPr="006129B9">
        <w:rPr>
          <w:rFonts w:ascii="Times New Roman" w:eastAsiaTheme="minorEastAsia" w:hAnsi="Times New Roman" w:cs="Times New Roman" w:hint="eastAsia"/>
          <w:sz w:val="24"/>
          <w:szCs w:val="24"/>
        </w:rPr>
        <w:cr/>
        <w:t>D.1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214.</w:t>
      </w:r>
      <w:r w:rsidRPr="006129B9">
        <w:rPr>
          <w:rFonts w:ascii="Times New Roman" w:eastAsiaTheme="minorEastAsia" w:hAnsi="Times New Roman" w:cs="Times New Roman" w:hint="eastAsia"/>
          <w:sz w:val="24"/>
          <w:szCs w:val="24"/>
        </w:rPr>
        <w:t>在测量屋面接闪器时，通常要加长</w:t>
      </w:r>
      <w:r w:rsidRPr="006129B9">
        <w:rPr>
          <w:rFonts w:ascii="Times New Roman" w:eastAsiaTheme="minorEastAsia" w:hAnsi="Times New Roman" w:cs="Times New Roman" w:hint="eastAsia"/>
          <w:sz w:val="24"/>
          <w:szCs w:val="24"/>
        </w:rPr>
        <w:t>E</w:t>
      </w:r>
      <w:r w:rsidRPr="006129B9">
        <w:rPr>
          <w:rFonts w:ascii="Times New Roman" w:eastAsiaTheme="minorEastAsia" w:hAnsi="Times New Roman" w:cs="Times New Roman" w:hint="eastAsia"/>
          <w:sz w:val="24"/>
          <w:szCs w:val="24"/>
        </w:rPr>
        <w:t>点的测量线，加长的测量线对小地网的测量精度有较大影响，必须（</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）加长线的线电阻。</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加上</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w:t>
      </w:r>
      <w:r w:rsidRPr="006129B9">
        <w:rPr>
          <w:rFonts w:ascii="Times New Roman" w:eastAsiaTheme="minorEastAsia" w:hAnsi="Times New Roman" w:cs="Times New Roman" w:hint="eastAsia"/>
          <w:sz w:val="24"/>
          <w:szCs w:val="24"/>
        </w:rPr>
        <w:t>减去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视情况加减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A.2.6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215.</w:t>
      </w:r>
      <w:r w:rsidRPr="006129B9">
        <w:rPr>
          <w:rFonts w:ascii="Times New Roman" w:eastAsiaTheme="minorEastAsia" w:hAnsi="Times New Roman" w:cs="Times New Roman" w:hint="eastAsia"/>
          <w:sz w:val="24"/>
          <w:szCs w:val="24"/>
        </w:rPr>
        <w:t>在测量屋面接闪器时，通常要加长</w:t>
      </w:r>
      <w:r w:rsidRPr="006129B9">
        <w:rPr>
          <w:rFonts w:ascii="Times New Roman" w:eastAsiaTheme="minorEastAsia" w:hAnsi="Times New Roman" w:cs="Times New Roman" w:hint="eastAsia"/>
          <w:sz w:val="24"/>
          <w:szCs w:val="24"/>
        </w:rPr>
        <w:t>E</w:t>
      </w:r>
      <w:r w:rsidRPr="006129B9">
        <w:rPr>
          <w:rFonts w:ascii="Times New Roman" w:eastAsiaTheme="minorEastAsia" w:hAnsi="Times New Roman" w:cs="Times New Roman" w:hint="eastAsia"/>
          <w:sz w:val="24"/>
          <w:szCs w:val="24"/>
        </w:rPr>
        <w:t>点的测量线，加长的测量线（</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）盘着。</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应当</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可以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不得</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都可以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A.2.6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216.</w:t>
      </w:r>
      <w:r w:rsidRPr="006129B9">
        <w:rPr>
          <w:rFonts w:ascii="Times New Roman" w:eastAsiaTheme="minorEastAsia" w:hAnsi="Times New Roman" w:cs="Times New Roman" w:hint="eastAsia"/>
          <w:sz w:val="24"/>
          <w:szCs w:val="24"/>
        </w:rPr>
        <w:t>与引下线连接的基础接地体，当其钢筋从与引下线的连接点量起大于（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时，其冲击接地电阻应为以换算系数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等于</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A.5</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C.15</w:t>
      </w:r>
      <w:r w:rsidRPr="006129B9">
        <w:rPr>
          <w:rFonts w:ascii="Times New Roman" w:eastAsiaTheme="minorEastAsia" w:hAnsi="Times New Roman" w:cs="Times New Roman" w:hint="eastAsia"/>
          <w:sz w:val="24"/>
          <w:szCs w:val="24"/>
        </w:rPr>
        <w:cr/>
        <w:t>D.20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B.4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217.</w:t>
      </w:r>
      <w:r w:rsidRPr="006129B9">
        <w:rPr>
          <w:rFonts w:ascii="Times New Roman" w:eastAsiaTheme="minorEastAsia" w:hAnsi="Times New Roman" w:cs="Times New Roman" w:hint="eastAsia"/>
          <w:sz w:val="24"/>
          <w:szCs w:val="24"/>
        </w:rPr>
        <w:t>某接地体最长支线的长度</w:t>
      </w:r>
      <w:r w:rsidRPr="006129B9">
        <w:rPr>
          <w:rFonts w:ascii="Times New Roman" w:eastAsiaTheme="minorEastAsia" w:hAnsi="Times New Roman" w:cs="Times New Roman" w:hint="eastAsia"/>
          <w:sz w:val="24"/>
          <w:szCs w:val="24"/>
        </w:rPr>
        <w:t>L</w:t>
      </w:r>
      <w:r w:rsidRPr="006129B9">
        <w:rPr>
          <w:rFonts w:ascii="Times New Roman" w:eastAsiaTheme="minorEastAsia" w:hAnsi="Times New Roman" w:cs="Times New Roman" w:hint="eastAsia"/>
          <w:sz w:val="24"/>
          <w:szCs w:val="24"/>
        </w:rPr>
        <w:t>与接地体的有效长度</w:t>
      </w:r>
      <w:r w:rsidRPr="006129B9">
        <w:rPr>
          <w:rFonts w:ascii="Times New Roman" w:eastAsiaTheme="minorEastAsia" w:hAnsi="Times New Roman" w:cs="Times New Roman" w:hint="eastAsia"/>
          <w:sz w:val="24"/>
          <w:szCs w:val="24"/>
        </w:rPr>
        <w:t>Le</w:t>
      </w:r>
      <w:r w:rsidRPr="006129B9">
        <w:rPr>
          <w:rFonts w:ascii="Times New Roman" w:eastAsiaTheme="minorEastAsia" w:hAnsi="Times New Roman" w:cs="Times New Roman" w:hint="eastAsia"/>
          <w:sz w:val="24"/>
          <w:szCs w:val="24"/>
        </w:rPr>
        <w:t>比值为</w:t>
      </w:r>
      <w:r w:rsidRPr="006129B9">
        <w:rPr>
          <w:rFonts w:ascii="Times New Roman" w:eastAsiaTheme="minorEastAsia" w:hAnsi="Times New Roman" w:cs="Times New Roman" w:hint="eastAsia"/>
          <w:sz w:val="24"/>
          <w:szCs w:val="24"/>
        </w:rPr>
        <w:t>0.5</w:t>
      </w:r>
      <w:r w:rsidRPr="006129B9">
        <w:rPr>
          <w:rFonts w:ascii="Times New Roman" w:eastAsiaTheme="minorEastAsia" w:hAnsi="Times New Roman" w:cs="Times New Roman" w:hint="eastAsia"/>
          <w:sz w:val="24"/>
          <w:szCs w:val="24"/>
        </w:rPr>
        <w:t>，其附近土壤电阻率为</w:t>
      </w:r>
      <w:r w:rsidRPr="006129B9">
        <w:rPr>
          <w:rFonts w:ascii="Times New Roman" w:eastAsiaTheme="minorEastAsia" w:hAnsi="Times New Roman" w:cs="Times New Roman" w:hint="eastAsia"/>
          <w:sz w:val="24"/>
          <w:szCs w:val="24"/>
        </w:rPr>
        <w:t>100</w:t>
      </w:r>
      <w:r w:rsidRPr="006129B9">
        <w:rPr>
          <w:rFonts w:ascii="Times New Roman" w:eastAsiaTheme="minorEastAsia" w:hAnsi="Times New Roman" w:cs="Times New Roman" w:hint="eastAsia"/>
          <w:sz w:val="24"/>
          <w:szCs w:val="24"/>
        </w:rPr>
        <w:t>Ω</w:t>
      </w:r>
      <w:r w:rsidR="008D4AFC" w:rsidRPr="008D4AFC">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cr/>
        <w:t>B.1</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218.</w:t>
      </w:r>
      <w:r w:rsidRPr="006129B9">
        <w:rPr>
          <w:rFonts w:ascii="Times New Roman" w:eastAsiaTheme="minorEastAsia" w:hAnsi="Times New Roman" w:cs="Times New Roman" w:hint="eastAsia"/>
          <w:sz w:val="24"/>
          <w:szCs w:val="24"/>
        </w:rPr>
        <w:t>某接地体最长支线的长度</w:t>
      </w:r>
      <w:r w:rsidRPr="006129B9">
        <w:rPr>
          <w:rFonts w:ascii="Times New Roman" w:eastAsiaTheme="minorEastAsia" w:hAnsi="Times New Roman" w:cs="Times New Roman" w:hint="eastAsia"/>
          <w:sz w:val="24"/>
          <w:szCs w:val="24"/>
        </w:rPr>
        <w:t>L</w:t>
      </w:r>
      <w:r w:rsidRPr="006129B9">
        <w:rPr>
          <w:rFonts w:ascii="Times New Roman" w:eastAsiaTheme="minorEastAsia" w:hAnsi="Times New Roman" w:cs="Times New Roman" w:hint="eastAsia"/>
          <w:sz w:val="24"/>
          <w:szCs w:val="24"/>
        </w:rPr>
        <w:t>与接地体的有效长度</w:t>
      </w:r>
      <w:r w:rsidRPr="006129B9">
        <w:rPr>
          <w:rFonts w:ascii="Times New Roman" w:eastAsiaTheme="minorEastAsia" w:hAnsi="Times New Roman" w:cs="Times New Roman" w:hint="eastAsia"/>
          <w:sz w:val="24"/>
          <w:szCs w:val="24"/>
        </w:rPr>
        <w:t>Le</w:t>
      </w:r>
      <w:r w:rsidRPr="006129B9">
        <w:rPr>
          <w:rFonts w:ascii="Times New Roman" w:eastAsiaTheme="minorEastAsia" w:hAnsi="Times New Roman" w:cs="Times New Roman" w:hint="eastAsia"/>
          <w:sz w:val="24"/>
          <w:szCs w:val="24"/>
        </w:rPr>
        <w:t>比值为</w:t>
      </w:r>
      <w:r w:rsidRPr="006129B9">
        <w:rPr>
          <w:rFonts w:ascii="Times New Roman" w:eastAsiaTheme="minorEastAsia" w:hAnsi="Times New Roman" w:cs="Times New Roman" w:hint="eastAsia"/>
          <w:sz w:val="24"/>
          <w:szCs w:val="24"/>
        </w:rPr>
        <w:t>0.5</w:t>
      </w:r>
      <w:r w:rsidRPr="006129B9">
        <w:rPr>
          <w:rFonts w:ascii="Times New Roman" w:eastAsiaTheme="minorEastAsia" w:hAnsi="Times New Roman" w:cs="Times New Roman" w:hint="eastAsia"/>
          <w:sz w:val="24"/>
          <w:szCs w:val="24"/>
        </w:rPr>
        <w:t>，其附近土壤电阻率为</w:t>
      </w:r>
      <w:r w:rsidRPr="006129B9">
        <w:rPr>
          <w:rFonts w:ascii="Times New Roman" w:eastAsiaTheme="minorEastAsia" w:hAnsi="Times New Roman" w:cs="Times New Roman" w:hint="eastAsia"/>
          <w:sz w:val="24"/>
          <w:szCs w:val="24"/>
        </w:rPr>
        <w:t>500</w:t>
      </w:r>
      <w:r w:rsidRPr="006129B9">
        <w:rPr>
          <w:rFonts w:ascii="Times New Roman" w:eastAsiaTheme="minorEastAsia" w:hAnsi="Times New Roman" w:cs="Times New Roman" w:hint="eastAsia"/>
          <w:sz w:val="24"/>
          <w:szCs w:val="24"/>
        </w:rPr>
        <w:t>Ω</w:t>
      </w:r>
      <w:r w:rsidR="008D4AFC" w:rsidRPr="008D4AFC">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cr/>
        <w:t>B.1</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219.</w:t>
      </w:r>
      <w:r w:rsidRPr="006129B9">
        <w:rPr>
          <w:rFonts w:ascii="Times New Roman" w:eastAsiaTheme="minorEastAsia" w:hAnsi="Times New Roman" w:cs="Times New Roman" w:hint="eastAsia"/>
          <w:sz w:val="24"/>
          <w:szCs w:val="24"/>
        </w:rPr>
        <w:t>风轮桨叶应设置接闪装置，机舱上的风向风速仪应处在（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）区内。</w:t>
      </w:r>
      <w:r w:rsidRPr="006129B9">
        <w:rPr>
          <w:rFonts w:ascii="Times New Roman" w:eastAsiaTheme="minorEastAsia" w:hAnsi="Times New Roman" w:cs="Times New Roman" w:hint="eastAsia"/>
          <w:sz w:val="24"/>
          <w:szCs w:val="24"/>
        </w:rPr>
        <w:cr/>
        <w:t>A.LPZ0A</w:t>
      </w:r>
      <w:r w:rsidRPr="006129B9">
        <w:rPr>
          <w:rFonts w:ascii="Times New Roman" w:eastAsiaTheme="minorEastAsia" w:hAnsi="Times New Roman" w:cs="Times New Roman" w:hint="eastAsia"/>
          <w:sz w:val="24"/>
          <w:szCs w:val="24"/>
        </w:rPr>
        <w:cr/>
        <w:t>B.LPZ0B</w:t>
      </w:r>
      <w:r w:rsidRPr="006129B9">
        <w:rPr>
          <w:rFonts w:ascii="Times New Roman" w:eastAsiaTheme="minorEastAsia" w:hAnsi="Times New Roman" w:cs="Times New Roman" w:hint="eastAsia"/>
          <w:sz w:val="24"/>
          <w:szCs w:val="24"/>
        </w:rPr>
        <w:cr/>
        <w:t>C.LPZ1</w:t>
      </w:r>
      <w:r w:rsidRPr="006129B9">
        <w:rPr>
          <w:rFonts w:ascii="Times New Roman" w:eastAsiaTheme="minorEastAsia" w:hAnsi="Times New Roman" w:cs="Times New Roman" w:hint="eastAsia"/>
          <w:sz w:val="24"/>
          <w:szCs w:val="24"/>
        </w:rPr>
        <w:cr/>
        <w:t>D.LPZ2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220.</w:t>
      </w:r>
      <w:r w:rsidRPr="006129B9">
        <w:rPr>
          <w:rFonts w:ascii="Times New Roman" w:eastAsiaTheme="minorEastAsia" w:hAnsi="Times New Roman" w:cs="Times New Roman" w:hint="eastAsia"/>
          <w:sz w:val="24"/>
          <w:szCs w:val="24"/>
        </w:rPr>
        <w:t>风力发电机组可以设置专设的引下线。高度不超过（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的塔筒、塔杆，可只设一根引下线。</w:t>
      </w:r>
      <w:r w:rsidRPr="006129B9">
        <w:rPr>
          <w:rFonts w:ascii="Times New Roman" w:eastAsiaTheme="minorEastAsia" w:hAnsi="Times New Roman" w:cs="Times New Roman" w:hint="eastAsia"/>
          <w:sz w:val="24"/>
          <w:szCs w:val="24"/>
        </w:rPr>
        <w:cr/>
        <w:t>A.25</w:t>
      </w:r>
      <w:r w:rsidRPr="006129B9">
        <w:rPr>
          <w:rFonts w:ascii="Times New Roman" w:eastAsiaTheme="minorEastAsia" w:hAnsi="Times New Roman" w:cs="Times New Roman" w:hint="eastAsia"/>
          <w:sz w:val="24"/>
          <w:szCs w:val="24"/>
        </w:rPr>
        <w:cr/>
        <w:t>B.30</w:t>
      </w:r>
      <w:r w:rsidRPr="006129B9">
        <w:rPr>
          <w:rFonts w:ascii="Times New Roman" w:eastAsiaTheme="minorEastAsia" w:hAnsi="Times New Roman" w:cs="Times New Roman" w:hint="eastAsia"/>
          <w:sz w:val="24"/>
          <w:szCs w:val="24"/>
        </w:rPr>
        <w:cr/>
        <w:t>C.40</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5.3.3 </w:t>
      </w:r>
      <w:r w:rsidRPr="006129B9">
        <w:rPr>
          <w:rFonts w:ascii="Times New Roman" w:eastAsiaTheme="minorEastAsia" w:hAnsi="Times New Roman" w:cs="Times New Roman" w:hint="eastAsia"/>
          <w:sz w:val="24"/>
          <w:szCs w:val="24"/>
        </w:rPr>
        <w:cr/>
      </w:r>
    </w:p>
    <w:p w:rsidR="006129B9" w:rsidRPr="002C5B3A" w:rsidRDefault="006129B9" w:rsidP="006129B9">
      <w:pPr>
        <w:spacing w:line="400" w:lineRule="exact"/>
        <w:rPr>
          <w:rFonts w:ascii="Times New Roman" w:eastAsiaTheme="minorEastAsia" w:hAnsi="Times New Roman" w:cs="Times New Roman"/>
          <w:color w:val="000000" w:themeColor="text1"/>
          <w:sz w:val="24"/>
          <w:szCs w:val="24"/>
        </w:rPr>
      </w:pPr>
      <w:r w:rsidRPr="006129B9">
        <w:rPr>
          <w:rFonts w:ascii="Times New Roman" w:eastAsiaTheme="minorEastAsia" w:hAnsi="Times New Roman" w:cs="Times New Roman" w:hint="eastAsia"/>
          <w:sz w:val="24"/>
          <w:szCs w:val="24"/>
        </w:rPr>
        <w:t>221.</w:t>
      </w:r>
      <w:r w:rsidRPr="006129B9">
        <w:rPr>
          <w:rFonts w:ascii="Times New Roman" w:eastAsiaTheme="minorEastAsia" w:hAnsi="Times New Roman" w:cs="Times New Roman" w:hint="eastAsia"/>
          <w:sz w:val="24"/>
          <w:szCs w:val="24"/>
        </w:rPr>
        <w:t>使用金属爬梯作为引下线时，检测金属爬梯的顶端或底端与接地装置的直流过渡电阻不大于（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B.0.03</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C.0.24</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D.0.15</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2C5B3A">
        <w:rPr>
          <w:rFonts w:ascii="Times New Roman" w:eastAsiaTheme="minorEastAsia" w:hAnsi="Times New Roman" w:cs="Times New Roman" w:hint="eastAsia"/>
          <w:color w:val="000000" w:themeColor="text1"/>
          <w:sz w:val="24"/>
          <w:szCs w:val="24"/>
        </w:rPr>
        <w:t>答案解析：</w:t>
      </w:r>
      <w:r w:rsidRPr="002C5B3A">
        <w:rPr>
          <w:rFonts w:ascii="Times New Roman" w:eastAsiaTheme="minorEastAsia" w:hAnsi="Times New Roman" w:cs="Times New Roman" w:hint="eastAsia"/>
          <w:color w:val="000000" w:themeColor="text1"/>
          <w:sz w:val="24"/>
          <w:szCs w:val="24"/>
        </w:rPr>
        <w:t xml:space="preserve">QX/T </w:t>
      </w:r>
      <w:r w:rsidRPr="002C5B3A">
        <w:rPr>
          <w:rFonts w:ascii="Times New Roman" w:eastAsiaTheme="minorEastAsia" w:hAnsi="Times New Roman" w:cs="Times New Roman"/>
          <w:color w:val="000000" w:themeColor="text1"/>
          <w:sz w:val="24"/>
          <w:szCs w:val="24"/>
        </w:rPr>
        <w:t>31</w:t>
      </w:r>
      <w:r w:rsidR="002C5B3A" w:rsidRPr="002C5B3A">
        <w:rPr>
          <w:rFonts w:ascii="Times New Roman" w:eastAsiaTheme="minorEastAsia" w:hAnsi="Times New Roman" w:cs="Times New Roman" w:hint="eastAsia"/>
          <w:color w:val="000000" w:themeColor="text1"/>
          <w:sz w:val="24"/>
          <w:szCs w:val="24"/>
        </w:rPr>
        <w:t>2</w:t>
      </w:r>
      <w:r w:rsidRPr="002C5B3A">
        <w:rPr>
          <w:rFonts w:ascii="Times New Roman" w:eastAsiaTheme="minorEastAsia" w:hAnsi="Times New Roman" w:cs="Times New Roman"/>
          <w:color w:val="000000" w:themeColor="text1"/>
          <w:sz w:val="24"/>
          <w:szCs w:val="24"/>
        </w:rPr>
        <w:t>-2015</w:t>
      </w:r>
      <w:r w:rsidRPr="002C5B3A">
        <w:rPr>
          <w:rFonts w:ascii="Times New Roman" w:eastAsiaTheme="minorEastAsia" w:hAnsi="Times New Roman" w:cs="Times New Roman" w:hint="eastAsia"/>
          <w:color w:val="000000" w:themeColor="text1"/>
          <w:sz w:val="24"/>
          <w:szCs w:val="24"/>
        </w:rPr>
        <w:t xml:space="preserve"> 5.3.8 </w:t>
      </w:r>
      <w:r w:rsidRPr="002C5B3A">
        <w:rPr>
          <w:rFonts w:ascii="Times New Roman" w:eastAsiaTheme="minorEastAsia" w:hAnsi="Times New Roman" w:cs="Times New Roman" w:hint="eastAsia"/>
          <w:color w:val="000000" w:themeColor="text1"/>
          <w:sz w:val="24"/>
          <w:szCs w:val="24"/>
        </w:rPr>
        <w:cr/>
      </w:r>
    </w:p>
    <w:p w:rsidR="006129B9" w:rsidRPr="002C5B3A" w:rsidRDefault="006129B9" w:rsidP="006129B9">
      <w:pPr>
        <w:spacing w:line="400" w:lineRule="exact"/>
        <w:rPr>
          <w:rFonts w:ascii="Times New Roman" w:eastAsiaTheme="minorEastAsia" w:hAnsi="Times New Roman" w:cs="Times New Roman"/>
          <w:color w:val="000000" w:themeColor="text1"/>
          <w:sz w:val="24"/>
          <w:szCs w:val="24"/>
        </w:rPr>
      </w:pPr>
      <w:r w:rsidRPr="002C5B3A">
        <w:rPr>
          <w:rFonts w:ascii="Times New Roman" w:eastAsiaTheme="minorEastAsia" w:hAnsi="Times New Roman" w:cs="Times New Roman" w:hint="eastAsia"/>
          <w:color w:val="000000" w:themeColor="text1"/>
          <w:sz w:val="24"/>
          <w:szCs w:val="24"/>
        </w:rPr>
        <w:t>222.</w:t>
      </w:r>
      <w:r w:rsidRPr="002C5B3A">
        <w:rPr>
          <w:rFonts w:ascii="Times New Roman" w:eastAsiaTheme="minorEastAsia" w:hAnsi="Times New Roman" w:cs="Times New Roman" w:hint="eastAsia"/>
          <w:color w:val="000000" w:themeColor="text1"/>
          <w:sz w:val="24"/>
          <w:szCs w:val="24"/>
        </w:rPr>
        <w:t>当风力发电机组的电源线路处于</w:t>
      </w:r>
      <w:r w:rsidRPr="002C5B3A">
        <w:rPr>
          <w:rFonts w:ascii="Times New Roman" w:eastAsiaTheme="minorEastAsia" w:hAnsi="Times New Roman" w:cs="Times New Roman" w:hint="eastAsia"/>
          <w:color w:val="000000" w:themeColor="text1"/>
          <w:sz w:val="24"/>
          <w:szCs w:val="24"/>
        </w:rPr>
        <w:t>LPZ0</w:t>
      </w:r>
      <w:r w:rsidRPr="002C5B3A">
        <w:rPr>
          <w:rFonts w:ascii="Times New Roman" w:eastAsiaTheme="minorEastAsia" w:hAnsi="Times New Roman" w:cs="Times New Roman" w:hint="eastAsia"/>
          <w:color w:val="000000" w:themeColor="text1"/>
          <w:sz w:val="24"/>
          <w:szCs w:val="24"/>
        </w:rPr>
        <w:t>区时，应在该电源线路进出风力发电机组处安装（</w:t>
      </w:r>
      <w:r w:rsidRPr="002C5B3A">
        <w:rPr>
          <w:rFonts w:ascii="Times New Roman" w:eastAsiaTheme="minorEastAsia" w:hAnsi="Times New Roman" w:cs="Times New Roman" w:hint="eastAsia"/>
          <w:color w:val="000000" w:themeColor="text1"/>
          <w:sz w:val="24"/>
          <w:szCs w:val="24"/>
        </w:rPr>
        <w:t xml:space="preserve">    </w:t>
      </w:r>
      <w:r w:rsidRPr="002C5B3A">
        <w:rPr>
          <w:rFonts w:ascii="Times New Roman" w:eastAsiaTheme="minorEastAsia" w:hAnsi="Times New Roman" w:cs="Times New Roman" w:hint="eastAsia"/>
          <w:color w:val="000000" w:themeColor="text1"/>
          <w:sz w:val="24"/>
          <w:szCs w:val="24"/>
        </w:rPr>
        <w:t>）分类试验的</w:t>
      </w:r>
      <w:r w:rsidRPr="002C5B3A">
        <w:rPr>
          <w:rFonts w:ascii="Times New Roman" w:eastAsiaTheme="minorEastAsia" w:hAnsi="Times New Roman" w:cs="Times New Roman" w:hint="eastAsia"/>
          <w:color w:val="000000" w:themeColor="text1"/>
          <w:sz w:val="24"/>
          <w:szCs w:val="24"/>
        </w:rPr>
        <w:t>SPD</w:t>
      </w:r>
      <w:r w:rsidRPr="002C5B3A">
        <w:rPr>
          <w:rFonts w:ascii="Times New Roman" w:eastAsiaTheme="minorEastAsia" w:hAnsi="Times New Roman" w:cs="Times New Roman" w:hint="eastAsia"/>
          <w:color w:val="000000" w:themeColor="text1"/>
          <w:sz w:val="24"/>
          <w:szCs w:val="24"/>
        </w:rPr>
        <w:t>。</w:t>
      </w:r>
      <w:r w:rsidRPr="002C5B3A">
        <w:rPr>
          <w:rFonts w:ascii="Times New Roman" w:eastAsiaTheme="minorEastAsia" w:hAnsi="Times New Roman" w:cs="Times New Roman" w:hint="eastAsia"/>
          <w:color w:val="000000" w:themeColor="text1"/>
          <w:sz w:val="24"/>
          <w:szCs w:val="24"/>
        </w:rPr>
        <w:cr/>
        <w:t>A.</w:t>
      </w:r>
      <w:r w:rsidRPr="002C5B3A">
        <w:rPr>
          <w:rFonts w:ascii="宋体" w:eastAsia="宋体" w:hAnsi="宋体" w:cs="宋体" w:hint="eastAsia"/>
          <w:color w:val="000000" w:themeColor="text1"/>
          <w:sz w:val="24"/>
          <w:szCs w:val="24"/>
        </w:rPr>
        <w:t>Ⅰ</w:t>
      </w:r>
      <w:r w:rsidRPr="002C5B3A">
        <w:rPr>
          <w:rFonts w:ascii="Times New Roman" w:eastAsiaTheme="minorEastAsia" w:hAnsi="Times New Roman" w:cs="Times New Roman" w:hint="eastAsia"/>
          <w:color w:val="000000" w:themeColor="text1"/>
          <w:sz w:val="24"/>
          <w:szCs w:val="24"/>
        </w:rPr>
        <w:t>级</w:t>
      </w:r>
      <w:r w:rsidRPr="002C5B3A">
        <w:rPr>
          <w:rFonts w:ascii="Times New Roman" w:eastAsiaTheme="minorEastAsia" w:hAnsi="Times New Roman" w:cs="Times New Roman" w:hint="eastAsia"/>
          <w:color w:val="000000" w:themeColor="text1"/>
          <w:sz w:val="24"/>
          <w:szCs w:val="24"/>
        </w:rPr>
        <w:cr/>
        <w:t>B.</w:t>
      </w:r>
      <w:r w:rsidRPr="002C5B3A">
        <w:rPr>
          <w:rFonts w:ascii="宋体" w:eastAsia="宋体" w:hAnsi="宋体" w:cs="宋体" w:hint="eastAsia"/>
          <w:color w:val="000000" w:themeColor="text1"/>
          <w:sz w:val="24"/>
          <w:szCs w:val="24"/>
        </w:rPr>
        <w:t>Ⅱ</w:t>
      </w:r>
      <w:r w:rsidRPr="002C5B3A">
        <w:rPr>
          <w:rFonts w:ascii="Times New Roman" w:eastAsiaTheme="minorEastAsia" w:hAnsi="Times New Roman" w:cs="Times New Roman" w:hint="eastAsia"/>
          <w:color w:val="000000" w:themeColor="text1"/>
          <w:sz w:val="24"/>
          <w:szCs w:val="24"/>
        </w:rPr>
        <w:t>级</w:t>
      </w:r>
      <w:r w:rsidRPr="002C5B3A">
        <w:rPr>
          <w:rFonts w:ascii="Times New Roman" w:eastAsiaTheme="minorEastAsia" w:hAnsi="Times New Roman" w:cs="Times New Roman" w:hint="eastAsia"/>
          <w:color w:val="000000" w:themeColor="text1"/>
          <w:sz w:val="24"/>
          <w:szCs w:val="24"/>
        </w:rPr>
        <w:cr/>
        <w:t>C.</w:t>
      </w:r>
      <w:r w:rsidRPr="002C5B3A">
        <w:rPr>
          <w:rFonts w:ascii="宋体" w:eastAsia="宋体" w:hAnsi="宋体" w:cs="宋体" w:hint="eastAsia"/>
          <w:color w:val="000000" w:themeColor="text1"/>
          <w:sz w:val="24"/>
          <w:szCs w:val="24"/>
        </w:rPr>
        <w:t>Ⅲ</w:t>
      </w:r>
      <w:r w:rsidRPr="002C5B3A">
        <w:rPr>
          <w:rFonts w:ascii="Times New Roman" w:eastAsiaTheme="minorEastAsia" w:hAnsi="Times New Roman" w:cs="Times New Roman" w:hint="eastAsia"/>
          <w:color w:val="000000" w:themeColor="text1"/>
          <w:sz w:val="24"/>
          <w:szCs w:val="24"/>
        </w:rPr>
        <w:t>级</w:t>
      </w:r>
      <w:r w:rsidRPr="002C5B3A">
        <w:rPr>
          <w:rFonts w:ascii="Times New Roman" w:eastAsiaTheme="minorEastAsia" w:hAnsi="Times New Roman" w:cs="Times New Roman" w:hint="eastAsia"/>
          <w:color w:val="000000" w:themeColor="text1"/>
          <w:sz w:val="24"/>
          <w:szCs w:val="24"/>
        </w:rPr>
        <w:cr/>
        <w:t>D.</w:t>
      </w:r>
      <w:r w:rsidRPr="002C5B3A">
        <w:rPr>
          <w:rFonts w:ascii="宋体" w:eastAsia="宋体" w:hAnsi="宋体" w:cs="宋体" w:hint="eastAsia"/>
          <w:color w:val="000000" w:themeColor="text1"/>
          <w:sz w:val="24"/>
          <w:szCs w:val="24"/>
        </w:rPr>
        <w:t>Ⅳ</w:t>
      </w:r>
      <w:r w:rsidRPr="002C5B3A">
        <w:rPr>
          <w:rFonts w:ascii="Times New Roman" w:eastAsiaTheme="minorEastAsia" w:hAnsi="Times New Roman" w:cs="Times New Roman" w:hint="eastAsia"/>
          <w:color w:val="000000" w:themeColor="text1"/>
          <w:sz w:val="24"/>
          <w:szCs w:val="24"/>
        </w:rPr>
        <w:t>级</w:t>
      </w:r>
      <w:r w:rsidRPr="002C5B3A">
        <w:rPr>
          <w:rFonts w:ascii="Times New Roman" w:eastAsiaTheme="minorEastAsia" w:hAnsi="Times New Roman" w:cs="Times New Roman" w:hint="eastAsia"/>
          <w:color w:val="000000" w:themeColor="text1"/>
          <w:sz w:val="24"/>
          <w:szCs w:val="24"/>
        </w:rPr>
        <w:cr/>
      </w:r>
      <w:r w:rsidRPr="002C5B3A">
        <w:rPr>
          <w:rFonts w:ascii="Times New Roman" w:eastAsiaTheme="minorEastAsia" w:hAnsi="Times New Roman" w:cs="Times New Roman" w:hint="eastAsia"/>
          <w:color w:val="000000" w:themeColor="text1"/>
          <w:sz w:val="24"/>
          <w:szCs w:val="24"/>
        </w:rPr>
        <w:cr/>
      </w:r>
      <w:r w:rsidRPr="002C5B3A">
        <w:rPr>
          <w:rFonts w:ascii="Times New Roman" w:eastAsiaTheme="minorEastAsia" w:hAnsi="Times New Roman" w:cs="Times New Roman" w:hint="eastAsia"/>
          <w:color w:val="000000" w:themeColor="text1"/>
          <w:sz w:val="24"/>
          <w:szCs w:val="24"/>
        </w:rPr>
        <w:t>参考答案：</w:t>
      </w:r>
      <w:r w:rsidRPr="002C5B3A">
        <w:rPr>
          <w:rFonts w:ascii="Times New Roman" w:eastAsiaTheme="minorEastAsia" w:hAnsi="Times New Roman" w:cs="Times New Roman" w:hint="eastAsia"/>
          <w:color w:val="000000" w:themeColor="text1"/>
          <w:sz w:val="24"/>
          <w:szCs w:val="24"/>
        </w:rPr>
        <w:t>A</w:t>
      </w:r>
      <w:r w:rsidRPr="002C5B3A">
        <w:rPr>
          <w:rFonts w:ascii="Times New Roman" w:eastAsiaTheme="minorEastAsia" w:hAnsi="Times New Roman" w:cs="Times New Roman" w:hint="eastAsia"/>
          <w:color w:val="000000" w:themeColor="text1"/>
          <w:sz w:val="24"/>
          <w:szCs w:val="24"/>
        </w:rPr>
        <w:cr/>
      </w:r>
      <w:r w:rsidRPr="002C5B3A">
        <w:rPr>
          <w:rFonts w:ascii="Times New Roman" w:eastAsiaTheme="minorEastAsia" w:hAnsi="Times New Roman" w:cs="Times New Roman" w:hint="eastAsia"/>
          <w:color w:val="000000" w:themeColor="text1"/>
          <w:sz w:val="24"/>
          <w:szCs w:val="24"/>
        </w:rPr>
        <w:t>答案解析：</w:t>
      </w:r>
      <w:r w:rsidRPr="002C5B3A">
        <w:rPr>
          <w:rFonts w:ascii="Times New Roman" w:eastAsiaTheme="minorEastAsia" w:hAnsi="Times New Roman" w:cs="Times New Roman" w:hint="eastAsia"/>
          <w:color w:val="000000" w:themeColor="text1"/>
          <w:sz w:val="24"/>
          <w:szCs w:val="24"/>
        </w:rPr>
        <w:t>QX/T</w:t>
      </w:r>
      <w:r w:rsidRPr="002C5B3A">
        <w:rPr>
          <w:rFonts w:ascii="Times New Roman" w:eastAsiaTheme="minorEastAsia" w:hAnsi="Times New Roman" w:cs="Times New Roman"/>
          <w:color w:val="000000" w:themeColor="text1"/>
          <w:sz w:val="24"/>
          <w:szCs w:val="24"/>
        </w:rPr>
        <w:t xml:space="preserve"> 31</w:t>
      </w:r>
      <w:r w:rsidR="002C5B3A" w:rsidRPr="002C5B3A">
        <w:rPr>
          <w:rFonts w:ascii="Times New Roman" w:eastAsiaTheme="minorEastAsia" w:hAnsi="Times New Roman" w:cs="Times New Roman" w:hint="eastAsia"/>
          <w:color w:val="000000" w:themeColor="text1"/>
          <w:sz w:val="24"/>
          <w:szCs w:val="24"/>
        </w:rPr>
        <w:t>2</w:t>
      </w:r>
      <w:r w:rsidRPr="002C5B3A">
        <w:rPr>
          <w:rFonts w:ascii="Times New Roman" w:eastAsiaTheme="minorEastAsia" w:hAnsi="Times New Roman" w:cs="Times New Roman"/>
          <w:color w:val="000000" w:themeColor="text1"/>
          <w:sz w:val="24"/>
          <w:szCs w:val="24"/>
        </w:rPr>
        <w:t>-2015</w:t>
      </w:r>
      <w:r w:rsidRPr="002C5B3A">
        <w:rPr>
          <w:rFonts w:ascii="Times New Roman" w:eastAsiaTheme="minorEastAsia" w:hAnsi="Times New Roman" w:cs="Times New Roman" w:hint="eastAsia"/>
          <w:color w:val="000000" w:themeColor="text1"/>
          <w:sz w:val="24"/>
          <w:szCs w:val="24"/>
        </w:rPr>
        <w:t xml:space="preserve"> 5.5.7 </w:t>
      </w:r>
      <w:r w:rsidRPr="002C5B3A">
        <w:rPr>
          <w:rFonts w:ascii="Times New Roman" w:eastAsiaTheme="minorEastAsia" w:hAnsi="Times New Roman" w:cs="Times New Roman" w:hint="eastAsia"/>
          <w:color w:val="000000" w:themeColor="text1"/>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223.</w:t>
      </w:r>
      <w:r w:rsidRPr="006129B9">
        <w:rPr>
          <w:rFonts w:ascii="Times New Roman" w:eastAsiaTheme="minorEastAsia" w:hAnsi="Times New Roman" w:cs="Times New Roman" w:hint="eastAsia"/>
          <w:sz w:val="24"/>
          <w:szCs w:val="24"/>
        </w:rPr>
        <w:t>投入使用后的地铁线路应每（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）检测一次。</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半年</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季度</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月</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498-2019 4.2.1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224.</w:t>
      </w:r>
      <w:r w:rsidRPr="006129B9">
        <w:rPr>
          <w:rFonts w:ascii="Times New Roman" w:eastAsiaTheme="minorEastAsia" w:hAnsi="Times New Roman" w:cs="Times New Roman" w:hint="eastAsia"/>
          <w:sz w:val="24"/>
          <w:szCs w:val="24"/>
        </w:rPr>
        <w:t>对于大桥、烟囱、塔（杆）等特殊建（构）筑物的检测，应由具备（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）的人员登高检测。</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健康证明</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特种证明</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相关资质</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登高作业证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225.</w:t>
      </w:r>
      <w:r w:rsidRPr="006129B9">
        <w:rPr>
          <w:rFonts w:ascii="Times New Roman" w:eastAsiaTheme="minorEastAsia" w:hAnsi="Times New Roman" w:cs="Times New Roman" w:hint="eastAsia"/>
          <w:sz w:val="24"/>
          <w:szCs w:val="24"/>
        </w:rPr>
        <w:t>进入化工储存库、化工车间、油漆车间等有毒、有害气体或粉尘场所检测时，检测人员应配备必要的且符合国家标准的防中毒或窒息器具，每次在库（车间）内检测作业时间不宜超过（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min</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C.20</w:t>
      </w:r>
      <w:r w:rsidRPr="006129B9">
        <w:rPr>
          <w:rFonts w:ascii="Times New Roman" w:eastAsiaTheme="minorEastAsia" w:hAnsi="Times New Roman" w:cs="Times New Roman" w:hint="eastAsia"/>
          <w:sz w:val="24"/>
          <w:szCs w:val="24"/>
        </w:rPr>
        <w:cr/>
        <w:t>D.30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6.5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226.</w:t>
      </w:r>
      <w:r w:rsidRPr="006129B9">
        <w:rPr>
          <w:rFonts w:ascii="Times New Roman" w:eastAsiaTheme="minorEastAsia" w:hAnsi="Times New Roman" w:cs="Times New Roman" w:hint="eastAsia"/>
          <w:sz w:val="24"/>
          <w:szCs w:val="24"/>
        </w:rPr>
        <w:t>防雷装置检测质量考核方式分为资料检查和项目验证，其中按项目验证方式考核的应不少于抽检项目的（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），两个及以下项目均应项目验证。</w:t>
      </w:r>
      <w:r w:rsidRPr="006129B9">
        <w:rPr>
          <w:rFonts w:ascii="Times New Roman" w:eastAsiaTheme="minorEastAsia" w:hAnsi="Times New Roman" w:cs="Times New Roman" w:hint="eastAsia"/>
          <w:sz w:val="24"/>
          <w:szCs w:val="24"/>
        </w:rPr>
        <w:cr/>
        <w:t>A.</w:t>
      </w:r>
      <w:r w:rsidR="004E36D3" w:rsidRPr="006129B9" w:rsidDel="004E36D3">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5</w:t>
      </w:r>
      <w:r w:rsidR="004E36D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B.</w:t>
      </w:r>
      <w:r w:rsidR="004E36D3" w:rsidRPr="006129B9" w:rsidDel="004E36D3">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1</w:t>
      </w:r>
      <w:r w:rsidR="004E36D3">
        <w:rPr>
          <w:rFonts w:ascii="Times New Roman" w:eastAsiaTheme="minorEastAsia" w:hAnsi="Times New Roman" w:cs="Times New Roman" w:hint="eastAsia"/>
          <w:sz w:val="24"/>
          <w:szCs w:val="24"/>
        </w:rPr>
        <w:t>0%</w:t>
      </w:r>
      <w:r w:rsidRPr="006129B9">
        <w:rPr>
          <w:rFonts w:ascii="Times New Roman" w:eastAsiaTheme="minorEastAsia" w:hAnsi="Times New Roman" w:cs="Times New Roman" w:hint="eastAsia"/>
          <w:sz w:val="24"/>
          <w:szCs w:val="24"/>
        </w:rPr>
        <w:cr/>
        <w:t>C.</w:t>
      </w:r>
      <w:r w:rsidR="004E36D3" w:rsidRPr="006129B9" w:rsidDel="004E36D3">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2</w:t>
      </w:r>
      <w:r w:rsidR="004E36D3">
        <w:rPr>
          <w:rFonts w:ascii="Times New Roman" w:eastAsiaTheme="minorEastAsia" w:hAnsi="Times New Roman" w:cs="Times New Roman" w:hint="eastAsia"/>
          <w:sz w:val="24"/>
          <w:szCs w:val="24"/>
        </w:rPr>
        <w:t>0%</w:t>
      </w:r>
      <w:r w:rsidRPr="006129B9">
        <w:rPr>
          <w:rFonts w:ascii="Times New Roman" w:eastAsiaTheme="minorEastAsia" w:hAnsi="Times New Roman" w:cs="Times New Roman" w:hint="eastAsia"/>
          <w:sz w:val="24"/>
          <w:szCs w:val="24"/>
        </w:rPr>
        <w:cr/>
        <w:t>D.</w:t>
      </w:r>
      <w:r w:rsidR="004E36D3" w:rsidRPr="006129B9" w:rsidDel="004E36D3">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5</w:t>
      </w:r>
      <w:r w:rsidR="004E36D3">
        <w:rPr>
          <w:rFonts w:ascii="Times New Roman" w:eastAsiaTheme="minorEastAsia" w:hAnsi="Times New Roman" w:cs="Times New Roman" w:hint="eastAsia"/>
          <w:sz w:val="24"/>
          <w:szCs w:val="24"/>
        </w:rPr>
        <w:t>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227.</w:t>
      </w:r>
      <w:r w:rsidRPr="006129B9">
        <w:rPr>
          <w:rFonts w:ascii="Times New Roman" w:eastAsiaTheme="minorEastAsia" w:hAnsi="Times New Roman" w:cs="Times New Roman" w:hint="eastAsia"/>
          <w:sz w:val="24"/>
          <w:szCs w:val="24"/>
        </w:rPr>
        <w:t>防雷装置检测质量考核组成员不应少于（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）人。</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cr/>
        <w:t>D.5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228.</w:t>
      </w:r>
      <w:r w:rsidRPr="006129B9">
        <w:rPr>
          <w:rFonts w:ascii="Times New Roman" w:eastAsiaTheme="minorEastAsia" w:hAnsi="Times New Roman" w:cs="Times New Roman" w:hint="eastAsia"/>
          <w:sz w:val="24"/>
          <w:szCs w:val="24"/>
        </w:rPr>
        <w:t>防雷装置检测质量考核的具体要素为原始记录、检测报告和其他有效资料等记载的信息，根据其重要性和雷击发生时对致灾的影响程度，分为</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类。</w:t>
      </w:r>
      <w:r w:rsidRPr="006129B9">
        <w:rPr>
          <w:rFonts w:ascii="Times New Roman" w:eastAsiaTheme="minorEastAsia" w:hAnsi="Times New Roman" w:cs="Times New Roman" w:hint="eastAsia"/>
          <w:sz w:val="24"/>
          <w:szCs w:val="24"/>
        </w:rPr>
        <w:cr/>
        <w:t>A.A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t>B.A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cr/>
        <w:t>D.1</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7.3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229.</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）指对被评价对象进行信用风险评价，并以专用的评级符号标明其信用等级。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评价指标</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信用等级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信用评价</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评价机构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2.5</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230.</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）指反映被评价对象信用风险的程度。</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评价指标</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信用等级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信用评价</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信用程度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2.6</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231.</w:t>
      </w:r>
      <w:r w:rsidRPr="006129B9">
        <w:rPr>
          <w:rFonts w:ascii="Times New Roman" w:eastAsiaTheme="minorEastAsia" w:hAnsi="Times New Roman" w:cs="Times New Roman" w:hint="eastAsia"/>
          <w:sz w:val="24"/>
          <w:szCs w:val="24"/>
        </w:rPr>
        <w:t>从事防雷装置检测业务满（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）年及以上的检测机构可申请参加信用评价。</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两</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五</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232.</w:t>
      </w:r>
      <w:r w:rsidRPr="006129B9">
        <w:rPr>
          <w:rFonts w:ascii="Times New Roman" w:eastAsiaTheme="minorEastAsia" w:hAnsi="Times New Roman" w:cs="Times New Roman" w:hint="eastAsia"/>
          <w:sz w:val="24"/>
          <w:szCs w:val="24"/>
        </w:rPr>
        <w:t>防雷装置检测评价机构应针对每个受理的检测机构根据行业分工和专业背景成立信用评价小组，每个信用评价小组应不少于（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）人。</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两</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五</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4.5.1.1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233.</w:t>
      </w:r>
      <w:r w:rsidRPr="006129B9">
        <w:rPr>
          <w:rFonts w:ascii="Times New Roman" w:eastAsiaTheme="minorEastAsia" w:hAnsi="Times New Roman" w:cs="Times New Roman" w:hint="eastAsia"/>
          <w:sz w:val="24"/>
          <w:szCs w:val="24"/>
        </w:rPr>
        <w:t>防雷装置检测机构的信用等级分为（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）级。</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两</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五</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234.</w:t>
      </w:r>
      <w:r w:rsidRPr="006129B9">
        <w:rPr>
          <w:rFonts w:ascii="Times New Roman" w:eastAsiaTheme="minorEastAsia" w:hAnsi="Times New Roman" w:cs="Times New Roman" w:hint="eastAsia"/>
          <w:sz w:val="24"/>
          <w:szCs w:val="24"/>
        </w:rPr>
        <w:t>防雷装置检测归档文件应至少保存（</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）年。</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cr/>
        <w:t>D.5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319-2016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235.</w:t>
      </w:r>
      <w:r w:rsidRPr="006129B9">
        <w:rPr>
          <w:rFonts w:ascii="Times New Roman" w:eastAsiaTheme="minorEastAsia" w:hAnsi="Times New Roman" w:cs="Times New Roman" w:hint="eastAsia"/>
          <w:sz w:val="24"/>
          <w:szCs w:val="24"/>
        </w:rPr>
        <w:t>防雷装置检测案卷应以每份委托协议为单位进行组卷，厚度一般不超过（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），当文件数量较多时可采用分卷的形式。</w:t>
      </w:r>
      <w:r w:rsidRPr="006129B9">
        <w:rPr>
          <w:rFonts w:ascii="Times New Roman" w:eastAsiaTheme="minorEastAsia" w:hAnsi="Times New Roman" w:cs="Times New Roman" w:hint="eastAsia"/>
          <w:sz w:val="24"/>
          <w:szCs w:val="24"/>
        </w:rPr>
        <w:cr/>
        <w:t>A.10mm</w:t>
      </w:r>
      <w:r w:rsidRPr="006129B9">
        <w:rPr>
          <w:rFonts w:ascii="Times New Roman" w:eastAsiaTheme="minorEastAsia" w:hAnsi="Times New Roman" w:cs="Times New Roman" w:hint="eastAsia"/>
          <w:sz w:val="24"/>
          <w:szCs w:val="24"/>
        </w:rPr>
        <w:cr/>
        <w:t>B.20mm</w:t>
      </w:r>
      <w:r w:rsidRPr="006129B9">
        <w:rPr>
          <w:rFonts w:ascii="Times New Roman" w:eastAsiaTheme="minorEastAsia" w:hAnsi="Times New Roman" w:cs="Times New Roman" w:hint="eastAsia"/>
          <w:sz w:val="24"/>
          <w:szCs w:val="24"/>
        </w:rPr>
        <w:cr/>
        <w:t>C.40mm</w:t>
      </w:r>
      <w:r w:rsidRPr="006129B9">
        <w:rPr>
          <w:rFonts w:ascii="Times New Roman" w:eastAsiaTheme="minorEastAsia" w:hAnsi="Times New Roman" w:cs="Times New Roman" w:hint="eastAsia"/>
          <w:sz w:val="24"/>
          <w:szCs w:val="24"/>
        </w:rPr>
        <w:cr/>
        <w:t>D.50mm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319-2016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6.1.2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236.</w:t>
      </w:r>
      <w:r w:rsidRPr="006129B9">
        <w:rPr>
          <w:rFonts w:ascii="Times New Roman" w:eastAsiaTheme="minorEastAsia" w:hAnsi="Times New Roman" w:cs="Times New Roman" w:hint="eastAsia"/>
          <w:sz w:val="24"/>
          <w:szCs w:val="24"/>
        </w:rPr>
        <w:t>气象执法机构对其他气象主管机构移送的案件或上级气象主管机构交办的案件，认为不属于本机构管辖，可以再次移送或者</w:t>
      </w:r>
      <w:r w:rsidR="00887308" w:rsidRPr="006129B9">
        <w:rPr>
          <w:rFonts w:ascii="Times New Roman" w:eastAsiaTheme="minorEastAsia" w:hAnsi="Times New Roman" w:cs="Times New Roman" w:hint="eastAsia"/>
          <w:sz w:val="24"/>
          <w:szCs w:val="24"/>
        </w:rPr>
        <w:t>（</w:t>
      </w:r>
      <w:r w:rsidR="00887308" w:rsidRPr="006129B9">
        <w:rPr>
          <w:rFonts w:ascii="Times New Roman" w:eastAsiaTheme="minorEastAsia" w:hAnsi="Times New Roman" w:cs="Times New Roman" w:hint="eastAsia"/>
          <w:sz w:val="24"/>
          <w:szCs w:val="24"/>
        </w:rPr>
        <w:t xml:space="preserve">    </w:t>
      </w:r>
      <w:r w:rsidR="00887308"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移送给其他气象主管机构</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开展行政执法</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移送上级气象主管机构</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报请上级气象主管机构确定管辖</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5.2.3.2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237.</w:t>
      </w:r>
      <w:r w:rsidRPr="006129B9">
        <w:rPr>
          <w:rFonts w:ascii="Times New Roman" w:eastAsiaTheme="minorEastAsia" w:hAnsi="Times New Roman" w:cs="Times New Roman" w:hint="eastAsia"/>
          <w:sz w:val="24"/>
          <w:szCs w:val="24"/>
        </w:rPr>
        <w:t>防雷装置设计审核和竣工验收行政处罚调查取证流程包括调查取证、（</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）和召开案件讨论会议。</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案件移送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责令停止违法行为</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处罚决定建议</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调查询问笔录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238.</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）是执法机构为查明案件事实，收集证据，依法向了解案件情况的人员或被处罚对象调查了解有关情况，记录被询问人陈述的行政执法文书。</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《调查询问笔录》</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《调查笔录》</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《调查询问记录》</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《调查记录》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5.3.5.6.1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239.</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调查询问）是在被处罚对象不配合执法机构的调查询问或其相关人员暂不能接受调查询问的情况下，执法机构要求被处罚对象安排工作人员在限定时间到达限定地点接受执法机构调查询问下达的行政执法文书。</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《行政执法通知书》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《行政执法告知书》</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《行政处罚通知书》</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《行政处罚告知书》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5.3.5.7.1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240.</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）是指执法机构在</w:t>
      </w:r>
      <w:proofErr w:type="gramStart"/>
      <w:r w:rsidRPr="006129B9">
        <w:rPr>
          <w:rFonts w:ascii="Times New Roman" w:eastAsiaTheme="minorEastAsia" w:hAnsi="Times New Roman" w:cs="Times New Roman" w:hint="eastAsia"/>
          <w:sz w:val="24"/>
          <w:szCs w:val="24"/>
        </w:rPr>
        <w:t>作出</w:t>
      </w:r>
      <w:proofErr w:type="gramEnd"/>
      <w:r w:rsidRPr="006129B9">
        <w:rPr>
          <w:rFonts w:ascii="Times New Roman" w:eastAsiaTheme="minorEastAsia" w:hAnsi="Times New Roman" w:cs="Times New Roman" w:hint="eastAsia"/>
          <w:sz w:val="24"/>
          <w:szCs w:val="24"/>
        </w:rPr>
        <w:t>行政处罚决定之前，将据以</w:t>
      </w:r>
      <w:proofErr w:type="gramStart"/>
      <w:r w:rsidRPr="006129B9">
        <w:rPr>
          <w:rFonts w:ascii="Times New Roman" w:eastAsiaTheme="minorEastAsia" w:hAnsi="Times New Roman" w:cs="Times New Roman" w:hint="eastAsia"/>
          <w:sz w:val="24"/>
          <w:szCs w:val="24"/>
        </w:rPr>
        <w:t>作出</w:t>
      </w:r>
      <w:proofErr w:type="gramEnd"/>
      <w:r w:rsidRPr="006129B9">
        <w:rPr>
          <w:rFonts w:ascii="Times New Roman" w:eastAsiaTheme="minorEastAsia" w:hAnsi="Times New Roman" w:cs="Times New Roman" w:hint="eastAsia"/>
          <w:sz w:val="24"/>
          <w:szCs w:val="24"/>
        </w:rPr>
        <w:t>行政处罚决定的事实、理由、法律依据及拟定行政处罚的种类、幅度告知被处罚对象，并告知被处罚对象有权在限定期限内向执法机构提出陈述、申辩的执法程序。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行政处罚告知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行政处罚通知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行政执法告知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行政执法通知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5.4.2.1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241.</w:t>
      </w:r>
      <w:r w:rsidRPr="006129B9">
        <w:rPr>
          <w:rFonts w:ascii="Times New Roman" w:eastAsiaTheme="minorEastAsia" w:hAnsi="Times New Roman" w:cs="Times New Roman" w:hint="eastAsia"/>
          <w:sz w:val="24"/>
          <w:szCs w:val="24"/>
        </w:rPr>
        <w:t>案件讨论会出席人员为执法机构除案件承办、法制监督人员以外的人员，人数为单数，不少于（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）人，其中至少有</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名执法机构领导班子成员。</w:t>
      </w:r>
      <w:r w:rsidRPr="006129B9">
        <w:rPr>
          <w:rFonts w:ascii="Times New Roman" w:eastAsiaTheme="minorEastAsia" w:hAnsi="Times New Roman" w:cs="Times New Roman" w:hint="eastAsia"/>
          <w:sz w:val="24"/>
          <w:szCs w:val="24"/>
        </w:rPr>
        <w:cr/>
        <w:t>A.2</w:t>
      </w:r>
      <w:r w:rsidRPr="006129B9">
        <w:rPr>
          <w:rFonts w:ascii="Times New Roman" w:eastAsiaTheme="minorEastAsia" w:hAnsi="Times New Roman" w:cs="Times New Roman" w:hint="eastAsia"/>
          <w:sz w:val="24"/>
          <w:szCs w:val="24"/>
        </w:rPr>
        <w:cr/>
        <w:t>B.3</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D.7</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B.4.1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）指组织建立方针和目标以及实现这些目标的过程的相互关联或相互作用的一组要素。</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质量管理</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管理体系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质量管理体系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质量方针</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2.7</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243.</w:t>
      </w:r>
      <w:r w:rsidRPr="006129B9">
        <w:rPr>
          <w:rFonts w:ascii="Times New Roman" w:eastAsiaTheme="minorEastAsia" w:hAnsi="Times New Roman" w:cs="Times New Roman" w:hint="eastAsia"/>
          <w:sz w:val="24"/>
          <w:szCs w:val="24"/>
        </w:rPr>
        <w:t>雷电防护装置检测单位应将分包安排以（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）通知客户，并应得到客户的书面同意。</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书面形式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邮件形式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电子形式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传真形式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3.5.2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244.</w:t>
      </w:r>
      <w:r w:rsidRPr="006129B9">
        <w:rPr>
          <w:rFonts w:ascii="Times New Roman" w:eastAsiaTheme="minorEastAsia" w:hAnsi="Times New Roman" w:cs="Times New Roman" w:hint="eastAsia"/>
          <w:sz w:val="24"/>
          <w:szCs w:val="24"/>
        </w:rPr>
        <w:t>雷电防护装置检测单位应有程序来保护和备份以（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）存储的记录，并防止未经授权的侵入或修改。</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书面形式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邮件形式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电子形式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传真形式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3.13.1.4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245.</w:t>
      </w:r>
      <w:r w:rsidRPr="006129B9">
        <w:rPr>
          <w:rFonts w:ascii="Times New Roman" w:eastAsiaTheme="minorEastAsia" w:hAnsi="Times New Roman" w:cs="Times New Roman" w:hint="eastAsia"/>
          <w:sz w:val="24"/>
          <w:szCs w:val="24"/>
        </w:rPr>
        <w:t>雷电防护装置检测单位的最高管理者应根据预定的日程表和程序，每（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个</w:t>
      </w:r>
      <w:proofErr w:type="gramEnd"/>
      <w:r w:rsidRPr="006129B9">
        <w:rPr>
          <w:rFonts w:ascii="Times New Roman" w:eastAsiaTheme="minorEastAsia" w:hAnsi="Times New Roman" w:cs="Times New Roman" w:hint="eastAsia"/>
          <w:sz w:val="24"/>
          <w:szCs w:val="24"/>
        </w:rPr>
        <w:t>月对雷电防护装置检测单位的质量管理体系和检测活动进行评审，以确保其持续适用和有效，并进行必要的变更或改进。</w:t>
      </w:r>
      <w:r w:rsidRPr="006129B9">
        <w:rPr>
          <w:rFonts w:ascii="Times New Roman" w:eastAsiaTheme="minorEastAsia" w:hAnsi="Times New Roman" w:cs="Times New Roman" w:hint="eastAsia"/>
          <w:sz w:val="24"/>
          <w:szCs w:val="24"/>
        </w:rPr>
        <w:cr/>
        <w:t>A.6</w:t>
      </w:r>
      <w:r w:rsidRPr="006129B9">
        <w:rPr>
          <w:rFonts w:ascii="Times New Roman" w:eastAsiaTheme="minorEastAsia" w:hAnsi="Times New Roman" w:cs="Times New Roman" w:hint="eastAsia"/>
          <w:sz w:val="24"/>
          <w:szCs w:val="24"/>
        </w:rPr>
        <w:cr/>
        <w:t>B.12</w:t>
      </w:r>
      <w:r w:rsidRPr="006129B9">
        <w:rPr>
          <w:rFonts w:ascii="Times New Roman" w:eastAsiaTheme="minorEastAsia" w:hAnsi="Times New Roman" w:cs="Times New Roman" w:hint="eastAsia"/>
          <w:sz w:val="24"/>
          <w:szCs w:val="24"/>
        </w:rPr>
        <w:cr/>
        <w:t>C.18</w:t>
      </w:r>
      <w:r w:rsidRPr="006129B9">
        <w:rPr>
          <w:rFonts w:ascii="Times New Roman" w:eastAsiaTheme="minorEastAsia" w:hAnsi="Times New Roman" w:cs="Times New Roman" w:hint="eastAsia"/>
          <w:sz w:val="24"/>
          <w:szCs w:val="24"/>
        </w:rPr>
        <w:cr/>
        <w:t>D.24</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3.15.1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246.</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）指组织单位对辖区内雷电防护装置检测单位的服务活动通过在线监察方式进行的检查。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日常检查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专项检查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随机抽查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重点检查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402-2017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A30ABA" w:rsidRPr="006129B9" w:rsidRDefault="006129B9" w:rsidP="007F520D">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247.</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）指由组织单位对存在群众举报或投诉、被媒体曝光、部门移（送）交线索、进入经营异常目录或黑名单、曾经出现违法违规服务行为等情况的雷电防护装置检测单位实施检查。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日常检查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专项检查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随机抽查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w:t>
      </w:r>
      <w:r w:rsidRPr="006129B9">
        <w:rPr>
          <w:rFonts w:ascii="Times New Roman" w:eastAsiaTheme="minorEastAsia" w:hAnsi="Times New Roman" w:cs="Times New Roman" w:hint="eastAsia"/>
          <w:sz w:val="24"/>
          <w:szCs w:val="24"/>
        </w:rPr>
        <w:t>重点检查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402-2017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5.5</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before="156" w:after="156" w:line="400" w:lineRule="exact"/>
        <w:jc w:val="left"/>
        <w:outlineLvl w:val="0"/>
        <w:rPr>
          <w:rFonts w:ascii="Times New Roman" w:eastAsia="黑体" w:hAnsi="Times New Roman" w:cs="Times New Roman"/>
          <w:kern w:val="44"/>
          <w:szCs w:val="48"/>
        </w:rPr>
      </w:pPr>
      <w:bookmarkStart w:id="83" w:name="_Toc76113389"/>
      <w:r>
        <w:rPr>
          <w:rFonts w:ascii="Times New Roman" w:eastAsia="黑体" w:hAnsi="Times New Roman" w:cs="Times New Roman" w:hint="eastAsia"/>
          <w:kern w:val="44"/>
          <w:szCs w:val="48"/>
        </w:rPr>
        <w:t>2</w:t>
      </w:r>
      <w:r w:rsidRPr="006129B9">
        <w:rPr>
          <w:rFonts w:ascii="Times New Roman" w:eastAsia="黑体" w:hAnsi="Times New Roman" w:cs="Times New Roman"/>
          <w:kern w:val="44"/>
          <w:szCs w:val="48"/>
        </w:rPr>
        <w:t xml:space="preserve">.2 </w:t>
      </w:r>
      <w:r w:rsidRPr="006129B9">
        <w:rPr>
          <w:rFonts w:ascii="Times New Roman" w:eastAsia="黑体" w:hAnsi="Times New Roman" w:cs="Times New Roman"/>
          <w:kern w:val="44"/>
          <w:szCs w:val="48"/>
        </w:rPr>
        <w:t>多选题</w:t>
      </w:r>
      <w:bookmarkEnd w:id="83"/>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坡度大于</w:t>
      </w:r>
      <w:r w:rsidRPr="006129B9">
        <w:rPr>
          <w:rFonts w:ascii="Times New Roman" w:eastAsiaTheme="minorEastAsia" w:hAnsi="Times New Roman" w:cs="Times New Roman" w:hint="eastAsia"/>
          <w:sz w:val="24"/>
          <w:szCs w:val="24"/>
        </w:rPr>
        <w:t>1/10</w:t>
      </w:r>
      <w:r w:rsidRPr="006129B9">
        <w:rPr>
          <w:rFonts w:ascii="Times New Roman" w:eastAsiaTheme="minorEastAsia" w:hAnsi="Times New Roman" w:cs="Times New Roman" w:hint="eastAsia"/>
          <w:sz w:val="24"/>
          <w:szCs w:val="24"/>
        </w:rPr>
        <w:t>且小于</w:t>
      </w:r>
      <w:r w:rsidRPr="006129B9">
        <w:rPr>
          <w:rFonts w:ascii="Times New Roman" w:eastAsiaTheme="minorEastAsia" w:hAnsi="Times New Roman" w:cs="Times New Roman" w:hint="eastAsia"/>
          <w:sz w:val="24"/>
          <w:szCs w:val="24"/>
        </w:rPr>
        <w:t>1/2</w:t>
      </w:r>
      <w:r w:rsidRPr="006129B9">
        <w:rPr>
          <w:rFonts w:ascii="Times New Roman" w:eastAsiaTheme="minorEastAsia" w:hAnsi="Times New Roman" w:cs="Times New Roman" w:hint="eastAsia"/>
          <w:sz w:val="24"/>
          <w:szCs w:val="24"/>
        </w:rPr>
        <w:t>的屋面，易受雷击的部位包括</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女儿墙</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屋角</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屋脊</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檐角</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屋檐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50057-2010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B B.0.2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对于防跨步电压措施，包括以下</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利用建筑物金属构架和建筑物互相连接的钢筋在电气上是贯通且不少于</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根柱子组成的自然引下线</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引下线</w:t>
      </w:r>
      <w:r w:rsidRPr="006129B9">
        <w:rPr>
          <w:rFonts w:ascii="Times New Roman" w:eastAsiaTheme="minorEastAsia" w:hAnsi="Times New Roman" w:cs="Times New Roman" w:hint="eastAsia"/>
          <w:sz w:val="24"/>
          <w:szCs w:val="24"/>
        </w:rPr>
        <w:t>3m</w:t>
      </w:r>
      <w:proofErr w:type="gramStart"/>
      <w:r w:rsidRPr="006129B9">
        <w:rPr>
          <w:rFonts w:ascii="Times New Roman" w:eastAsiaTheme="minorEastAsia" w:hAnsi="Times New Roman" w:cs="Times New Roman" w:hint="eastAsia"/>
          <w:sz w:val="24"/>
          <w:szCs w:val="24"/>
        </w:rPr>
        <w:t>范围内地</w:t>
      </w:r>
      <w:proofErr w:type="gramEnd"/>
      <w:r w:rsidRPr="006129B9">
        <w:rPr>
          <w:rFonts w:ascii="Times New Roman" w:eastAsiaTheme="minorEastAsia" w:hAnsi="Times New Roman" w:cs="Times New Roman" w:hint="eastAsia"/>
          <w:sz w:val="24"/>
          <w:szCs w:val="24"/>
        </w:rPr>
        <w:t>表层敷设</w:t>
      </w:r>
      <w:r w:rsidRPr="006129B9">
        <w:rPr>
          <w:rFonts w:ascii="Times New Roman" w:eastAsiaTheme="minorEastAsia" w:hAnsi="Times New Roman" w:cs="Times New Roman" w:hint="eastAsia"/>
          <w:sz w:val="24"/>
          <w:szCs w:val="24"/>
        </w:rPr>
        <w:t>5cm</w:t>
      </w:r>
      <w:r w:rsidRPr="006129B9">
        <w:rPr>
          <w:rFonts w:ascii="Times New Roman" w:eastAsiaTheme="minorEastAsia" w:hAnsi="Times New Roman" w:cs="Times New Roman" w:hint="eastAsia"/>
          <w:sz w:val="24"/>
          <w:szCs w:val="24"/>
        </w:rPr>
        <w:t>厚沥青层</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引下线</w:t>
      </w:r>
      <w:r w:rsidRPr="006129B9">
        <w:rPr>
          <w:rFonts w:ascii="Times New Roman" w:eastAsiaTheme="minorEastAsia" w:hAnsi="Times New Roman" w:cs="Times New Roman" w:hint="eastAsia"/>
          <w:sz w:val="24"/>
          <w:szCs w:val="24"/>
        </w:rPr>
        <w:t>3m</w:t>
      </w:r>
      <w:proofErr w:type="gramStart"/>
      <w:r w:rsidRPr="006129B9">
        <w:rPr>
          <w:rFonts w:ascii="Times New Roman" w:eastAsiaTheme="minorEastAsia" w:hAnsi="Times New Roman" w:cs="Times New Roman" w:hint="eastAsia"/>
          <w:sz w:val="24"/>
          <w:szCs w:val="24"/>
        </w:rPr>
        <w:t>范围内地</w:t>
      </w:r>
      <w:proofErr w:type="gramEnd"/>
      <w:r w:rsidRPr="006129B9">
        <w:rPr>
          <w:rFonts w:ascii="Times New Roman" w:eastAsiaTheme="minorEastAsia" w:hAnsi="Times New Roman" w:cs="Times New Roman" w:hint="eastAsia"/>
          <w:sz w:val="24"/>
          <w:szCs w:val="24"/>
        </w:rPr>
        <w:t>表层敷设</w:t>
      </w:r>
      <w:r w:rsidRPr="006129B9">
        <w:rPr>
          <w:rFonts w:ascii="Times New Roman" w:eastAsiaTheme="minorEastAsia" w:hAnsi="Times New Roman" w:cs="Times New Roman" w:hint="eastAsia"/>
          <w:sz w:val="24"/>
          <w:szCs w:val="24"/>
        </w:rPr>
        <w:t>10cm</w:t>
      </w:r>
      <w:r w:rsidRPr="006129B9">
        <w:rPr>
          <w:rFonts w:ascii="Times New Roman" w:eastAsiaTheme="minorEastAsia" w:hAnsi="Times New Roman" w:cs="Times New Roman" w:hint="eastAsia"/>
          <w:sz w:val="24"/>
          <w:szCs w:val="24"/>
        </w:rPr>
        <w:t>厚砾石层</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使用护栏、警告牌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4.5.6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t>关于第二类防雷建筑物环形人工基础接地体的最小规格尺寸，下列说法正确的是</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采用</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25</w:t>
      </w:r>
      <w:r w:rsidRPr="006129B9">
        <w:rPr>
          <w:rFonts w:ascii="Times New Roman" w:eastAsiaTheme="minorEastAsia" w:hAnsi="Times New Roman" w:cs="Times New Roman" w:hint="eastAsia"/>
          <w:sz w:val="24"/>
          <w:szCs w:val="24"/>
        </w:rPr>
        <w:t>扁钢时，闭合条形基础的周长不小于</w:t>
      </w:r>
      <w:r w:rsidRPr="006129B9">
        <w:rPr>
          <w:rFonts w:ascii="Times New Roman" w:eastAsiaTheme="minorEastAsia" w:hAnsi="Times New Roman" w:cs="Times New Roman" w:hint="eastAsia"/>
          <w:sz w:val="24"/>
          <w:szCs w:val="24"/>
        </w:rPr>
        <w:t>60</w:t>
      </w:r>
      <w:r w:rsidRPr="006129B9">
        <w:rPr>
          <w:rFonts w:ascii="Times New Roman" w:eastAsiaTheme="minorEastAsia" w:hAnsi="Times New Roman" w:cs="Times New Roman" w:hint="eastAsia"/>
          <w:sz w:val="24"/>
          <w:szCs w:val="24"/>
        </w:rPr>
        <w:t>米</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采用</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50</w:t>
      </w:r>
      <w:r w:rsidRPr="006129B9">
        <w:rPr>
          <w:rFonts w:ascii="Times New Roman" w:eastAsiaTheme="minorEastAsia" w:hAnsi="Times New Roman" w:cs="Times New Roman" w:hint="eastAsia"/>
          <w:sz w:val="24"/>
          <w:szCs w:val="24"/>
        </w:rPr>
        <w:t>扁钢时，闭合条形基础的周长不小于</w:t>
      </w:r>
      <w:r w:rsidRPr="006129B9">
        <w:rPr>
          <w:rFonts w:ascii="Times New Roman" w:eastAsiaTheme="minorEastAsia" w:hAnsi="Times New Roman" w:cs="Times New Roman" w:hint="eastAsia"/>
          <w:sz w:val="24"/>
          <w:szCs w:val="24"/>
        </w:rPr>
        <w:t>40</w:t>
      </w:r>
      <w:r w:rsidRPr="006129B9">
        <w:rPr>
          <w:rFonts w:ascii="Times New Roman" w:eastAsiaTheme="minorEastAsia" w:hAnsi="Times New Roman" w:cs="Times New Roman" w:hint="eastAsia"/>
          <w:sz w:val="24"/>
          <w:szCs w:val="24"/>
        </w:rPr>
        <w:t>米</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采用</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×φ</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圆钢时，闭合条形基础的周长不小于</w:t>
      </w:r>
      <w:r w:rsidRPr="006129B9">
        <w:rPr>
          <w:rFonts w:ascii="Times New Roman" w:eastAsiaTheme="minorEastAsia" w:hAnsi="Times New Roman" w:cs="Times New Roman" w:hint="eastAsia"/>
          <w:sz w:val="24"/>
          <w:szCs w:val="24"/>
        </w:rPr>
        <w:t>60</w:t>
      </w:r>
      <w:r w:rsidRPr="006129B9">
        <w:rPr>
          <w:rFonts w:ascii="Times New Roman" w:eastAsiaTheme="minorEastAsia" w:hAnsi="Times New Roman" w:cs="Times New Roman" w:hint="eastAsia"/>
          <w:sz w:val="24"/>
          <w:szCs w:val="24"/>
        </w:rPr>
        <w:t>米</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钢材表面积总和≥</w:t>
      </w:r>
      <w:r w:rsidRPr="006129B9">
        <w:rPr>
          <w:rFonts w:ascii="Times New Roman" w:eastAsiaTheme="minorEastAsia" w:hAnsi="Times New Roman" w:cs="Times New Roman" w:hint="eastAsia"/>
          <w:sz w:val="24"/>
          <w:szCs w:val="24"/>
        </w:rPr>
        <w:t xml:space="preserve"> 4.24 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时，闭合条形基础的周长可小于</w:t>
      </w:r>
      <w:r w:rsidRPr="006129B9">
        <w:rPr>
          <w:rFonts w:ascii="Times New Roman" w:eastAsiaTheme="minorEastAsia" w:hAnsi="Times New Roman" w:cs="Times New Roman" w:hint="eastAsia"/>
          <w:sz w:val="24"/>
          <w:szCs w:val="24"/>
        </w:rPr>
        <w:t>40</w:t>
      </w:r>
      <w:r w:rsidRPr="006129B9">
        <w:rPr>
          <w:rFonts w:ascii="Times New Roman" w:eastAsiaTheme="minorEastAsia" w:hAnsi="Times New Roman" w:cs="Times New Roman" w:hint="eastAsia"/>
          <w:sz w:val="24"/>
          <w:szCs w:val="24"/>
        </w:rPr>
        <w:t>米</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4.3.5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在高土壤电阻率的场地，降低防直击</w:t>
      </w:r>
      <w:proofErr w:type="gramStart"/>
      <w:r w:rsidRPr="006129B9">
        <w:rPr>
          <w:rFonts w:ascii="Times New Roman" w:eastAsiaTheme="minorEastAsia" w:hAnsi="Times New Roman" w:cs="Times New Roman" w:hint="eastAsia"/>
          <w:sz w:val="24"/>
          <w:szCs w:val="24"/>
        </w:rPr>
        <w:t>雷冲击</w:t>
      </w:r>
      <w:proofErr w:type="gramEnd"/>
      <w:r w:rsidRPr="006129B9">
        <w:rPr>
          <w:rFonts w:ascii="Times New Roman" w:eastAsiaTheme="minorEastAsia" w:hAnsi="Times New Roman" w:cs="Times New Roman" w:hint="eastAsia"/>
          <w:sz w:val="24"/>
          <w:szCs w:val="24"/>
        </w:rPr>
        <w:t>接地电阻宜采用以下哪些措施</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多支线外引接地装置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换土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接地体埋于较深的低电阻率土壤中</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采用降阻剂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5.4.6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年预计雷击次数计算时，对于校正系数取法正确的是</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湖边建筑物取</w:t>
      </w:r>
      <w:r w:rsidRPr="006129B9">
        <w:rPr>
          <w:rFonts w:ascii="Times New Roman" w:eastAsiaTheme="minorEastAsia" w:hAnsi="Times New Roman" w:cs="Times New Roman" w:hint="eastAsia"/>
          <w:sz w:val="24"/>
          <w:szCs w:val="24"/>
        </w:rPr>
        <w:t>1.5</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山谷风口建筑物取</w:t>
      </w:r>
      <w:r w:rsidRPr="006129B9">
        <w:rPr>
          <w:rFonts w:ascii="Times New Roman" w:eastAsiaTheme="minorEastAsia" w:hAnsi="Times New Roman" w:cs="Times New Roman" w:hint="eastAsia"/>
          <w:sz w:val="24"/>
          <w:szCs w:val="24"/>
        </w:rPr>
        <w:t>1.7</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位于山顶孤立建筑物取</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土山顶部建筑物取</w:t>
      </w:r>
      <w:r w:rsidRPr="006129B9">
        <w:rPr>
          <w:rFonts w:ascii="Times New Roman" w:eastAsiaTheme="minorEastAsia" w:hAnsi="Times New Roman" w:cs="Times New Roman" w:hint="eastAsia"/>
          <w:sz w:val="24"/>
          <w:szCs w:val="24"/>
        </w:rPr>
        <w:t>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50057-2010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A A.0.1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w:t>
      </w:r>
      <w:r w:rsidRPr="006129B9">
        <w:rPr>
          <w:rFonts w:ascii="Times New Roman" w:eastAsiaTheme="minorEastAsia" w:hAnsi="Times New Roman" w:cs="Times New Roman" w:hint="eastAsia"/>
          <w:sz w:val="24"/>
          <w:szCs w:val="24"/>
        </w:rPr>
        <w:t>在建筑物的地下室或地面层处，以下物体应与防雷装置做防雷等电位连接</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金属装置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建筑物金属体</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金属管线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塑料水管</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w:t>
      </w:r>
      <w:r w:rsidRPr="006129B9">
        <w:rPr>
          <w:rFonts w:ascii="Times New Roman" w:eastAsiaTheme="minorEastAsia" w:hAnsi="Times New Roman" w:cs="Times New Roman" w:hint="eastAsia"/>
          <w:sz w:val="24"/>
          <w:szCs w:val="24"/>
        </w:rPr>
        <w:t>为取得较小的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有效电压保护水平，可以采取以下</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措施。</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选用有较小电压保护水平的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选用通流容量较小的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采用合理的布线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增加连接</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的导体长度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6.4.6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w:t>
      </w:r>
      <w:r w:rsidRPr="006129B9">
        <w:rPr>
          <w:rFonts w:ascii="Times New Roman" w:eastAsiaTheme="minorEastAsia" w:hAnsi="Times New Roman" w:cs="Times New Roman" w:hint="eastAsia"/>
          <w:sz w:val="24"/>
          <w:szCs w:val="24"/>
        </w:rPr>
        <w:t>接闪器可以包括以下（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接闪杆</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接闪带</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接闪线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金属屋面</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2.0.8</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电气系统电涌保护器的保护模式可以分为</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相对相</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相对地</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相对中性线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中性线对地</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以上组合</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2.0.30</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建筑物电子信息系统雷电防护等级属于</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t>级的有</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国家文物局的报警系统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大型体育场的电子信息系统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某二级医院电子医疗设备</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四星级宾馆电子信息系统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4.3.1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w:t>
      </w:r>
      <w:r w:rsidRPr="006129B9">
        <w:rPr>
          <w:rFonts w:ascii="Times New Roman" w:eastAsiaTheme="minorEastAsia" w:hAnsi="Times New Roman" w:cs="Times New Roman" w:hint="eastAsia"/>
          <w:sz w:val="24"/>
          <w:szCs w:val="24"/>
        </w:rPr>
        <w:t>建筑物电子信息系统可以采取以下雷电电磁脉冲防护措施</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等电位连接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电磁屏蔽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接地体埋于较深的低电阻率土壤中</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电涌保护器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5.1.3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w:t>
      </w:r>
      <w:r w:rsidRPr="006129B9">
        <w:rPr>
          <w:rFonts w:ascii="Times New Roman" w:eastAsiaTheme="minorEastAsia" w:hAnsi="Times New Roman" w:cs="Times New Roman" w:hint="eastAsia"/>
          <w:sz w:val="24"/>
          <w:szCs w:val="24"/>
        </w:rPr>
        <w:t>机房内电子信息设备等电位连接的结构形式有</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A.S</w:t>
      </w:r>
      <w:r w:rsidRPr="006129B9">
        <w:rPr>
          <w:rFonts w:ascii="Times New Roman" w:eastAsiaTheme="minorEastAsia" w:hAnsi="Times New Roman" w:cs="Times New Roman" w:hint="eastAsia"/>
          <w:sz w:val="24"/>
          <w:szCs w:val="24"/>
        </w:rPr>
        <w:t>型</w:t>
      </w:r>
      <w:r w:rsidRPr="006129B9">
        <w:rPr>
          <w:rFonts w:ascii="Times New Roman" w:eastAsiaTheme="minorEastAsia" w:hAnsi="Times New Roman" w:cs="Times New Roman" w:hint="eastAsia"/>
          <w:sz w:val="24"/>
          <w:szCs w:val="24"/>
        </w:rPr>
        <w:cr/>
        <w:t>B.M</w:t>
      </w:r>
      <w:r w:rsidRPr="006129B9">
        <w:rPr>
          <w:rFonts w:ascii="Times New Roman" w:eastAsiaTheme="minorEastAsia" w:hAnsi="Times New Roman" w:cs="Times New Roman" w:hint="eastAsia"/>
          <w:sz w:val="24"/>
          <w:szCs w:val="24"/>
        </w:rPr>
        <w:t>型</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组合型</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混合型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5.2.1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w:t>
      </w:r>
      <w:r w:rsidRPr="006129B9">
        <w:rPr>
          <w:rFonts w:ascii="Times New Roman" w:eastAsiaTheme="minorEastAsia" w:hAnsi="Times New Roman" w:cs="Times New Roman" w:hint="eastAsia"/>
          <w:sz w:val="24"/>
          <w:szCs w:val="24"/>
        </w:rPr>
        <w:t>光缆的</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等，应在进入建筑物处直接接地。</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所有金属接头</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金属护层</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金属挡潮层</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金属加强芯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5.3.3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w:t>
      </w:r>
      <w:r w:rsidRPr="006129B9">
        <w:rPr>
          <w:rFonts w:ascii="Times New Roman" w:eastAsiaTheme="minorEastAsia" w:hAnsi="Times New Roman" w:cs="Times New Roman" w:hint="eastAsia"/>
          <w:sz w:val="24"/>
          <w:szCs w:val="24"/>
        </w:rPr>
        <w:t>建筑物电子信息系统可根据其</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确定雷电防护等级。</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重要性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使用性质</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发生雷电灾害的后果和可能性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价值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4.3.1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w:t>
      </w:r>
      <w:r w:rsidRPr="006129B9">
        <w:rPr>
          <w:rFonts w:ascii="Times New Roman" w:eastAsiaTheme="minorEastAsia" w:hAnsi="Times New Roman" w:cs="Times New Roman" w:hint="eastAsia"/>
          <w:sz w:val="24"/>
          <w:szCs w:val="24"/>
        </w:rPr>
        <w:t>以下属于电压开关型电涌保护器的是</w:t>
      </w:r>
      <w:r w:rsidR="0088677E" w:rsidRPr="006129B9">
        <w:rPr>
          <w:rFonts w:ascii="Times New Roman" w:eastAsiaTheme="minorEastAsia" w:hAnsi="Times New Roman" w:cs="Times New Roman" w:hint="eastAsia"/>
          <w:sz w:val="24"/>
          <w:szCs w:val="24"/>
        </w:rPr>
        <w:t>（</w:t>
      </w:r>
      <w:r w:rsidR="0088677E" w:rsidRPr="006129B9">
        <w:rPr>
          <w:rFonts w:ascii="Times New Roman" w:eastAsiaTheme="minorEastAsia" w:hAnsi="Times New Roman" w:cs="Times New Roman" w:hint="eastAsia"/>
          <w:sz w:val="24"/>
          <w:szCs w:val="24"/>
        </w:rPr>
        <w:t xml:space="preserve">    </w:t>
      </w:r>
      <w:r w:rsidR="0088677E"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放电间隙</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气体放电管</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晶闸管</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压敏电阻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2.0.17</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w:t>
      </w:r>
      <w:r w:rsidRPr="006129B9">
        <w:rPr>
          <w:rFonts w:ascii="Times New Roman" w:eastAsiaTheme="minorEastAsia" w:hAnsi="Times New Roman" w:cs="Times New Roman" w:hint="eastAsia"/>
          <w:sz w:val="24"/>
          <w:szCs w:val="24"/>
        </w:rPr>
        <w:t>等电位连接网络的连接宜采用</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方式。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焊接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绑扎</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熔接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压接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6.4.4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w:t>
      </w:r>
      <w:r w:rsidRPr="006129B9">
        <w:rPr>
          <w:rFonts w:ascii="Times New Roman" w:eastAsiaTheme="minorEastAsia" w:hAnsi="Times New Roman" w:cs="Times New Roman" w:hint="eastAsia"/>
          <w:sz w:val="24"/>
          <w:szCs w:val="24"/>
        </w:rPr>
        <w:t>对于电源线路浪涌保护器的安装，下列说法正确的是</w:t>
      </w:r>
      <w:r w:rsidR="0050399F" w:rsidRPr="006129B9">
        <w:rPr>
          <w:rFonts w:ascii="Times New Roman" w:eastAsiaTheme="minorEastAsia" w:hAnsi="Times New Roman" w:cs="Times New Roman" w:hint="eastAsia"/>
          <w:sz w:val="24"/>
          <w:szCs w:val="24"/>
        </w:rPr>
        <w:t>（</w:t>
      </w:r>
      <w:r w:rsidR="0050399F" w:rsidRPr="006129B9">
        <w:rPr>
          <w:rFonts w:ascii="Times New Roman" w:eastAsiaTheme="minorEastAsia" w:hAnsi="Times New Roman" w:cs="Times New Roman" w:hint="eastAsia"/>
          <w:sz w:val="24"/>
          <w:szCs w:val="24"/>
        </w:rPr>
        <w:t xml:space="preserve">    </w:t>
      </w:r>
      <w:r w:rsidR="0050399F"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电源线路的各级浪涌保护器应分别安装在线路进入建筑物的入口、防雷区的界面和靠近被保护设备处</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各级电涌保护器连接导线应短且直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长度不宜少于</w:t>
      </w:r>
      <w:r w:rsidRPr="006129B9">
        <w:rPr>
          <w:rFonts w:ascii="Times New Roman" w:eastAsiaTheme="minorEastAsia" w:hAnsi="Times New Roman" w:cs="Times New Roman" w:hint="eastAsia"/>
          <w:sz w:val="24"/>
          <w:szCs w:val="24"/>
        </w:rPr>
        <w:t>0.5m</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应与等电位连接端子板连接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6.5.1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w:t>
      </w:r>
      <w:r w:rsidRPr="006129B9">
        <w:rPr>
          <w:rFonts w:ascii="Times New Roman" w:eastAsiaTheme="minorEastAsia" w:hAnsi="Times New Roman" w:cs="Times New Roman" w:hint="eastAsia"/>
          <w:sz w:val="24"/>
          <w:szCs w:val="24"/>
        </w:rPr>
        <w:t>石油化工装置的以下（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）户外装置区，应进行防雷设计。</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安置在地面上高大、耸立的生产设备</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空旷地区的火炬</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安置在高处易遭受直击雷的照明设施</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引向火炬的主管道</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4.2.1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w:t>
      </w:r>
      <w:r w:rsidRPr="006129B9">
        <w:rPr>
          <w:rFonts w:ascii="Times New Roman" w:eastAsiaTheme="minorEastAsia" w:hAnsi="Times New Roman" w:cs="Times New Roman" w:hint="eastAsia"/>
          <w:sz w:val="24"/>
          <w:szCs w:val="24"/>
        </w:rPr>
        <w:t>引下线宜采用</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等形式连接。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焊接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夹接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卷边压接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螺栓</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螺钉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6.2.1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20.</w:t>
      </w:r>
      <w:r w:rsidRPr="006129B9">
        <w:rPr>
          <w:rFonts w:ascii="Times New Roman" w:eastAsiaTheme="minorEastAsia" w:hAnsi="Times New Roman" w:cs="Times New Roman" w:hint="eastAsia"/>
          <w:sz w:val="24"/>
          <w:szCs w:val="24"/>
        </w:rPr>
        <w:t>当农村民居不属于现行国家标准《建筑物防雷设计规范》（</w:t>
      </w:r>
      <w:r w:rsidRPr="006129B9">
        <w:rPr>
          <w:rFonts w:ascii="Times New Roman" w:eastAsiaTheme="minorEastAsia" w:hAnsi="Times New Roman" w:cs="Times New Roman" w:hint="eastAsia"/>
          <w:sz w:val="24"/>
          <w:szCs w:val="24"/>
        </w:rPr>
        <w:t>GB 50057-2010</w:t>
      </w:r>
      <w:r w:rsidRPr="006129B9">
        <w:rPr>
          <w:rFonts w:ascii="Times New Roman" w:eastAsiaTheme="minorEastAsia" w:hAnsi="Times New Roman" w:cs="Times New Roman" w:hint="eastAsia"/>
          <w:sz w:val="24"/>
          <w:szCs w:val="24"/>
        </w:rPr>
        <w:t>）中第二、三类防雷建筑物的农村民居，在可能发生对地闪击的地区，（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）应划为一般农村民居防雷建筑。</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预计雷击次数大于或等于</w:t>
      </w:r>
      <w:r w:rsidRPr="006129B9">
        <w:rPr>
          <w:rFonts w:ascii="Times New Roman" w:eastAsiaTheme="minorEastAsia" w:hAnsi="Times New Roman" w:cs="Times New Roman" w:hint="eastAsia"/>
          <w:sz w:val="24"/>
          <w:szCs w:val="24"/>
        </w:rPr>
        <w:t>0.013</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且小于</w:t>
      </w:r>
      <w:r w:rsidRPr="006129B9">
        <w:rPr>
          <w:rFonts w:ascii="Times New Roman" w:eastAsiaTheme="minorEastAsia" w:hAnsi="Times New Roman" w:cs="Times New Roman" w:hint="eastAsia"/>
          <w:sz w:val="24"/>
          <w:szCs w:val="24"/>
        </w:rPr>
        <w:t>0.05</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的农村民居</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在年平均雷暴日大于</w:t>
      </w:r>
      <w:r w:rsidRPr="006129B9">
        <w:rPr>
          <w:rFonts w:ascii="Times New Roman" w:eastAsiaTheme="minorEastAsia" w:hAnsi="Times New Roman" w:cs="Times New Roman" w:hint="eastAsia"/>
          <w:sz w:val="24"/>
          <w:szCs w:val="24"/>
        </w:rPr>
        <w:t>15d/a</w:t>
      </w:r>
      <w:r w:rsidRPr="006129B9">
        <w:rPr>
          <w:rFonts w:ascii="Times New Roman" w:eastAsiaTheme="minorEastAsia" w:hAnsi="Times New Roman" w:cs="Times New Roman" w:hint="eastAsia"/>
          <w:sz w:val="24"/>
          <w:szCs w:val="24"/>
        </w:rPr>
        <w:t>的地区，高度</w:t>
      </w:r>
      <w:r w:rsidRPr="006129B9">
        <w:rPr>
          <w:rFonts w:ascii="Times New Roman" w:eastAsiaTheme="minorEastAsia" w:hAnsi="Times New Roman" w:cs="Times New Roman" w:hint="eastAsia"/>
          <w:sz w:val="24"/>
          <w:szCs w:val="24"/>
        </w:rPr>
        <w:t>8m</w:t>
      </w:r>
      <w:r w:rsidRPr="006129B9">
        <w:rPr>
          <w:rFonts w:ascii="Times New Roman" w:eastAsiaTheme="minorEastAsia" w:hAnsi="Times New Roman" w:cs="Times New Roman" w:hint="eastAsia"/>
          <w:sz w:val="24"/>
          <w:szCs w:val="24"/>
        </w:rPr>
        <w:t>的农村民居</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在年平均雷暴日小于或等于</w:t>
      </w:r>
      <w:r w:rsidRPr="006129B9">
        <w:rPr>
          <w:rFonts w:ascii="Times New Roman" w:eastAsiaTheme="minorEastAsia" w:hAnsi="Times New Roman" w:cs="Times New Roman" w:hint="eastAsia"/>
          <w:sz w:val="24"/>
          <w:szCs w:val="24"/>
        </w:rPr>
        <w:t>15d/a</w:t>
      </w:r>
      <w:r w:rsidRPr="006129B9">
        <w:rPr>
          <w:rFonts w:ascii="Times New Roman" w:eastAsiaTheme="minorEastAsia" w:hAnsi="Times New Roman" w:cs="Times New Roman" w:hint="eastAsia"/>
          <w:sz w:val="24"/>
          <w:szCs w:val="24"/>
        </w:rPr>
        <w:t>的地区，高度</w:t>
      </w:r>
      <w:r w:rsidRPr="006129B9">
        <w:rPr>
          <w:rFonts w:ascii="Times New Roman" w:eastAsiaTheme="minorEastAsia" w:hAnsi="Times New Roman" w:cs="Times New Roman" w:hint="eastAsia"/>
          <w:sz w:val="24"/>
          <w:szCs w:val="24"/>
        </w:rPr>
        <w:t>18m</w:t>
      </w:r>
      <w:r w:rsidRPr="006129B9">
        <w:rPr>
          <w:rFonts w:ascii="Times New Roman" w:eastAsiaTheme="minorEastAsia" w:hAnsi="Times New Roman" w:cs="Times New Roman" w:hint="eastAsia"/>
          <w:sz w:val="24"/>
          <w:szCs w:val="24"/>
        </w:rPr>
        <w:t>的农村民居。</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曾遭受过雷击的农村民居及其周边</w:t>
      </w:r>
      <w:r w:rsidRPr="006129B9">
        <w:rPr>
          <w:rFonts w:ascii="Times New Roman" w:eastAsiaTheme="minorEastAsia" w:hAnsi="Times New Roman" w:cs="Times New Roman" w:hint="eastAsia"/>
          <w:sz w:val="24"/>
          <w:szCs w:val="24"/>
        </w:rPr>
        <w:t>60m</w:t>
      </w:r>
      <w:r w:rsidRPr="006129B9">
        <w:rPr>
          <w:rFonts w:ascii="Times New Roman" w:eastAsiaTheme="minorEastAsia" w:hAnsi="Times New Roman" w:cs="Times New Roman" w:hint="eastAsia"/>
          <w:sz w:val="24"/>
          <w:szCs w:val="24"/>
        </w:rPr>
        <w:t>范围内的农村民居。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2.0.2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w:t>
      </w:r>
      <w:r w:rsidRPr="006129B9">
        <w:rPr>
          <w:rFonts w:ascii="Times New Roman" w:eastAsiaTheme="minorEastAsia" w:hAnsi="Times New Roman" w:cs="Times New Roman" w:hint="eastAsia"/>
          <w:sz w:val="24"/>
          <w:szCs w:val="24"/>
        </w:rPr>
        <w:t>农村民居安装的</w:t>
      </w:r>
      <w:r w:rsidRPr="006129B9">
        <w:rPr>
          <w:rFonts w:ascii="Times New Roman" w:eastAsiaTheme="minorEastAsia" w:hAnsi="Times New Roman" w:cs="Times New Roman" w:hint="eastAsia"/>
          <w:sz w:val="24"/>
          <w:szCs w:val="24"/>
        </w:rPr>
        <w:t>SPD</w:t>
      </w:r>
      <w:r w:rsidR="00A468FB">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下列说法正确的是（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A.SPD</w:t>
      </w:r>
      <w:r w:rsidRPr="006129B9">
        <w:rPr>
          <w:rFonts w:ascii="Times New Roman" w:eastAsiaTheme="minorEastAsia" w:hAnsi="Times New Roman" w:cs="Times New Roman" w:hint="eastAsia"/>
          <w:sz w:val="24"/>
          <w:szCs w:val="24"/>
        </w:rPr>
        <w:t>两端的连接铜线最小截面不宜小于</w:t>
      </w:r>
      <w:r w:rsidRPr="006129B9">
        <w:rPr>
          <w:rFonts w:ascii="Times New Roman" w:eastAsiaTheme="minorEastAsia" w:hAnsi="Times New Roman" w:cs="Times New Roman" w:hint="eastAsia"/>
          <w:sz w:val="24"/>
          <w:szCs w:val="24"/>
        </w:rPr>
        <w:t>6mm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引线长度不宜大于</w:t>
      </w:r>
      <w:r w:rsidRPr="006129B9">
        <w:rPr>
          <w:rFonts w:ascii="Times New Roman" w:eastAsiaTheme="minorEastAsia" w:hAnsi="Times New Roman" w:cs="Times New Roman" w:hint="eastAsia"/>
          <w:sz w:val="24"/>
          <w:szCs w:val="24"/>
        </w:rPr>
        <w:t>0.5m</w:t>
      </w:r>
      <w:r w:rsidRPr="006129B9">
        <w:rPr>
          <w:rFonts w:ascii="Times New Roman" w:eastAsiaTheme="minorEastAsia" w:hAnsi="Times New Roman" w:cs="Times New Roman" w:hint="eastAsia"/>
          <w:sz w:val="24"/>
          <w:szCs w:val="24"/>
        </w:rPr>
        <w:cr/>
        <w:t>C.SPD</w:t>
      </w:r>
      <w:r w:rsidRPr="006129B9">
        <w:rPr>
          <w:rFonts w:ascii="Times New Roman" w:eastAsiaTheme="minorEastAsia" w:hAnsi="Times New Roman" w:cs="Times New Roman" w:hint="eastAsia"/>
          <w:sz w:val="24"/>
          <w:szCs w:val="24"/>
        </w:rPr>
        <w:t>的安装应在确认安装</w:t>
      </w:r>
      <w:proofErr w:type="gramStart"/>
      <w:r w:rsidRPr="006129B9">
        <w:rPr>
          <w:rFonts w:ascii="Times New Roman" w:eastAsiaTheme="minorEastAsia" w:hAnsi="Times New Roman" w:cs="Times New Roman" w:hint="eastAsia"/>
          <w:sz w:val="24"/>
          <w:szCs w:val="24"/>
        </w:rPr>
        <w:t>固定经</w:t>
      </w:r>
      <w:proofErr w:type="gramEnd"/>
      <w:r w:rsidRPr="006129B9">
        <w:rPr>
          <w:rFonts w:ascii="Times New Roman" w:eastAsiaTheme="minorEastAsia" w:hAnsi="Times New Roman" w:cs="Times New Roman" w:hint="eastAsia"/>
          <w:sz w:val="24"/>
          <w:szCs w:val="24"/>
        </w:rPr>
        <w:t>检查接地线或等电位连接带的连接可靠之前完成</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安装</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前应断开电源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4.5.2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4.5.3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w:t>
      </w:r>
      <w:r w:rsidRPr="006129B9">
        <w:rPr>
          <w:rFonts w:ascii="Times New Roman" w:eastAsiaTheme="minorEastAsia" w:hAnsi="Times New Roman" w:cs="Times New Roman" w:hint="eastAsia"/>
          <w:sz w:val="24"/>
          <w:szCs w:val="24"/>
        </w:rPr>
        <w:t>以下（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）气象观测场（站），直击雷防护</w:t>
      </w:r>
      <w:proofErr w:type="gramStart"/>
      <w:r w:rsidRPr="006129B9">
        <w:rPr>
          <w:rFonts w:ascii="Times New Roman" w:eastAsiaTheme="minorEastAsia" w:hAnsi="Times New Roman" w:cs="Times New Roman" w:hint="eastAsia"/>
          <w:sz w:val="24"/>
          <w:szCs w:val="24"/>
        </w:rPr>
        <w:t>设计时滚球半径</w:t>
      </w:r>
      <w:proofErr w:type="gramEnd"/>
      <w:r w:rsidRPr="006129B9">
        <w:rPr>
          <w:rFonts w:ascii="Times New Roman" w:eastAsiaTheme="minorEastAsia" w:hAnsi="Times New Roman" w:cs="Times New Roman" w:hint="eastAsia"/>
          <w:sz w:val="24"/>
          <w:szCs w:val="24"/>
        </w:rPr>
        <w:t>应取</w:t>
      </w:r>
      <w:r w:rsidR="00A468FB">
        <w:rPr>
          <w:rFonts w:ascii="Times New Roman" w:eastAsiaTheme="minorEastAsia" w:hAnsi="Times New Roman" w:cs="Times New Roman" w:hint="eastAsia"/>
          <w:sz w:val="24"/>
          <w:szCs w:val="24"/>
        </w:rPr>
        <w:t>45</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国家基准气候站</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位于高山的地面气象观测站</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地处平均雷暴日</w:t>
      </w:r>
      <w:r w:rsidR="00A468FB">
        <w:rPr>
          <w:rFonts w:ascii="Times New Roman" w:eastAsiaTheme="minorEastAsia" w:hAnsi="Times New Roman" w:cs="Times New Roman" w:hint="eastAsia"/>
          <w:sz w:val="24"/>
          <w:szCs w:val="24"/>
        </w:rPr>
        <w:t>为</w:t>
      </w:r>
      <w:r w:rsidRPr="006129B9">
        <w:rPr>
          <w:rFonts w:ascii="Times New Roman" w:eastAsiaTheme="minorEastAsia" w:hAnsi="Times New Roman" w:cs="Times New Roman" w:hint="eastAsia"/>
          <w:sz w:val="24"/>
          <w:szCs w:val="24"/>
        </w:rPr>
        <w:t>55d/a</w:t>
      </w:r>
      <w:r w:rsidRPr="006129B9">
        <w:rPr>
          <w:rFonts w:ascii="Times New Roman" w:eastAsiaTheme="minorEastAsia" w:hAnsi="Times New Roman" w:cs="Times New Roman" w:hint="eastAsia"/>
          <w:sz w:val="24"/>
          <w:szCs w:val="24"/>
        </w:rPr>
        <w:t>的国家一般气象站</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地处平均雷暴日</w:t>
      </w:r>
      <w:r w:rsidR="00A468FB">
        <w:rPr>
          <w:rFonts w:ascii="Times New Roman" w:eastAsiaTheme="minorEastAsia" w:hAnsi="Times New Roman" w:cs="Times New Roman" w:hint="eastAsia"/>
          <w:sz w:val="24"/>
          <w:szCs w:val="24"/>
        </w:rPr>
        <w:t>为</w:t>
      </w:r>
      <w:r w:rsidRPr="006129B9">
        <w:rPr>
          <w:rFonts w:ascii="Times New Roman" w:eastAsiaTheme="minorEastAsia" w:hAnsi="Times New Roman" w:cs="Times New Roman" w:hint="eastAsia"/>
          <w:sz w:val="24"/>
          <w:szCs w:val="24"/>
        </w:rPr>
        <w:t>26d/a</w:t>
      </w:r>
      <w:r w:rsidRPr="006129B9">
        <w:rPr>
          <w:rFonts w:ascii="Times New Roman" w:eastAsiaTheme="minorEastAsia" w:hAnsi="Times New Roman" w:cs="Times New Roman" w:hint="eastAsia"/>
          <w:sz w:val="24"/>
          <w:szCs w:val="24"/>
        </w:rPr>
        <w:t>的国家基本气象站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w:t>
      </w:r>
      <w:r w:rsidRPr="006129B9">
        <w:rPr>
          <w:rFonts w:ascii="Times New Roman" w:eastAsiaTheme="minorEastAsia" w:hAnsi="Times New Roman" w:cs="Times New Roman" w:hint="eastAsia"/>
          <w:sz w:val="24"/>
          <w:szCs w:val="24"/>
        </w:rPr>
        <w:t>出入某地面气象观测场（室）的电力线路宜采用穿金属管或使用</w:t>
      </w:r>
      <w:proofErr w:type="gramStart"/>
      <w:r w:rsidRPr="006129B9">
        <w:rPr>
          <w:rFonts w:ascii="Times New Roman" w:eastAsiaTheme="minorEastAsia" w:hAnsi="Times New Roman" w:cs="Times New Roman" w:hint="eastAsia"/>
          <w:sz w:val="24"/>
          <w:szCs w:val="24"/>
        </w:rPr>
        <w:t>屏蔽线缆并埋</w:t>
      </w:r>
      <w:proofErr w:type="gramEnd"/>
      <w:r w:rsidRPr="006129B9">
        <w:rPr>
          <w:rFonts w:ascii="Times New Roman" w:eastAsiaTheme="minorEastAsia" w:hAnsi="Times New Roman" w:cs="Times New Roman" w:hint="eastAsia"/>
          <w:sz w:val="24"/>
          <w:szCs w:val="24"/>
        </w:rPr>
        <w:t>地敷设，以下长度满足要求的是（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）。该地区土壤电阻率为</w:t>
      </w:r>
      <w:r w:rsidRPr="006129B9">
        <w:rPr>
          <w:rFonts w:ascii="Times New Roman" w:eastAsiaTheme="minorEastAsia" w:hAnsi="Times New Roman" w:cs="Times New Roman" w:hint="eastAsia"/>
          <w:sz w:val="24"/>
          <w:szCs w:val="24"/>
        </w:rPr>
        <w:t>80</w:t>
      </w:r>
      <w:r w:rsidRPr="006129B9">
        <w:rPr>
          <w:rFonts w:ascii="Times New Roman" w:eastAsiaTheme="minorEastAsia" w:hAnsi="Times New Roman" w:cs="Times New Roman"/>
          <w:sz w:val="24"/>
          <w:szCs w:val="24"/>
        </w:rPr>
        <w:t>Ω·m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B.15</w:t>
      </w:r>
      <w:r w:rsidRPr="006129B9">
        <w:rPr>
          <w:rFonts w:ascii="Times New Roman" w:eastAsiaTheme="minorEastAsia" w:hAnsi="Times New Roman" w:cs="Times New Roman" w:hint="eastAsia"/>
          <w:sz w:val="24"/>
          <w:szCs w:val="24"/>
        </w:rPr>
        <w:cr/>
        <w:t>C.20</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GB/T 31162-2014 7.2.6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w:t>
      </w:r>
      <w:r w:rsidRPr="006129B9">
        <w:rPr>
          <w:rFonts w:ascii="Times New Roman" w:eastAsiaTheme="minorEastAsia" w:hAnsi="Times New Roman" w:cs="Times New Roman" w:hint="eastAsia"/>
          <w:sz w:val="24"/>
          <w:szCs w:val="24"/>
        </w:rPr>
        <w:t>地面气象观测场（室）的</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设备，</w:t>
      </w:r>
      <w:proofErr w:type="gramStart"/>
      <w:r w:rsidRPr="006129B9">
        <w:rPr>
          <w:rFonts w:ascii="Times New Roman" w:eastAsiaTheme="minorEastAsia" w:hAnsi="Times New Roman" w:cs="Times New Roman" w:hint="eastAsia"/>
          <w:sz w:val="24"/>
          <w:szCs w:val="24"/>
        </w:rPr>
        <w:t>其需与</w:t>
      </w:r>
      <w:proofErr w:type="gramEnd"/>
      <w:r w:rsidRPr="006129B9">
        <w:rPr>
          <w:rFonts w:ascii="Times New Roman" w:eastAsiaTheme="minorEastAsia" w:hAnsi="Times New Roman" w:cs="Times New Roman" w:hint="eastAsia"/>
          <w:sz w:val="24"/>
          <w:szCs w:val="24"/>
        </w:rPr>
        <w:t>接地网进行等电位连接。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雨量筒</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能见度仪</w:t>
      </w:r>
      <w:r w:rsidRPr="006129B9">
        <w:rPr>
          <w:rFonts w:ascii="Times New Roman" w:eastAsiaTheme="minorEastAsia" w:hAnsi="Times New Roman" w:cs="Times New Roman" w:hint="eastAsia"/>
          <w:sz w:val="24"/>
          <w:szCs w:val="24"/>
        </w:rPr>
        <w:cr/>
        <w:t>C.</w:t>
      </w:r>
      <w:proofErr w:type="gramStart"/>
      <w:r w:rsidRPr="006129B9">
        <w:rPr>
          <w:rFonts w:ascii="Times New Roman" w:eastAsiaTheme="minorEastAsia" w:hAnsi="Times New Roman" w:cs="Times New Roman" w:hint="eastAsia"/>
          <w:sz w:val="24"/>
          <w:szCs w:val="24"/>
        </w:rPr>
        <w:t>风杆接闪杆引</w:t>
      </w:r>
      <w:proofErr w:type="gramEnd"/>
      <w:r w:rsidRPr="006129B9">
        <w:rPr>
          <w:rFonts w:ascii="Times New Roman" w:eastAsiaTheme="minorEastAsia" w:hAnsi="Times New Roman" w:cs="Times New Roman" w:hint="eastAsia"/>
          <w:sz w:val="24"/>
          <w:szCs w:val="24"/>
        </w:rPr>
        <w:t>下线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地温传感器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8.1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w:t>
      </w:r>
      <w:r w:rsidRPr="006129B9">
        <w:rPr>
          <w:rFonts w:ascii="Times New Roman" w:eastAsiaTheme="minorEastAsia" w:hAnsi="Times New Roman" w:cs="Times New Roman" w:hint="eastAsia"/>
          <w:sz w:val="24"/>
          <w:szCs w:val="24"/>
        </w:rPr>
        <w:t>采用接闪器对应急临时安置房进行防雷保护时，以下做法正确的是（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proofErr w:type="gramStart"/>
      <w:r w:rsidRPr="006129B9">
        <w:rPr>
          <w:rFonts w:ascii="Times New Roman" w:eastAsiaTheme="minorEastAsia" w:hAnsi="Times New Roman" w:cs="Times New Roman" w:hint="eastAsia"/>
          <w:sz w:val="24"/>
          <w:szCs w:val="24"/>
        </w:rPr>
        <w:t>独立接闪杆</w:t>
      </w:r>
      <w:proofErr w:type="gramEnd"/>
      <w:r w:rsidRPr="006129B9">
        <w:rPr>
          <w:rFonts w:ascii="Times New Roman" w:eastAsiaTheme="minorEastAsia" w:hAnsi="Times New Roman" w:cs="Times New Roman" w:hint="eastAsia"/>
          <w:sz w:val="24"/>
          <w:szCs w:val="24"/>
        </w:rPr>
        <w:t>的基础可用现浇混凝土敷设</w:t>
      </w:r>
      <w:r w:rsidRPr="006129B9">
        <w:rPr>
          <w:rFonts w:ascii="Times New Roman" w:eastAsiaTheme="minorEastAsia" w:hAnsi="Times New Roman" w:cs="Times New Roman" w:hint="eastAsia"/>
          <w:sz w:val="24"/>
          <w:szCs w:val="24"/>
        </w:rPr>
        <w:cr/>
        <w:t>B.</w:t>
      </w:r>
      <w:proofErr w:type="gramStart"/>
      <w:r w:rsidRPr="006129B9">
        <w:rPr>
          <w:rFonts w:ascii="Times New Roman" w:eastAsiaTheme="minorEastAsia" w:hAnsi="Times New Roman" w:cs="Times New Roman" w:hint="eastAsia"/>
          <w:sz w:val="24"/>
          <w:szCs w:val="24"/>
        </w:rPr>
        <w:t>独立接闪杆</w:t>
      </w:r>
      <w:proofErr w:type="gramEnd"/>
      <w:r w:rsidRPr="006129B9">
        <w:rPr>
          <w:rFonts w:ascii="Times New Roman" w:eastAsiaTheme="minorEastAsia" w:hAnsi="Times New Roman" w:cs="Times New Roman" w:hint="eastAsia"/>
          <w:sz w:val="24"/>
          <w:szCs w:val="24"/>
        </w:rPr>
        <w:t>应能承受</w:t>
      </w:r>
      <w:r w:rsidRPr="006129B9">
        <w:rPr>
          <w:rFonts w:ascii="Times New Roman" w:eastAsiaTheme="minorEastAsia" w:hAnsi="Times New Roman" w:cs="Times New Roman" w:hint="eastAsia"/>
          <w:sz w:val="24"/>
          <w:szCs w:val="24"/>
        </w:rPr>
        <w:t>0.8kN/m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的基本风压</w:t>
      </w:r>
      <w:r w:rsidRPr="006129B9">
        <w:rPr>
          <w:rFonts w:ascii="Times New Roman" w:eastAsiaTheme="minorEastAsia" w:hAnsi="Times New Roman" w:cs="Times New Roman" w:hint="eastAsia"/>
          <w:sz w:val="24"/>
          <w:szCs w:val="24"/>
        </w:rPr>
        <w:cr/>
        <w:t>C.</w:t>
      </w:r>
      <w:proofErr w:type="gramStart"/>
      <w:r w:rsidRPr="006129B9">
        <w:rPr>
          <w:rFonts w:ascii="Times New Roman" w:eastAsiaTheme="minorEastAsia" w:hAnsi="Times New Roman" w:cs="Times New Roman" w:hint="eastAsia"/>
          <w:sz w:val="24"/>
          <w:szCs w:val="24"/>
        </w:rPr>
        <w:t>独立接闪杆</w:t>
      </w:r>
      <w:proofErr w:type="gramEnd"/>
      <w:r w:rsidRPr="006129B9">
        <w:rPr>
          <w:rFonts w:ascii="Times New Roman" w:eastAsiaTheme="minorEastAsia" w:hAnsi="Times New Roman" w:cs="Times New Roman" w:hint="eastAsia"/>
          <w:sz w:val="24"/>
          <w:szCs w:val="24"/>
        </w:rPr>
        <w:t>与安置房金属构件的间距宜不小于</w:t>
      </w:r>
      <w:r w:rsidRPr="006129B9">
        <w:rPr>
          <w:rFonts w:ascii="Times New Roman" w:eastAsiaTheme="minorEastAsia" w:hAnsi="Times New Roman" w:cs="Times New Roman" w:hint="eastAsia"/>
          <w:sz w:val="24"/>
          <w:szCs w:val="24"/>
        </w:rPr>
        <w:t>2m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架空接闪线的支撑杆基础宜为打桩敷设。</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34291-2017 6.1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w:t>
      </w:r>
      <w:r w:rsidRPr="006129B9">
        <w:rPr>
          <w:rFonts w:ascii="Times New Roman" w:eastAsiaTheme="minorEastAsia" w:hAnsi="Times New Roman" w:cs="Times New Roman" w:hint="eastAsia"/>
          <w:sz w:val="24"/>
          <w:szCs w:val="24"/>
        </w:rPr>
        <w:t>根据</w:t>
      </w:r>
      <w:r w:rsidRPr="006129B9">
        <w:rPr>
          <w:rFonts w:ascii="Times New Roman" w:eastAsiaTheme="minorEastAsia" w:hAnsi="Times New Roman" w:cs="Times New Roman" w:hint="eastAsia"/>
          <w:sz w:val="24"/>
          <w:szCs w:val="24"/>
        </w:rPr>
        <w:t>GB/T 34291</w:t>
      </w:r>
      <w:r w:rsidRPr="006129B9">
        <w:rPr>
          <w:rFonts w:ascii="Times New Roman" w:eastAsiaTheme="minorEastAsia" w:hAnsi="Times New Roman" w:cs="Times New Roman" w:hint="eastAsia"/>
          <w:sz w:val="24"/>
          <w:szCs w:val="24"/>
        </w:rPr>
        <w:t>的要求，应急临时安置点雷电风险可以根据数值不同划分为</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极高风险</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高风险</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中风险</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低风险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34291-2017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27.</w:t>
      </w:r>
      <w:r w:rsidRPr="006129B9">
        <w:rPr>
          <w:rFonts w:ascii="Times New Roman" w:eastAsiaTheme="minorEastAsia" w:hAnsi="Times New Roman" w:cs="Times New Roman" w:hint="eastAsia"/>
          <w:sz w:val="24"/>
          <w:szCs w:val="24"/>
        </w:rPr>
        <w:t>应急临时安置点采取防雷保护时，需考虑（</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防雷装置安装</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跨步电压防护</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接触电压防护</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防雷科普宣传</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GB/T 34291-2017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章，第</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章</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28.</w:t>
      </w:r>
      <w:r w:rsidRPr="006129B9">
        <w:rPr>
          <w:rFonts w:ascii="Times New Roman" w:eastAsiaTheme="minorEastAsia" w:hAnsi="Times New Roman" w:cs="Times New Roman" w:hint="eastAsia"/>
          <w:sz w:val="24"/>
          <w:szCs w:val="24"/>
        </w:rPr>
        <w:t>对雷达站内部电气和电子系统进行防雷保护时，应综合考虑（</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）措施。</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等电位连接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屏蔽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共用接地</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布线</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电涌保护器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29.</w:t>
      </w:r>
      <w:r w:rsidRPr="006129B9">
        <w:rPr>
          <w:rFonts w:ascii="Times New Roman" w:eastAsiaTheme="minorEastAsia" w:hAnsi="Times New Roman" w:cs="Times New Roman" w:hint="eastAsia"/>
          <w:sz w:val="24"/>
          <w:szCs w:val="24"/>
        </w:rPr>
        <w:t>在雷达站建筑物的设计、施工时</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以下做法符合规范要求的是（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至少有一根接</w:t>
      </w:r>
      <w:proofErr w:type="gramStart"/>
      <w:r w:rsidRPr="006129B9">
        <w:rPr>
          <w:rFonts w:ascii="Times New Roman" w:eastAsiaTheme="minorEastAsia" w:hAnsi="Times New Roman" w:cs="Times New Roman" w:hint="eastAsia"/>
          <w:sz w:val="24"/>
          <w:szCs w:val="24"/>
        </w:rPr>
        <w:t>闪杆设置</w:t>
      </w:r>
      <w:proofErr w:type="gramEnd"/>
      <w:r w:rsidRPr="006129B9">
        <w:rPr>
          <w:rFonts w:ascii="Times New Roman" w:eastAsiaTheme="minorEastAsia" w:hAnsi="Times New Roman" w:cs="Times New Roman" w:hint="eastAsia"/>
          <w:sz w:val="24"/>
          <w:szCs w:val="24"/>
        </w:rPr>
        <w:t>在雷暴过程的主要来向上</w:t>
      </w:r>
      <w:r w:rsidRPr="006129B9">
        <w:rPr>
          <w:rFonts w:ascii="Times New Roman" w:eastAsiaTheme="minorEastAsia" w:hAnsi="Times New Roman" w:cs="Times New Roman" w:hint="eastAsia"/>
          <w:sz w:val="24"/>
          <w:szCs w:val="24"/>
        </w:rPr>
        <w:cr/>
        <w:t>B.</w:t>
      </w:r>
      <w:proofErr w:type="gramStart"/>
      <w:r w:rsidRPr="006129B9">
        <w:rPr>
          <w:rFonts w:ascii="Times New Roman" w:eastAsiaTheme="minorEastAsia" w:hAnsi="Times New Roman" w:cs="Times New Roman" w:hint="eastAsia"/>
          <w:sz w:val="24"/>
          <w:szCs w:val="24"/>
        </w:rPr>
        <w:t>接闪杆与</w:t>
      </w:r>
      <w:proofErr w:type="gramEnd"/>
      <w:r w:rsidRPr="006129B9">
        <w:rPr>
          <w:rFonts w:ascii="Times New Roman" w:eastAsiaTheme="minorEastAsia" w:hAnsi="Times New Roman" w:cs="Times New Roman" w:hint="eastAsia"/>
          <w:sz w:val="24"/>
          <w:szCs w:val="24"/>
        </w:rPr>
        <w:t>天线罩边缘垂直投影的水平距离宜不小于</w:t>
      </w:r>
      <w:r w:rsidRPr="006129B9">
        <w:rPr>
          <w:rFonts w:ascii="Times New Roman" w:eastAsiaTheme="minorEastAsia" w:hAnsi="Times New Roman" w:cs="Times New Roman" w:hint="eastAsia"/>
          <w:sz w:val="24"/>
          <w:szCs w:val="24"/>
        </w:rPr>
        <w:t>1.5m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w:t>
      </w:r>
      <w:proofErr w:type="gramStart"/>
      <w:r w:rsidRPr="006129B9">
        <w:rPr>
          <w:rFonts w:ascii="Times New Roman" w:eastAsiaTheme="minorEastAsia" w:hAnsi="Times New Roman" w:cs="Times New Roman" w:hint="eastAsia"/>
          <w:sz w:val="24"/>
          <w:szCs w:val="24"/>
        </w:rPr>
        <w:t>闪杆宜</w:t>
      </w:r>
      <w:proofErr w:type="gramEnd"/>
      <w:r w:rsidRPr="006129B9">
        <w:rPr>
          <w:rFonts w:ascii="Times New Roman" w:eastAsiaTheme="minorEastAsia" w:hAnsi="Times New Roman" w:cs="Times New Roman" w:hint="eastAsia"/>
          <w:sz w:val="24"/>
          <w:szCs w:val="24"/>
        </w:rPr>
        <w:t>均匀对称设置在结构梁或结构柱上</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雷达天线宜采用独立接地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6.3</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6.4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30.</w:t>
      </w:r>
      <w:r w:rsidRPr="006129B9">
        <w:rPr>
          <w:rFonts w:ascii="Times New Roman" w:eastAsiaTheme="minorEastAsia" w:hAnsi="Times New Roman" w:cs="Times New Roman" w:hint="eastAsia"/>
          <w:sz w:val="24"/>
          <w:szCs w:val="24"/>
        </w:rPr>
        <w:t>雷达主机房和控制机房的防雷措施中，以下做法符合规范要求的是（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外墙的结构钢筋应加密，钢筋网孔</w:t>
      </w:r>
      <w:r w:rsidR="00831B07">
        <w:rPr>
          <w:rFonts w:ascii="Times New Roman" w:eastAsiaTheme="minorEastAsia" w:hAnsi="Times New Roman" w:cs="Times New Roman" w:hint="eastAsia"/>
          <w:sz w:val="24"/>
          <w:szCs w:val="24"/>
        </w:rPr>
        <w:t>宜</w:t>
      </w:r>
      <w:r w:rsidRPr="006129B9">
        <w:rPr>
          <w:rFonts w:ascii="Times New Roman" w:eastAsiaTheme="minorEastAsia" w:hAnsi="Times New Roman" w:cs="Times New Roman" w:hint="eastAsia"/>
          <w:sz w:val="24"/>
          <w:szCs w:val="24"/>
        </w:rPr>
        <w:t>不大于</w:t>
      </w:r>
      <w:r w:rsidR="00831B07">
        <w:rPr>
          <w:rFonts w:ascii="Times New Roman" w:eastAsiaTheme="minorEastAsia" w:hAnsi="Times New Roman" w:cs="Times New Roman" w:hint="eastAsia"/>
          <w:sz w:val="24"/>
          <w:szCs w:val="24"/>
        </w:rPr>
        <w:t>2</w:t>
      </w:r>
      <w:r w:rsidR="00831B07" w:rsidRPr="006129B9">
        <w:rPr>
          <w:rFonts w:ascii="Times New Roman" w:eastAsiaTheme="minorEastAsia" w:hAnsi="Times New Roman" w:cs="Times New Roman" w:hint="eastAsia"/>
          <w:sz w:val="24"/>
          <w:szCs w:val="24"/>
        </w:rPr>
        <w:t>00mm</w:t>
      </w:r>
      <w:r w:rsidRPr="006129B9">
        <w:rPr>
          <w:rFonts w:ascii="Times New Roman" w:eastAsiaTheme="minorEastAsia" w:hAnsi="Times New Roman" w:cs="Times New Roman" w:hint="eastAsia"/>
          <w:sz w:val="24"/>
          <w:szCs w:val="24"/>
        </w:rPr>
        <w:t>×</w:t>
      </w:r>
      <w:r w:rsidR="00831B07">
        <w:rPr>
          <w:rFonts w:ascii="Times New Roman" w:eastAsiaTheme="minorEastAsia" w:hAnsi="Times New Roman" w:cs="Times New Roman" w:hint="eastAsia"/>
          <w:sz w:val="24"/>
          <w:szCs w:val="24"/>
        </w:rPr>
        <w:t>2</w:t>
      </w:r>
      <w:r w:rsidR="00831B07" w:rsidRPr="006129B9">
        <w:rPr>
          <w:rFonts w:ascii="Times New Roman" w:eastAsiaTheme="minorEastAsia" w:hAnsi="Times New Roman" w:cs="Times New Roman" w:hint="eastAsia"/>
          <w:sz w:val="24"/>
          <w:szCs w:val="24"/>
        </w:rPr>
        <w:t>00mm</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沿靠近地面的墙体周边设置等电位连接端子，间距宜不大于</w:t>
      </w:r>
      <w:r w:rsidRPr="006129B9">
        <w:rPr>
          <w:rFonts w:ascii="Times New Roman" w:eastAsiaTheme="minorEastAsia" w:hAnsi="Times New Roman" w:cs="Times New Roman" w:hint="eastAsia"/>
          <w:sz w:val="24"/>
          <w:szCs w:val="24"/>
        </w:rPr>
        <w:t>5m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机房的门、窗处，其中门、</w:t>
      </w:r>
      <w:proofErr w:type="gramStart"/>
      <w:r w:rsidRPr="006129B9">
        <w:rPr>
          <w:rFonts w:ascii="Times New Roman" w:eastAsiaTheme="minorEastAsia" w:hAnsi="Times New Roman" w:cs="Times New Roman" w:hint="eastAsia"/>
          <w:sz w:val="24"/>
          <w:szCs w:val="24"/>
        </w:rPr>
        <w:t>窗处的</w:t>
      </w:r>
      <w:proofErr w:type="gramEnd"/>
      <w:r w:rsidRPr="006129B9">
        <w:rPr>
          <w:rFonts w:ascii="Times New Roman" w:eastAsiaTheme="minorEastAsia" w:hAnsi="Times New Roman" w:cs="Times New Roman" w:hint="eastAsia"/>
          <w:sz w:val="24"/>
          <w:szCs w:val="24"/>
        </w:rPr>
        <w:t>预留端子宜不少于</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处，且宜对称设置</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线缆及波导管穿经楼层的界面处应安装</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831B07">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6.6</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6.7</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31.</w:t>
      </w:r>
      <w:r w:rsidRPr="006129B9">
        <w:rPr>
          <w:rFonts w:ascii="Times New Roman" w:eastAsiaTheme="minorEastAsia" w:hAnsi="Times New Roman" w:cs="Times New Roman" w:hint="eastAsia"/>
          <w:sz w:val="24"/>
          <w:szCs w:val="24"/>
        </w:rPr>
        <w:t>气象雷达站及其建筑物的以下（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）应安装电气系统的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雷达设备配电盘</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照明配电盘</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空调配电柜</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总配电柜</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QX/T 2-2016 11.5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32.</w:t>
      </w:r>
      <w:r w:rsidRPr="006129B9">
        <w:rPr>
          <w:rFonts w:ascii="Times New Roman" w:eastAsiaTheme="minorEastAsia" w:hAnsi="Times New Roman" w:cs="Times New Roman" w:hint="eastAsia"/>
          <w:sz w:val="24"/>
          <w:szCs w:val="24"/>
        </w:rPr>
        <w:t>以下</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景观照明设施</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不要求附加直击雷防护措施。</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非金属景观照明设施凸出接闪器保护范围所形成的表面不超过</w:t>
      </w:r>
      <w:r w:rsidRPr="006129B9">
        <w:rPr>
          <w:rFonts w:ascii="Times New Roman" w:eastAsiaTheme="minorEastAsia" w:hAnsi="Times New Roman" w:cs="Times New Roman" w:hint="eastAsia"/>
          <w:sz w:val="24"/>
          <w:szCs w:val="24"/>
        </w:rPr>
        <w:t>0.5m</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在雷暴日大于</w:t>
      </w:r>
      <w:r w:rsidRPr="006129B9">
        <w:rPr>
          <w:rFonts w:ascii="Times New Roman" w:eastAsiaTheme="minorEastAsia" w:hAnsi="Times New Roman" w:cs="Times New Roman" w:hint="eastAsia"/>
          <w:sz w:val="24"/>
          <w:szCs w:val="24"/>
        </w:rPr>
        <w:t>25d/a</w:t>
      </w:r>
      <w:r w:rsidRPr="006129B9">
        <w:rPr>
          <w:rFonts w:ascii="Times New Roman" w:eastAsiaTheme="minorEastAsia" w:hAnsi="Times New Roman" w:cs="Times New Roman" w:hint="eastAsia"/>
          <w:sz w:val="24"/>
          <w:szCs w:val="24"/>
        </w:rPr>
        <w:t>的地区，景观照明设施高度不大于</w:t>
      </w:r>
      <w:r w:rsidRPr="006129B9">
        <w:rPr>
          <w:rFonts w:ascii="Times New Roman" w:eastAsiaTheme="minorEastAsia" w:hAnsi="Times New Roman" w:cs="Times New Roman" w:hint="eastAsia"/>
          <w:sz w:val="24"/>
          <w:szCs w:val="24"/>
        </w:rPr>
        <w:t>15m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在雷暴日小于或等于</w:t>
      </w:r>
      <w:r w:rsidRPr="006129B9">
        <w:rPr>
          <w:rFonts w:ascii="Times New Roman" w:eastAsiaTheme="minorEastAsia" w:hAnsi="Times New Roman" w:cs="Times New Roman" w:hint="eastAsia"/>
          <w:sz w:val="24"/>
          <w:szCs w:val="24"/>
        </w:rPr>
        <w:t>15d/a</w:t>
      </w:r>
      <w:r w:rsidRPr="006129B9">
        <w:rPr>
          <w:rFonts w:ascii="Times New Roman" w:eastAsiaTheme="minorEastAsia" w:hAnsi="Times New Roman" w:cs="Times New Roman" w:hint="eastAsia"/>
          <w:sz w:val="24"/>
          <w:szCs w:val="24"/>
        </w:rPr>
        <w:t>的地区，景观照明设施高度不大于</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景观照明设施遭受雷击后不会对人员或财产造成二次损害或损失</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33.</w:t>
      </w:r>
      <w:r w:rsidRPr="006129B9">
        <w:rPr>
          <w:rFonts w:ascii="Times New Roman" w:eastAsiaTheme="minorEastAsia" w:hAnsi="Times New Roman" w:cs="Times New Roman" w:hint="eastAsia"/>
          <w:sz w:val="24"/>
          <w:szCs w:val="24"/>
        </w:rPr>
        <w:t>位于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的兼具引下线功能的金属灯杆</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应采取防接触电压和旁侧闪络电压。</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绿地</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人行道</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公共活动区域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主要出入口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5.3.1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34.</w:t>
      </w:r>
      <w:r w:rsidRPr="006129B9">
        <w:rPr>
          <w:rFonts w:ascii="Times New Roman" w:eastAsiaTheme="minorEastAsia" w:hAnsi="Times New Roman" w:cs="Times New Roman" w:hint="eastAsia"/>
          <w:sz w:val="24"/>
          <w:szCs w:val="24"/>
        </w:rPr>
        <w:t>某索道工程建设在土壤电阻率很高的山区</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为降低其冲击接地电阻</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可采取</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措施。</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采用多支线外引接地装置，外引长度不应小于有效长度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减小接地体与土壤的接触面积</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采用降阻剂或采用新型接地材料</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采用深孔技术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225-2013 5.2.3.11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35.</w:t>
      </w:r>
      <w:r w:rsidRPr="006129B9">
        <w:rPr>
          <w:rFonts w:ascii="Times New Roman" w:eastAsiaTheme="minorEastAsia" w:hAnsi="Times New Roman" w:cs="Times New Roman" w:hint="eastAsia"/>
          <w:sz w:val="24"/>
          <w:szCs w:val="24"/>
        </w:rPr>
        <w:t>学校建筑物突出屋面的（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）应与屋面防雷装置相连。</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广告牌</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冷却塔</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风机</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空调</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QX/T 230-2014 5.2.1.5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36.</w:t>
      </w:r>
      <w:r w:rsidRPr="006129B9">
        <w:rPr>
          <w:rFonts w:ascii="Times New Roman" w:eastAsiaTheme="minorEastAsia" w:hAnsi="Times New Roman" w:cs="Times New Roman" w:hint="eastAsia"/>
          <w:sz w:val="24"/>
          <w:szCs w:val="24"/>
        </w:rPr>
        <w:t>中小学的（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）应采取防雷保护措施。</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计算机网络控制系统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视听教学系统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安全防范监控系统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通信网络系统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230-2014 5.3.2</w:t>
      </w:r>
      <w:r w:rsidRPr="006129B9">
        <w:rPr>
          <w:rFonts w:ascii="Times New Roman" w:eastAsiaTheme="minorEastAsia" w:hAnsi="Times New Roman" w:cs="Times New Roman" w:hint="eastAsia"/>
          <w:sz w:val="24"/>
          <w:szCs w:val="24"/>
        </w:rPr>
        <w:cr/>
      </w:r>
    </w:p>
    <w:p w:rsidR="004F1283"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37.</w:t>
      </w:r>
      <w:r w:rsidRPr="006129B9">
        <w:rPr>
          <w:rFonts w:ascii="Times New Roman" w:eastAsiaTheme="minorEastAsia" w:hAnsi="Times New Roman" w:cs="Times New Roman" w:hint="eastAsia"/>
          <w:sz w:val="24"/>
          <w:szCs w:val="24"/>
        </w:rPr>
        <w:t>保护单株古树名木的接闪器，可以采取（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设置于树体主干上</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设置于树体粗壮枝干上</w:t>
      </w:r>
    </w:p>
    <w:p w:rsidR="006129B9" w:rsidRPr="006129B9" w:rsidRDefault="002A2C8A" w:rsidP="006129B9">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C</w:t>
      </w:r>
      <w:r w:rsidR="006129B9" w:rsidRPr="006129B9">
        <w:rPr>
          <w:rFonts w:ascii="Times New Roman" w:eastAsiaTheme="minorEastAsia" w:hAnsi="Times New Roman" w:cs="Times New Roman" w:hint="eastAsia"/>
          <w:sz w:val="24"/>
          <w:szCs w:val="24"/>
        </w:rPr>
        <w:t>.</w:t>
      </w:r>
      <w:r w:rsidR="006129B9" w:rsidRPr="006129B9">
        <w:rPr>
          <w:rFonts w:ascii="Times New Roman" w:eastAsiaTheme="minorEastAsia" w:hAnsi="Times New Roman" w:cs="Times New Roman" w:hint="eastAsia"/>
          <w:sz w:val="24"/>
          <w:szCs w:val="24"/>
        </w:rPr>
        <w:t>设置于古树名木附近</w:t>
      </w:r>
      <w:r w:rsidR="006129B9" w:rsidRPr="006129B9">
        <w:rPr>
          <w:rFonts w:ascii="Times New Roman" w:eastAsiaTheme="minorEastAsia" w:hAnsi="Times New Roman" w:cs="Times New Roman" w:hint="eastAsia"/>
          <w:sz w:val="24"/>
          <w:szCs w:val="24"/>
        </w:rPr>
        <w:cr/>
      </w:r>
      <w:r>
        <w:rPr>
          <w:rFonts w:ascii="Times New Roman" w:eastAsiaTheme="minorEastAsia" w:hAnsi="Times New Roman" w:cs="Times New Roman" w:hint="eastAsia"/>
          <w:sz w:val="24"/>
          <w:szCs w:val="24"/>
        </w:rPr>
        <w:t>D</w:t>
      </w:r>
      <w:r w:rsidR="006129B9" w:rsidRPr="006129B9">
        <w:rPr>
          <w:rFonts w:ascii="Times New Roman" w:eastAsiaTheme="minorEastAsia" w:hAnsi="Times New Roman" w:cs="Times New Roman" w:hint="eastAsia"/>
          <w:sz w:val="24"/>
          <w:szCs w:val="24"/>
        </w:rPr>
        <w:t>.</w:t>
      </w:r>
      <w:r w:rsidR="006129B9" w:rsidRPr="006129B9">
        <w:rPr>
          <w:rFonts w:ascii="Times New Roman" w:eastAsiaTheme="minorEastAsia" w:hAnsi="Times New Roman" w:cs="Times New Roman" w:hint="eastAsia"/>
          <w:sz w:val="24"/>
          <w:szCs w:val="24"/>
        </w:rPr>
        <w:t>设置于树冠处</w:t>
      </w:r>
      <w:r w:rsidR="006129B9" w:rsidRPr="006129B9">
        <w:rPr>
          <w:rFonts w:ascii="Times New Roman" w:eastAsiaTheme="minorEastAsia" w:hAnsi="Times New Roman" w:cs="Times New Roman" w:hint="eastAsia"/>
          <w:sz w:val="24"/>
          <w:szCs w:val="24"/>
        </w:rPr>
        <w:cr/>
      </w:r>
      <w:r w:rsidR="006129B9" w:rsidRPr="006129B9">
        <w:rPr>
          <w:rFonts w:ascii="Times New Roman" w:eastAsiaTheme="minorEastAsia" w:hAnsi="Times New Roman" w:cs="Times New Roman" w:hint="eastAsia"/>
          <w:sz w:val="24"/>
          <w:szCs w:val="24"/>
        </w:rPr>
        <w:t>参考答案：</w:t>
      </w:r>
      <w:r w:rsidR="006129B9" w:rsidRPr="006129B9">
        <w:rPr>
          <w:rFonts w:ascii="Times New Roman" w:eastAsiaTheme="minorEastAsia" w:hAnsi="Times New Roman" w:cs="Times New Roman" w:hint="eastAsia"/>
          <w:sz w:val="24"/>
          <w:szCs w:val="24"/>
        </w:rPr>
        <w:t>ABC</w:t>
      </w:r>
      <w:r w:rsidR="006129B9" w:rsidRPr="006129B9">
        <w:rPr>
          <w:rFonts w:ascii="Times New Roman" w:eastAsiaTheme="minorEastAsia" w:hAnsi="Times New Roman" w:cs="Times New Roman" w:hint="eastAsia"/>
          <w:sz w:val="24"/>
          <w:szCs w:val="24"/>
        </w:rPr>
        <w:cr/>
      </w:r>
      <w:r w:rsidR="006129B9" w:rsidRPr="006129B9">
        <w:rPr>
          <w:rFonts w:ascii="Times New Roman" w:eastAsiaTheme="minorEastAsia" w:hAnsi="Times New Roman" w:cs="Times New Roman" w:hint="eastAsia"/>
          <w:sz w:val="24"/>
          <w:szCs w:val="24"/>
        </w:rPr>
        <w:t>答案解析：</w:t>
      </w:r>
      <w:r w:rsidR="006129B9" w:rsidRPr="006129B9">
        <w:rPr>
          <w:rFonts w:ascii="Times New Roman" w:eastAsiaTheme="minorEastAsia" w:hAnsi="Times New Roman" w:cs="Times New Roman" w:hint="eastAsia"/>
          <w:sz w:val="24"/>
          <w:szCs w:val="24"/>
        </w:rPr>
        <w:t>QX/T 231-2014 5.1.1.1</w:t>
      </w:r>
      <w:r w:rsidR="006129B9"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38.</w:t>
      </w:r>
      <w:r w:rsidRPr="006129B9">
        <w:rPr>
          <w:rFonts w:ascii="Times New Roman" w:eastAsiaTheme="minorEastAsia" w:hAnsi="Times New Roman" w:cs="Times New Roman" w:hint="eastAsia"/>
          <w:sz w:val="24"/>
          <w:szCs w:val="24"/>
        </w:rPr>
        <w:t>关于设置于树体上的接闪杆，下列说法符合规范要求的是（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设置于树体上的</w:t>
      </w:r>
      <w:proofErr w:type="gramStart"/>
      <w:r w:rsidRPr="006129B9">
        <w:rPr>
          <w:rFonts w:ascii="Times New Roman" w:eastAsiaTheme="minorEastAsia" w:hAnsi="Times New Roman" w:cs="Times New Roman" w:hint="eastAsia"/>
          <w:sz w:val="24"/>
          <w:szCs w:val="24"/>
        </w:rPr>
        <w:t>接闪杆的</w:t>
      </w:r>
      <w:proofErr w:type="gramEnd"/>
      <w:r w:rsidRPr="006129B9">
        <w:rPr>
          <w:rFonts w:ascii="Times New Roman" w:eastAsiaTheme="minorEastAsia" w:hAnsi="Times New Roman" w:cs="Times New Roman" w:hint="eastAsia"/>
          <w:sz w:val="24"/>
          <w:szCs w:val="24"/>
        </w:rPr>
        <w:t>支撑杆宜采用轻质、抗老化的材料</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设置于树体上的接</w:t>
      </w:r>
      <w:proofErr w:type="gramStart"/>
      <w:r w:rsidRPr="006129B9">
        <w:rPr>
          <w:rFonts w:ascii="Times New Roman" w:eastAsiaTheme="minorEastAsia" w:hAnsi="Times New Roman" w:cs="Times New Roman" w:hint="eastAsia"/>
          <w:sz w:val="24"/>
          <w:szCs w:val="24"/>
        </w:rPr>
        <w:t>闪杆可</w:t>
      </w:r>
      <w:proofErr w:type="gramEnd"/>
      <w:r w:rsidRPr="006129B9">
        <w:rPr>
          <w:rFonts w:ascii="Times New Roman" w:eastAsiaTheme="minorEastAsia" w:hAnsi="Times New Roman" w:cs="Times New Roman" w:hint="eastAsia"/>
          <w:sz w:val="24"/>
          <w:szCs w:val="24"/>
        </w:rPr>
        <w:t>使用抱箍固定</w:t>
      </w:r>
      <w:r w:rsidRPr="006129B9">
        <w:rPr>
          <w:rFonts w:ascii="Times New Roman" w:eastAsiaTheme="minorEastAsia" w:hAnsi="Times New Roman" w:cs="Times New Roman" w:hint="eastAsia"/>
          <w:sz w:val="24"/>
          <w:szCs w:val="24"/>
        </w:rPr>
        <w:cr/>
        <w:t>C.</w:t>
      </w:r>
      <w:proofErr w:type="gramStart"/>
      <w:r w:rsidRPr="006129B9">
        <w:rPr>
          <w:rFonts w:ascii="Times New Roman" w:eastAsiaTheme="minorEastAsia" w:hAnsi="Times New Roman" w:cs="Times New Roman" w:hint="eastAsia"/>
          <w:sz w:val="24"/>
          <w:szCs w:val="24"/>
        </w:rPr>
        <w:t>抱箍宜选用</w:t>
      </w:r>
      <w:proofErr w:type="gramEnd"/>
      <w:r w:rsidRPr="006129B9">
        <w:rPr>
          <w:rFonts w:ascii="Times New Roman" w:eastAsiaTheme="minorEastAsia" w:hAnsi="Times New Roman" w:cs="Times New Roman" w:hint="eastAsia"/>
          <w:sz w:val="24"/>
          <w:szCs w:val="24"/>
        </w:rPr>
        <w:t>宽度不小于</w:t>
      </w:r>
      <w:r w:rsidRPr="006129B9">
        <w:rPr>
          <w:rFonts w:ascii="Times New Roman" w:eastAsiaTheme="minorEastAsia" w:hAnsi="Times New Roman" w:cs="Times New Roman" w:hint="eastAsia"/>
          <w:sz w:val="24"/>
          <w:szCs w:val="24"/>
        </w:rPr>
        <w:t>40mm</w:t>
      </w:r>
      <w:r w:rsidRPr="006129B9">
        <w:rPr>
          <w:rFonts w:ascii="Times New Roman" w:eastAsiaTheme="minorEastAsia" w:hAnsi="Times New Roman" w:cs="Times New Roman" w:hint="eastAsia"/>
          <w:sz w:val="24"/>
          <w:szCs w:val="24"/>
        </w:rPr>
        <w:t>，厚度不小于</w:t>
      </w:r>
      <w:r w:rsidRPr="006129B9">
        <w:rPr>
          <w:rFonts w:ascii="Times New Roman" w:eastAsiaTheme="minorEastAsia" w:hAnsi="Times New Roman" w:cs="Times New Roman" w:hint="eastAsia"/>
          <w:sz w:val="24"/>
          <w:szCs w:val="24"/>
        </w:rPr>
        <w:t>4mm</w:t>
      </w:r>
      <w:r w:rsidRPr="006129B9">
        <w:rPr>
          <w:rFonts w:ascii="Times New Roman" w:eastAsiaTheme="minorEastAsia" w:hAnsi="Times New Roman" w:cs="Times New Roman" w:hint="eastAsia"/>
          <w:sz w:val="24"/>
          <w:szCs w:val="24"/>
        </w:rPr>
        <w:t>的片状弧形金属带，紧扣固定</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当古树名木附近存在建（构）筑物时，宜利用其基础及高度设置接闪塔（杆）进行保护。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231-2014 5.1.1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39.</w:t>
      </w:r>
      <w:r w:rsidRPr="006129B9">
        <w:rPr>
          <w:rFonts w:ascii="Times New Roman" w:eastAsiaTheme="minorEastAsia" w:hAnsi="Times New Roman" w:cs="Times New Roman" w:hint="eastAsia"/>
          <w:sz w:val="24"/>
          <w:szCs w:val="24"/>
        </w:rPr>
        <w:t>保护单株古树名木的接接地装置，下列说法符合规范要求的是（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宜选用安全距离内的自然接地装置，其</w:t>
      </w:r>
      <w:proofErr w:type="gramStart"/>
      <w:r w:rsidRPr="006129B9">
        <w:rPr>
          <w:rFonts w:ascii="Times New Roman" w:eastAsiaTheme="minorEastAsia" w:hAnsi="Times New Roman" w:cs="Times New Roman" w:hint="eastAsia"/>
          <w:sz w:val="24"/>
          <w:szCs w:val="24"/>
        </w:rPr>
        <w:t>接地体宜采取</w:t>
      </w:r>
      <w:proofErr w:type="gramEnd"/>
      <w:r w:rsidRPr="006129B9">
        <w:rPr>
          <w:rFonts w:ascii="Times New Roman" w:eastAsiaTheme="minorEastAsia" w:hAnsi="Times New Roman" w:cs="Times New Roman" w:hint="eastAsia"/>
          <w:sz w:val="24"/>
          <w:szCs w:val="24"/>
        </w:rPr>
        <w:t>均压等电位连接和共用接地措施</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接地体的位置，应选择在古树名木树冠茂密的一侧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接地体可由水平接地体和垂直接地体组成，也可只由水平接地体组成</w:t>
      </w:r>
      <w:r w:rsidRPr="006129B9">
        <w:rPr>
          <w:rFonts w:ascii="Times New Roman" w:eastAsiaTheme="minorEastAsia" w:hAnsi="Times New Roman" w:cs="Times New Roman" w:hint="eastAsia"/>
          <w:sz w:val="24"/>
          <w:szCs w:val="24"/>
        </w:rPr>
        <w:cr/>
        <w:t>D.</w:t>
      </w:r>
      <w:proofErr w:type="gramStart"/>
      <w:r w:rsidRPr="006129B9">
        <w:rPr>
          <w:rFonts w:ascii="Times New Roman" w:eastAsiaTheme="minorEastAsia" w:hAnsi="Times New Roman" w:cs="Times New Roman" w:hint="eastAsia"/>
          <w:sz w:val="24"/>
          <w:szCs w:val="24"/>
        </w:rPr>
        <w:t>宜设置</w:t>
      </w:r>
      <w:proofErr w:type="gramEnd"/>
      <w:r w:rsidRPr="006129B9">
        <w:rPr>
          <w:rFonts w:ascii="Times New Roman" w:eastAsiaTheme="minorEastAsia" w:hAnsi="Times New Roman" w:cs="Times New Roman" w:hint="eastAsia"/>
          <w:sz w:val="24"/>
          <w:szCs w:val="24"/>
        </w:rPr>
        <w:t>在树冠的垂直投影</w:t>
      </w:r>
      <w:r w:rsidRPr="006129B9">
        <w:rPr>
          <w:rFonts w:ascii="Times New Roman" w:eastAsiaTheme="minorEastAsia" w:hAnsi="Times New Roman" w:cs="Times New Roman" w:hint="eastAsia"/>
          <w:sz w:val="24"/>
          <w:szCs w:val="24"/>
        </w:rPr>
        <w:t>1m</w:t>
      </w:r>
      <w:r w:rsidRPr="006129B9">
        <w:rPr>
          <w:rFonts w:ascii="Times New Roman" w:eastAsiaTheme="minorEastAsia" w:hAnsi="Times New Roman" w:cs="Times New Roman" w:hint="eastAsia"/>
          <w:sz w:val="24"/>
          <w:szCs w:val="24"/>
        </w:rPr>
        <w:t>之外</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231-2014 5.3.1</w:t>
      </w:r>
      <w:r w:rsidRPr="006129B9">
        <w:rPr>
          <w:rFonts w:ascii="Times New Roman" w:eastAsiaTheme="minorEastAsia" w:hAnsi="Times New Roman" w:cs="Times New Roman" w:hint="eastAsia"/>
          <w:sz w:val="24"/>
          <w:szCs w:val="24"/>
        </w:rPr>
        <w:cr/>
      </w:r>
    </w:p>
    <w:p w:rsidR="004F1283"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40.</w:t>
      </w:r>
      <w:r w:rsidRPr="006129B9">
        <w:rPr>
          <w:rFonts w:ascii="Times New Roman" w:eastAsiaTheme="minorEastAsia" w:hAnsi="Times New Roman" w:cs="Times New Roman" w:hint="eastAsia"/>
          <w:sz w:val="24"/>
          <w:szCs w:val="24"/>
        </w:rPr>
        <w:t>家用太阳热水系统防雷的设计应综合考虑（</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所在地的雷暴日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所在地的土壤电阻率</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家用太阳热水系统的结构</w:t>
      </w:r>
    </w:p>
    <w:p w:rsidR="006129B9" w:rsidRPr="006129B9" w:rsidRDefault="00274EB1" w:rsidP="006129B9">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家用太阳热水系统所处建筑物的特点</w:t>
      </w:r>
      <w:r w:rsidR="006129B9" w:rsidRPr="006129B9">
        <w:rPr>
          <w:rFonts w:ascii="Times New Roman" w:eastAsiaTheme="minorEastAsia" w:hAnsi="Times New Roman" w:cs="Times New Roman" w:hint="eastAsia"/>
          <w:sz w:val="24"/>
          <w:szCs w:val="24"/>
        </w:rPr>
        <w:cr/>
        <w:t>E.</w:t>
      </w:r>
      <w:r>
        <w:rPr>
          <w:rFonts w:ascii="Times New Roman" w:eastAsiaTheme="minorEastAsia" w:hAnsi="Times New Roman" w:cs="Times New Roman" w:hint="eastAsia"/>
          <w:sz w:val="24"/>
          <w:szCs w:val="24"/>
        </w:rPr>
        <w:t>建筑物低压配电系统的接地形式</w:t>
      </w:r>
      <w:r w:rsidR="006129B9" w:rsidRPr="006129B9">
        <w:rPr>
          <w:rFonts w:ascii="Times New Roman" w:eastAsiaTheme="minorEastAsia" w:hAnsi="Times New Roman" w:cs="Times New Roman" w:hint="eastAsia"/>
          <w:sz w:val="24"/>
          <w:szCs w:val="24"/>
        </w:rPr>
        <w:cr/>
      </w:r>
      <w:r w:rsidR="006129B9" w:rsidRPr="006129B9">
        <w:rPr>
          <w:rFonts w:ascii="Times New Roman" w:eastAsiaTheme="minorEastAsia" w:hAnsi="Times New Roman" w:cs="Times New Roman" w:hint="eastAsia"/>
          <w:sz w:val="24"/>
          <w:szCs w:val="24"/>
        </w:rPr>
        <w:t>参考答案：</w:t>
      </w:r>
      <w:r w:rsidR="006129B9" w:rsidRPr="006129B9">
        <w:rPr>
          <w:rFonts w:ascii="Times New Roman" w:eastAsiaTheme="minorEastAsia" w:hAnsi="Times New Roman" w:cs="Times New Roman" w:hint="eastAsia"/>
          <w:sz w:val="24"/>
          <w:szCs w:val="24"/>
        </w:rPr>
        <w:t>ABCD</w:t>
      </w:r>
      <w:r>
        <w:rPr>
          <w:rFonts w:ascii="Times New Roman" w:eastAsiaTheme="minorEastAsia" w:hAnsi="Times New Roman" w:cs="Times New Roman" w:hint="eastAsia"/>
          <w:sz w:val="24"/>
          <w:szCs w:val="24"/>
        </w:rPr>
        <w:t>E</w:t>
      </w:r>
      <w:r w:rsidR="006129B9" w:rsidRPr="006129B9">
        <w:rPr>
          <w:rFonts w:ascii="Times New Roman" w:eastAsiaTheme="minorEastAsia" w:hAnsi="Times New Roman" w:cs="Times New Roman" w:hint="eastAsia"/>
          <w:sz w:val="24"/>
          <w:szCs w:val="24"/>
        </w:rPr>
        <w:cr/>
      </w:r>
      <w:r w:rsidR="006129B9" w:rsidRPr="006129B9">
        <w:rPr>
          <w:rFonts w:ascii="Times New Roman" w:eastAsiaTheme="minorEastAsia" w:hAnsi="Times New Roman" w:cs="Times New Roman" w:hint="eastAsia"/>
          <w:sz w:val="24"/>
          <w:szCs w:val="24"/>
        </w:rPr>
        <w:t>答案解析：</w:t>
      </w:r>
      <w:r w:rsidR="006129B9" w:rsidRPr="006129B9">
        <w:rPr>
          <w:rFonts w:ascii="Times New Roman" w:eastAsiaTheme="minorEastAsia" w:hAnsi="Times New Roman" w:cs="Times New Roman" w:hint="eastAsia"/>
          <w:sz w:val="24"/>
          <w:szCs w:val="24"/>
        </w:rPr>
        <w:t>QX/T 287-2015 4.1</w:t>
      </w:r>
      <w:r w:rsidR="006129B9"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41.</w:t>
      </w:r>
      <w:r w:rsidRPr="006129B9">
        <w:rPr>
          <w:rFonts w:ascii="Times New Roman" w:eastAsiaTheme="minorEastAsia" w:hAnsi="Times New Roman" w:cs="Times New Roman" w:hint="eastAsia"/>
          <w:sz w:val="24"/>
          <w:szCs w:val="24"/>
        </w:rPr>
        <w:t>家用太阳热水系统的</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，应连接到接地端子上。</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支架</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贮水箱内胆</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金属水管</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室外线路屏蔽层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287-2015 5.4.1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42.</w:t>
      </w:r>
      <w:r w:rsidRPr="006129B9">
        <w:rPr>
          <w:rFonts w:ascii="Times New Roman" w:eastAsiaTheme="minorEastAsia" w:hAnsi="Times New Roman" w:cs="Times New Roman" w:hint="eastAsia"/>
          <w:sz w:val="24"/>
          <w:szCs w:val="24"/>
        </w:rPr>
        <w:t>煤化工装置的（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）应按照二类防雷建筑物要求设计防雷措施。</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制氧站</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油泵房</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粉煤间</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运煤建筑物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310-2015 4.1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43.</w:t>
      </w:r>
      <w:r w:rsidRPr="006129B9">
        <w:rPr>
          <w:rFonts w:ascii="Times New Roman" w:eastAsiaTheme="minorEastAsia" w:hAnsi="Times New Roman" w:cs="Times New Roman" w:hint="eastAsia"/>
          <w:sz w:val="24"/>
          <w:szCs w:val="24"/>
        </w:rPr>
        <w:t>以下供水系统可划为二类防雷建筑物的是（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大城市、特大城市或超大城市的取水、给水泵房</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预计雷击次数大于或等于</w:t>
      </w:r>
      <w:r w:rsidRPr="006129B9">
        <w:rPr>
          <w:rFonts w:ascii="Times New Roman" w:eastAsiaTheme="minorEastAsia" w:hAnsi="Times New Roman" w:cs="Times New Roman" w:hint="eastAsia"/>
          <w:sz w:val="24"/>
          <w:szCs w:val="24"/>
        </w:rPr>
        <w:t>0.01</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年，且小于或等于</w:t>
      </w:r>
      <w:r w:rsidRPr="006129B9">
        <w:rPr>
          <w:rFonts w:ascii="Times New Roman" w:eastAsiaTheme="minorEastAsia" w:hAnsi="Times New Roman" w:cs="Times New Roman" w:hint="eastAsia"/>
          <w:sz w:val="24"/>
          <w:szCs w:val="24"/>
        </w:rPr>
        <w:t>0.05</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年的</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类、</w:t>
      </w:r>
      <w:r w:rsidRPr="006129B9">
        <w:rPr>
          <w:rFonts w:ascii="宋体" w:eastAsia="宋体" w:hAnsi="宋体" w:cs="宋体" w:hint="eastAsia"/>
          <w:sz w:val="24"/>
          <w:szCs w:val="24"/>
        </w:rPr>
        <w:t>Ⅱ</w:t>
      </w:r>
      <w:r w:rsidRPr="006129B9">
        <w:rPr>
          <w:rFonts w:ascii="Times New Roman" w:eastAsiaTheme="minorEastAsia" w:hAnsi="Times New Roman" w:cs="Times New Roman" w:hint="eastAsia"/>
          <w:sz w:val="24"/>
          <w:szCs w:val="24"/>
        </w:rPr>
        <w:t>类水厂建筑物</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预计雷击次数大于</w:t>
      </w:r>
      <w:r w:rsidRPr="006129B9">
        <w:rPr>
          <w:rFonts w:ascii="Times New Roman" w:eastAsiaTheme="minorEastAsia" w:hAnsi="Times New Roman" w:cs="Times New Roman" w:hint="eastAsia"/>
          <w:sz w:val="24"/>
          <w:szCs w:val="24"/>
        </w:rPr>
        <w:t>0.25</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年的</w:t>
      </w:r>
      <w:r w:rsidRPr="006129B9">
        <w:rPr>
          <w:rFonts w:ascii="宋体" w:eastAsia="宋体" w:hAnsi="宋体" w:cs="宋体" w:hint="eastAsia"/>
          <w:sz w:val="24"/>
          <w:szCs w:val="24"/>
        </w:rPr>
        <w:t>Ⅲ</w:t>
      </w:r>
      <w:r w:rsidRPr="006129B9">
        <w:rPr>
          <w:rFonts w:ascii="Times New Roman" w:eastAsiaTheme="minorEastAsia" w:hAnsi="Times New Roman" w:cs="Times New Roman" w:hint="eastAsia"/>
          <w:sz w:val="24"/>
          <w:szCs w:val="24"/>
        </w:rPr>
        <w:t>类水厂建筑物。</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预计雷击次数大于或等于</w:t>
      </w:r>
      <w:r w:rsidRPr="006129B9">
        <w:rPr>
          <w:rFonts w:ascii="Times New Roman" w:eastAsiaTheme="minorEastAsia" w:hAnsi="Times New Roman" w:cs="Times New Roman" w:hint="eastAsia"/>
          <w:sz w:val="24"/>
          <w:szCs w:val="24"/>
        </w:rPr>
        <w:t>0.05</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年，且小于或等于</w:t>
      </w:r>
      <w:r w:rsidRPr="006129B9">
        <w:rPr>
          <w:rFonts w:ascii="Times New Roman" w:eastAsiaTheme="minorEastAsia" w:hAnsi="Times New Roman" w:cs="Times New Roman" w:hint="eastAsia"/>
          <w:sz w:val="24"/>
          <w:szCs w:val="24"/>
        </w:rPr>
        <w:t>0.25</w:t>
      </w:r>
      <w:r w:rsidRPr="006129B9">
        <w:rPr>
          <w:rFonts w:ascii="Times New Roman" w:eastAsiaTheme="minorEastAsia" w:hAnsi="Times New Roman" w:cs="Times New Roman" w:hint="eastAsia"/>
          <w:sz w:val="24"/>
          <w:szCs w:val="24"/>
        </w:rPr>
        <w:t>次</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年的</w:t>
      </w:r>
      <w:r w:rsidRPr="006129B9">
        <w:rPr>
          <w:rFonts w:ascii="宋体" w:eastAsia="宋体" w:hAnsi="宋体" w:cs="宋体" w:hint="eastAsia"/>
          <w:sz w:val="24"/>
          <w:szCs w:val="24"/>
        </w:rPr>
        <w:t>Ⅲ</w:t>
      </w:r>
      <w:r w:rsidRPr="006129B9">
        <w:rPr>
          <w:rFonts w:ascii="Times New Roman" w:eastAsiaTheme="minorEastAsia" w:hAnsi="Times New Roman" w:cs="Times New Roman" w:hint="eastAsia"/>
          <w:sz w:val="24"/>
          <w:szCs w:val="24"/>
        </w:rPr>
        <w:t>类水厂建筑物。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399-2017 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44.</w:t>
      </w:r>
      <w:r w:rsidRPr="006129B9">
        <w:rPr>
          <w:rFonts w:ascii="Times New Roman" w:eastAsiaTheme="minorEastAsia" w:hAnsi="Times New Roman" w:cs="Times New Roman" w:hint="eastAsia"/>
          <w:sz w:val="24"/>
          <w:szCs w:val="24"/>
        </w:rPr>
        <w:t>供水系统的电子设备宜采取隔离界面对雷电过电压进行隔离，以下属于隔离界面的是（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隔离变压器</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光电耦合器</w:t>
      </w:r>
      <w:r w:rsidRPr="006129B9">
        <w:rPr>
          <w:rFonts w:ascii="Times New Roman" w:eastAsiaTheme="minorEastAsia" w:hAnsi="Times New Roman" w:cs="Times New Roman" w:hint="eastAsia"/>
          <w:sz w:val="24"/>
          <w:szCs w:val="24"/>
        </w:rPr>
        <w:cr/>
      </w:r>
      <w:r w:rsidR="00274EB1" w:rsidRPr="006129B9">
        <w:rPr>
          <w:rFonts w:ascii="Times New Roman" w:eastAsiaTheme="minorEastAsia" w:hAnsi="Times New Roman" w:cs="Times New Roman" w:hint="eastAsia"/>
          <w:sz w:val="24"/>
          <w:szCs w:val="24"/>
        </w:rPr>
        <w:t>C.</w:t>
      </w:r>
      <w:r w:rsidR="00274EB1" w:rsidRPr="006129B9">
        <w:rPr>
          <w:rFonts w:ascii="Times New Roman" w:eastAsiaTheme="minorEastAsia" w:hAnsi="Times New Roman" w:cs="Times New Roman" w:hint="eastAsia"/>
          <w:sz w:val="24"/>
          <w:szCs w:val="24"/>
        </w:rPr>
        <w:t>无金属光缆</w:t>
      </w:r>
      <w:r w:rsidR="00CB1243">
        <w:rPr>
          <w:rFonts w:ascii="Times New Roman" w:eastAsiaTheme="minorEastAsia" w:hAnsi="Times New Roman" w:cs="Times New Roman" w:hint="eastAsia"/>
          <w:sz w:val="24"/>
          <w:szCs w:val="24"/>
        </w:rPr>
        <w:t>方式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无线传输</w:t>
      </w:r>
      <w:r w:rsidR="00CB1243">
        <w:rPr>
          <w:rFonts w:ascii="Times New Roman" w:eastAsiaTheme="minorEastAsia" w:hAnsi="Times New Roman" w:cs="Times New Roman" w:hint="eastAsia"/>
          <w:sz w:val="24"/>
          <w:szCs w:val="24"/>
        </w:rPr>
        <w:t>方式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399-2017 7.1.5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45.</w:t>
      </w:r>
      <w:r w:rsidRPr="006129B9">
        <w:rPr>
          <w:rFonts w:ascii="Times New Roman" w:eastAsiaTheme="minorEastAsia" w:hAnsi="Times New Roman" w:cs="Times New Roman" w:hint="eastAsia"/>
          <w:sz w:val="24"/>
          <w:szCs w:val="24"/>
        </w:rPr>
        <w:t>烟花爆竹生产</w:t>
      </w:r>
      <w:proofErr w:type="gramStart"/>
      <w:r w:rsidRPr="006129B9">
        <w:rPr>
          <w:rFonts w:ascii="Times New Roman" w:eastAsiaTheme="minorEastAsia" w:hAnsi="Times New Roman" w:cs="Times New Roman" w:hint="eastAsia"/>
          <w:sz w:val="24"/>
          <w:szCs w:val="24"/>
        </w:rPr>
        <w:t>企业第</w:t>
      </w:r>
      <w:proofErr w:type="gramEnd"/>
      <w:r w:rsidRPr="006129B9">
        <w:rPr>
          <w:rFonts w:ascii="Times New Roman" w:eastAsiaTheme="minorEastAsia" w:hAnsi="Times New Roman" w:cs="Times New Roman" w:hint="eastAsia"/>
          <w:sz w:val="24"/>
          <w:szCs w:val="24"/>
        </w:rPr>
        <w:t>一类防雷建（构）筑物的规划、选址宜避免以下区域</w:t>
      </w:r>
      <w:r w:rsidR="0050399F" w:rsidRPr="006129B9">
        <w:rPr>
          <w:rFonts w:ascii="Times New Roman" w:eastAsiaTheme="minorEastAsia" w:hAnsi="Times New Roman" w:cs="Times New Roman" w:hint="eastAsia"/>
          <w:sz w:val="24"/>
          <w:szCs w:val="24"/>
        </w:rPr>
        <w:t>（</w:t>
      </w:r>
      <w:r w:rsidR="0050399F" w:rsidRPr="006129B9">
        <w:rPr>
          <w:rFonts w:ascii="Times New Roman" w:eastAsiaTheme="minorEastAsia" w:hAnsi="Times New Roman" w:cs="Times New Roman" w:hint="eastAsia"/>
          <w:sz w:val="24"/>
          <w:szCs w:val="24"/>
        </w:rPr>
        <w:t xml:space="preserve">    </w:t>
      </w:r>
      <w:r w:rsidR="0050399F"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有矿藏的区域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山坡的迎风坡面</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远离水域区域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通信基站附近</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430-2018 4.4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46.</w:t>
      </w:r>
      <w:r w:rsidRPr="006129B9">
        <w:rPr>
          <w:rFonts w:ascii="Times New Roman" w:eastAsiaTheme="minorEastAsia" w:hAnsi="Times New Roman" w:cs="Times New Roman" w:hint="eastAsia"/>
          <w:sz w:val="24"/>
          <w:szCs w:val="24"/>
        </w:rPr>
        <w:t>烟花爆竹生产企业的防雷措施，说法正确的是（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烟花爆竹生产企业的低压配电系统应采用</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TN-C-S</w:t>
      </w:r>
      <w:r w:rsidRPr="006129B9">
        <w:rPr>
          <w:rFonts w:ascii="Times New Roman" w:eastAsiaTheme="minorEastAsia" w:hAnsi="Times New Roman" w:cs="Times New Roman" w:hint="eastAsia"/>
          <w:sz w:val="24"/>
          <w:szCs w:val="24"/>
        </w:rPr>
        <w:t>系统。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烟花爆竹生产区、原料及成品仓储区、危险品中转区应全线采用电缆埋地敷设</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建（构）筑物内电气设备的工作接地、保护接地、防雷电感应接地、防静电接地、信息系统接地等应共用接地装置，接地电阻值应按其中接地电阻值要求的最大值确定</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危险品机械作业设备间的隔离墙体内钢筋，宜进行良好的电气贯通，并进行接地。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430-2018 6.2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47.</w:t>
      </w:r>
      <w:r w:rsidRPr="006129B9">
        <w:rPr>
          <w:rFonts w:ascii="Times New Roman" w:eastAsiaTheme="minorEastAsia" w:hAnsi="Times New Roman" w:cs="Times New Roman" w:hint="eastAsia"/>
          <w:sz w:val="24"/>
          <w:szCs w:val="24"/>
        </w:rPr>
        <w:t>对烟花爆竹企业建筑物的引下线进行防雷检测，需检查（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引下线的材料和规格</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锈蚀情况</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防机械损伤措施</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防接触电压措施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QX/T 430-2018 8.3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48.</w:t>
      </w:r>
      <w:r w:rsidRPr="006129B9">
        <w:rPr>
          <w:rFonts w:ascii="Times New Roman" w:eastAsiaTheme="minorEastAsia" w:hAnsi="Times New Roman" w:cs="Times New Roman" w:hint="eastAsia"/>
          <w:sz w:val="24"/>
          <w:szCs w:val="24"/>
        </w:rPr>
        <w:t>关于烟花爆竹企业防雷安全管理工作，下列说法正确的是（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烟花爆竹生产企业应具有获得雷电监测预警信息的途径。</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烟花爆竹生产企业新（改、扩）建设工程事前应进行雷电灾害风险评估。</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烟花爆竹生产企业的建（构）筑物及设备设施，都应在雷电防护装置的保护范围之内。</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烟花爆竹生产企业应有完善的雷电灾害事故应急预案。</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430-2018 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49.</w:t>
      </w:r>
      <w:r w:rsidRPr="006129B9">
        <w:rPr>
          <w:rFonts w:ascii="Times New Roman" w:eastAsiaTheme="minorEastAsia" w:hAnsi="Times New Roman" w:cs="Times New Roman" w:hint="eastAsia"/>
          <w:sz w:val="24"/>
          <w:szCs w:val="24"/>
        </w:rPr>
        <w:t>阻隔防爆</w:t>
      </w:r>
      <w:proofErr w:type="gramStart"/>
      <w:r w:rsidRPr="006129B9">
        <w:rPr>
          <w:rFonts w:ascii="Times New Roman" w:eastAsiaTheme="minorEastAsia" w:hAnsi="Times New Roman" w:cs="Times New Roman" w:hint="eastAsia"/>
          <w:sz w:val="24"/>
          <w:szCs w:val="24"/>
        </w:rPr>
        <w:t>橇</w:t>
      </w:r>
      <w:proofErr w:type="gramEnd"/>
      <w:r w:rsidRPr="006129B9">
        <w:rPr>
          <w:rFonts w:ascii="Times New Roman" w:eastAsiaTheme="minorEastAsia" w:hAnsi="Times New Roman" w:cs="Times New Roman" w:hint="eastAsia"/>
          <w:sz w:val="24"/>
          <w:szCs w:val="24"/>
        </w:rPr>
        <w:t>装式加油（气）装置的选址宜考虑如下因素</w:t>
      </w:r>
      <w:r w:rsidR="00BE50B3" w:rsidRPr="006129B9">
        <w:rPr>
          <w:rFonts w:ascii="Times New Roman" w:eastAsiaTheme="minorEastAsia" w:hAnsi="Times New Roman" w:cs="Times New Roman" w:hint="eastAsia"/>
          <w:sz w:val="24"/>
          <w:szCs w:val="24"/>
        </w:rPr>
        <w:t>（</w:t>
      </w:r>
      <w:r w:rsidR="00BE50B3" w:rsidRPr="006129B9">
        <w:rPr>
          <w:rFonts w:ascii="Times New Roman" w:eastAsiaTheme="minorEastAsia" w:hAnsi="Times New Roman" w:cs="Times New Roman" w:hint="eastAsia"/>
          <w:sz w:val="24"/>
          <w:szCs w:val="24"/>
        </w:rPr>
        <w:t xml:space="preserve">    </w:t>
      </w:r>
      <w:r w:rsidR="00BE50B3"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与高于</w:t>
      </w:r>
      <w:proofErr w:type="gramStart"/>
      <w:r w:rsidRPr="006129B9">
        <w:rPr>
          <w:rFonts w:ascii="Times New Roman" w:eastAsiaTheme="minorEastAsia" w:hAnsi="Times New Roman" w:cs="Times New Roman" w:hint="eastAsia"/>
          <w:sz w:val="24"/>
          <w:szCs w:val="24"/>
        </w:rPr>
        <w:t>橇装站</w:t>
      </w:r>
      <w:proofErr w:type="gramEnd"/>
      <w:r w:rsidRPr="006129B9">
        <w:rPr>
          <w:rFonts w:ascii="Times New Roman" w:eastAsiaTheme="minorEastAsia" w:hAnsi="Times New Roman" w:cs="Times New Roman" w:hint="eastAsia"/>
          <w:sz w:val="24"/>
          <w:szCs w:val="24"/>
        </w:rPr>
        <w:t>的树木间距不宜小于</w:t>
      </w:r>
      <w:r w:rsidRPr="006129B9">
        <w:rPr>
          <w:rFonts w:ascii="Times New Roman" w:eastAsiaTheme="minorEastAsia" w:hAnsi="Times New Roman" w:cs="Times New Roman" w:hint="eastAsia"/>
          <w:sz w:val="24"/>
          <w:szCs w:val="24"/>
        </w:rPr>
        <w:t>5m</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宜避开雷电高风险区域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接地装置易于施工</w:t>
      </w:r>
      <w:r w:rsidRPr="006129B9">
        <w:rPr>
          <w:rFonts w:ascii="Times New Roman" w:eastAsiaTheme="minorEastAsia" w:hAnsi="Times New Roman" w:cs="Times New Roman" w:hint="eastAsia"/>
          <w:sz w:val="24"/>
          <w:szCs w:val="24"/>
        </w:rPr>
        <w:cr/>
      </w:r>
      <w:r w:rsidR="00BE50B3">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靠近水域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450-2018 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50.</w:t>
      </w:r>
      <w:r w:rsidRPr="006129B9">
        <w:rPr>
          <w:rFonts w:ascii="Times New Roman" w:eastAsiaTheme="minorEastAsia" w:hAnsi="Times New Roman" w:cs="Times New Roman" w:hint="eastAsia"/>
          <w:sz w:val="24"/>
          <w:szCs w:val="24"/>
        </w:rPr>
        <w:t>阻隔防爆</w:t>
      </w:r>
      <w:proofErr w:type="gramStart"/>
      <w:r w:rsidRPr="006129B9">
        <w:rPr>
          <w:rFonts w:ascii="Times New Roman" w:eastAsiaTheme="minorEastAsia" w:hAnsi="Times New Roman" w:cs="Times New Roman" w:hint="eastAsia"/>
          <w:sz w:val="24"/>
          <w:szCs w:val="24"/>
        </w:rPr>
        <w:t>橇</w:t>
      </w:r>
      <w:proofErr w:type="gramEnd"/>
      <w:r w:rsidRPr="006129B9">
        <w:rPr>
          <w:rFonts w:ascii="Times New Roman" w:eastAsiaTheme="minorEastAsia" w:hAnsi="Times New Roman" w:cs="Times New Roman" w:hint="eastAsia"/>
          <w:sz w:val="24"/>
          <w:szCs w:val="24"/>
        </w:rPr>
        <w:t>装式加油（气）装置日常检测和维护重点包括</w:t>
      </w:r>
      <w:r w:rsidR="00BE50B3" w:rsidRPr="006129B9">
        <w:rPr>
          <w:rFonts w:ascii="Times New Roman" w:eastAsiaTheme="minorEastAsia" w:hAnsi="Times New Roman" w:cs="Times New Roman" w:hint="eastAsia"/>
          <w:sz w:val="24"/>
          <w:szCs w:val="24"/>
        </w:rPr>
        <w:t>（</w:t>
      </w:r>
      <w:r w:rsidR="00BE50B3" w:rsidRPr="006129B9">
        <w:rPr>
          <w:rFonts w:ascii="Times New Roman" w:eastAsiaTheme="minorEastAsia" w:hAnsi="Times New Roman" w:cs="Times New Roman" w:hint="eastAsia"/>
          <w:sz w:val="24"/>
          <w:szCs w:val="24"/>
        </w:rPr>
        <w:t xml:space="preserve">    </w:t>
      </w:r>
      <w:r w:rsidR="00BE50B3"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接地端子与箱体底座的电气连续性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加油机与箱体底座的电气连续性</w:t>
      </w:r>
      <w:r w:rsidRPr="006129B9">
        <w:rPr>
          <w:rFonts w:ascii="Times New Roman" w:eastAsiaTheme="minorEastAsia" w:hAnsi="Times New Roman" w:cs="Times New Roman" w:hint="eastAsia"/>
          <w:sz w:val="24"/>
          <w:szCs w:val="24"/>
        </w:rPr>
        <w:cr/>
        <w:t>C.</w:t>
      </w:r>
      <w:proofErr w:type="gramStart"/>
      <w:r w:rsidRPr="006129B9">
        <w:rPr>
          <w:rFonts w:ascii="Times New Roman" w:eastAsiaTheme="minorEastAsia" w:hAnsi="Times New Roman" w:cs="Times New Roman" w:hint="eastAsia"/>
          <w:sz w:val="24"/>
          <w:szCs w:val="24"/>
        </w:rPr>
        <w:t>橇装站</w:t>
      </w:r>
      <w:proofErr w:type="gramEnd"/>
      <w:r w:rsidRPr="006129B9">
        <w:rPr>
          <w:rFonts w:ascii="Times New Roman" w:eastAsiaTheme="minorEastAsia" w:hAnsi="Times New Roman" w:cs="Times New Roman" w:hint="eastAsia"/>
          <w:sz w:val="24"/>
          <w:szCs w:val="24"/>
        </w:rPr>
        <w:t>金属门与箱体之间的电气连续性</w:t>
      </w:r>
      <w:r w:rsidRPr="006129B9">
        <w:rPr>
          <w:rFonts w:ascii="Times New Roman" w:eastAsiaTheme="minorEastAsia" w:hAnsi="Times New Roman" w:cs="Times New Roman" w:hint="eastAsia"/>
          <w:sz w:val="24"/>
          <w:szCs w:val="24"/>
        </w:rPr>
        <w:cr/>
        <w:t>D.SPD</w:t>
      </w:r>
      <w:r w:rsidRPr="006129B9">
        <w:rPr>
          <w:rFonts w:ascii="Times New Roman" w:eastAsiaTheme="minorEastAsia" w:hAnsi="Times New Roman" w:cs="Times New Roman" w:hint="eastAsia"/>
          <w:sz w:val="24"/>
          <w:szCs w:val="24"/>
        </w:rPr>
        <w:t>的运行情况</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450-2018 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51.</w:t>
      </w:r>
      <w:r w:rsidRPr="006129B9">
        <w:rPr>
          <w:rFonts w:ascii="Times New Roman" w:eastAsiaTheme="minorEastAsia" w:hAnsi="Times New Roman" w:cs="Times New Roman" w:hint="eastAsia"/>
          <w:sz w:val="24"/>
          <w:szCs w:val="24"/>
        </w:rPr>
        <w:t>阻隔防爆</w:t>
      </w:r>
      <w:proofErr w:type="gramStart"/>
      <w:r w:rsidRPr="006129B9">
        <w:rPr>
          <w:rFonts w:ascii="Times New Roman" w:eastAsiaTheme="minorEastAsia" w:hAnsi="Times New Roman" w:cs="Times New Roman" w:hint="eastAsia"/>
          <w:sz w:val="24"/>
          <w:szCs w:val="24"/>
        </w:rPr>
        <w:t>橇</w:t>
      </w:r>
      <w:proofErr w:type="gramEnd"/>
      <w:r w:rsidRPr="006129B9">
        <w:rPr>
          <w:rFonts w:ascii="Times New Roman" w:eastAsiaTheme="minorEastAsia" w:hAnsi="Times New Roman" w:cs="Times New Roman" w:hint="eastAsia"/>
          <w:sz w:val="24"/>
          <w:szCs w:val="24"/>
        </w:rPr>
        <w:t>装式加油（气）站箱体底部承重钢梁与油罐底部鞍座应用不少于</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处软铜带跨接，截面</w:t>
      </w:r>
      <w:proofErr w:type="gramStart"/>
      <w:r w:rsidRPr="006129B9">
        <w:rPr>
          <w:rFonts w:ascii="Times New Roman" w:eastAsiaTheme="minorEastAsia" w:hAnsi="Times New Roman" w:cs="Times New Roman" w:hint="eastAsia"/>
          <w:sz w:val="24"/>
          <w:szCs w:val="24"/>
        </w:rPr>
        <w:t>积符合</w:t>
      </w:r>
      <w:proofErr w:type="gramEnd"/>
      <w:r w:rsidRPr="006129B9">
        <w:rPr>
          <w:rFonts w:ascii="Times New Roman" w:eastAsiaTheme="minorEastAsia" w:hAnsi="Times New Roman" w:cs="Times New Roman" w:hint="eastAsia"/>
          <w:sz w:val="24"/>
          <w:szCs w:val="24"/>
        </w:rPr>
        <w:t>规范要求的是（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A.25mm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cr/>
        <w:t>B.50mm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cr/>
        <w:t>C.80mm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cr/>
        <w:t>D.100mm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450-2018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52.</w:t>
      </w:r>
      <w:r w:rsidRPr="006129B9">
        <w:rPr>
          <w:rFonts w:ascii="Times New Roman" w:eastAsiaTheme="minorEastAsia" w:hAnsi="Times New Roman" w:cs="Times New Roman" w:hint="eastAsia"/>
          <w:sz w:val="24"/>
          <w:szCs w:val="24"/>
        </w:rPr>
        <w:t>等电位连接工程应按（</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）各分为</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个检验批进行质量验收和记录。</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建筑物外大尺寸金属物等电位连接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金属管线等电位连接</w:t>
      </w:r>
      <w:r w:rsidRPr="006129B9">
        <w:rPr>
          <w:rFonts w:ascii="Times New Roman" w:eastAsiaTheme="minorEastAsia" w:hAnsi="Times New Roman" w:cs="Times New Roman" w:hint="eastAsia"/>
          <w:sz w:val="24"/>
          <w:szCs w:val="24"/>
        </w:rPr>
        <w:cr/>
        <w:t>C.</w:t>
      </w:r>
      <w:proofErr w:type="gramStart"/>
      <w:r w:rsidRPr="006129B9">
        <w:rPr>
          <w:rFonts w:ascii="Times New Roman" w:eastAsiaTheme="minorEastAsia" w:hAnsi="Times New Roman" w:cs="Times New Roman" w:hint="eastAsia"/>
          <w:sz w:val="24"/>
          <w:szCs w:val="24"/>
        </w:rPr>
        <w:t>各防雷区</w:t>
      </w:r>
      <w:proofErr w:type="gramEnd"/>
      <w:r w:rsidRPr="006129B9">
        <w:rPr>
          <w:rFonts w:ascii="Times New Roman" w:eastAsiaTheme="minorEastAsia" w:hAnsi="Times New Roman" w:cs="Times New Roman" w:hint="eastAsia"/>
          <w:sz w:val="24"/>
          <w:szCs w:val="24"/>
        </w:rPr>
        <w:t>等电位连接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电子系统设备机房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11.2.4</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53.</w:t>
      </w:r>
      <w:r w:rsidRPr="006129B9">
        <w:rPr>
          <w:rFonts w:ascii="Times New Roman" w:eastAsiaTheme="minorEastAsia" w:hAnsi="Times New Roman" w:cs="Times New Roman" w:hint="eastAsia"/>
          <w:sz w:val="24"/>
          <w:szCs w:val="24"/>
        </w:rPr>
        <w:t>敷设在土壤中的接地体与混凝土基础中的钢材相连接时，宜采用（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）材料。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不锈钢</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铝合金</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铜材</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热镀锌钢材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4.1.2</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7</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54.</w:t>
      </w:r>
      <w:r w:rsidRPr="006129B9">
        <w:rPr>
          <w:rFonts w:ascii="Times New Roman" w:eastAsiaTheme="minorEastAsia" w:hAnsi="Times New Roman" w:cs="Times New Roman" w:hint="eastAsia"/>
          <w:sz w:val="24"/>
          <w:szCs w:val="24"/>
        </w:rPr>
        <w:t>导体为</w:t>
      </w:r>
      <w:r w:rsidR="001F74B6" w:rsidRPr="006129B9">
        <w:rPr>
          <w:rFonts w:ascii="Times New Roman" w:eastAsiaTheme="minorEastAsia" w:hAnsi="Times New Roman" w:cs="Times New Roman" w:hint="eastAsia"/>
          <w:sz w:val="24"/>
          <w:szCs w:val="24"/>
        </w:rPr>
        <w:t>（</w:t>
      </w:r>
      <w:r w:rsidR="001F74B6" w:rsidRPr="006129B9">
        <w:rPr>
          <w:rFonts w:ascii="Times New Roman" w:eastAsiaTheme="minorEastAsia" w:hAnsi="Times New Roman" w:cs="Times New Roman" w:hint="eastAsia"/>
          <w:sz w:val="24"/>
          <w:szCs w:val="24"/>
        </w:rPr>
        <w:t xml:space="preserve">    </w:t>
      </w:r>
      <w:r w:rsidR="001F74B6"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时，连接工艺应采用放热焊接，熔接接头应将被连接的导体完全包在接头里，要保证连接部位的金属完全熔化，并应连接牢固。</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铜材</w:t>
      </w:r>
      <w:r w:rsidR="001F74B6">
        <w:rPr>
          <w:rFonts w:ascii="Times New Roman" w:eastAsiaTheme="minorEastAsia" w:hAnsi="Times New Roman" w:cs="Times New Roman" w:hint="eastAsia"/>
          <w:sz w:val="24"/>
          <w:szCs w:val="24"/>
        </w:rPr>
        <w:t>与</w:t>
      </w:r>
      <w:r w:rsidRPr="006129B9">
        <w:rPr>
          <w:rFonts w:ascii="Times New Roman" w:eastAsiaTheme="minorEastAsia" w:hAnsi="Times New Roman" w:cs="Times New Roman" w:hint="eastAsia"/>
          <w:sz w:val="24"/>
          <w:szCs w:val="24"/>
        </w:rPr>
        <w:t>铜材</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铜材</w:t>
      </w:r>
      <w:r w:rsidR="001F74B6">
        <w:rPr>
          <w:rFonts w:ascii="Times New Roman" w:eastAsiaTheme="minorEastAsia" w:hAnsi="Times New Roman" w:cs="Times New Roman" w:hint="eastAsia"/>
          <w:sz w:val="24"/>
          <w:szCs w:val="24"/>
        </w:rPr>
        <w:t>与</w:t>
      </w:r>
      <w:r w:rsidRPr="006129B9">
        <w:rPr>
          <w:rFonts w:ascii="Times New Roman" w:eastAsiaTheme="minorEastAsia" w:hAnsi="Times New Roman" w:cs="Times New Roman" w:hint="eastAsia"/>
          <w:sz w:val="24"/>
          <w:szCs w:val="24"/>
        </w:rPr>
        <w:t>钢材</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钢材</w:t>
      </w:r>
      <w:r w:rsidR="001F74B6">
        <w:rPr>
          <w:rFonts w:ascii="Times New Roman" w:eastAsiaTheme="minorEastAsia" w:hAnsi="Times New Roman" w:cs="Times New Roman" w:hint="eastAsia"/>
          <w:sz w:val="24"/>
          <w:szCs w:val="24"/>
        </w:rPr>
        <w:t>与</w:t>
      </w:r>
      <w:r w:rsidRPr="006129B9">
        <w:rPr>
          <w:rFonts w:ascii="Times New Roman" w:eastAsiaTheme="minorEastAsia" w:hAnsi="Times New Roman" w:cs="Times New Roman" w:hint="eastAsia"/>
          <w:sz w:val="24"/>
          <w:szCs w:val="24"/>
        </w:rPr>
        <w:t>钢材</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钢材</w:t>
      </w:r>
      <w:r w:rsidR="001F74B6">
        <w:rPr>
          <w:rFonts w:ascii="Times New Roman" w:eastAsiaTheme="minorEastAsia" w:hAnsi="Times New Roman" w:cs="Times New Roman" w:hint="eastAsia"/>
          <w:sz w:val="24"/>
          <w:szCs w:val="24"/>
        </w:rPr>
        <w:t>与</w:t>
      </w:r>
      <w:r w:rsidRPr="006129B9">
        <w:rPr>
          <w:rFonts w:ascii="Times New Roman" w:eastAsiaTheme="minorEastAsia" w:hAnsi="Times New Roman" w:cs="Times New Roman" w:hint="eastAsia"/>
          <w:sz w:val="24"/>
          <w:szCs w:val="24"/>
        </w:rPr>
        <w:t>铝材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4.1.2</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55.</w:t>
      </w:r>
      <w:r w:rsidRPr="006129B9">
        <w:rPr>
          <w:rFonts w:ascii="Times New Roman" w:eastAsiaTheme="minorEastAsia" w:hAnsi="Times New Roman" w:cs="Times New Roman" w:hint="eastAsia"/>
          <w:sz w:val="24"/>
          <w:szCs w:val="24"/>
        </w:rPr>
        <w:t>除设计要求外，兼做引下线的承力钢结构构件、混凝土梁、柱内钢筋与钢筋的连接，应采用土建施工的（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绑扎法</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放热焊接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通用焊接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螺丝扣的机械连接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3.2.3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56.</w:t>
      </w:r>
      <w:r w:rsidRPr="006129B9">
        <w:rPr>
          <w:rFonts w:ascii="Times New Roman" w:eastAsiaTheme="minorEastAsia" w:hAnsi="Times New Roman" w:cs="Times New Roman" w:hint="eastAsia"/>
          <w:sz w:val="24"/>
          <w:szCs w:val="24"/>
        </w:rPr>
        <w:t>等电位连接可采取</w:t>
      </w:r>
      <w:r w:rsidR="007851F5" w:rsidRPr="006129B9">
        <w:rPr>
          <w:rFonts w:ascii="Times New Roman" w:eastAsiaTheme="minorEastAsia" w:hAnsi="Times New Roman" w:cs="Times New Roman"/>
          <w:sz w:val="24"/>
          <w:szCs w:val="24"/>
        </w:rPr>
        <w:t>（</w:t>
      </w:r>
      <w:r w:rsidR="007851F5" w:rsidRPr="006129B9">
        <w:rPr>
          <w:rFonts w:ascii="Times New Roman" w:eastAsiaTheme="minorEastAsia" w:hAnsi="Times New Roman" w:cs="Times New Roman"/>
          <w:sz w:val="24"/>
          <w:szCs w:val="24"/>
        </w:rPr>
        <w:t xml:space="preserve"> </w:t>
      </w:r>
      <w:r w:rsidR="007851F5" w:rsidRPr="006129B9">
        <w:rPr>
          <w:rFonts w:ascii="Times New Roman" w:eastAsiaTheme="minorEastAsia" w:hAnsi="Times New Roman" w:cs="Times New Roman" w:hint="eastAsia"/>
          <w:sz w:val="24"/>
          <w:szCs w:val="24"/>
        </w:rPr>
        <w:t xml:space="preserve">    </w:t>
      </w:r>
      <w:r w:rsidR="007851F5"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连接等。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焊接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螺钉</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螺栓</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绑扎</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7.1.2</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57.</w:t>
      </w:r>
      <w:r w:rsidRPr="006129B9">
        <w:rPr>
          <w:rFonts w:ascii="Times New Roman" w:eastAsiaTheme="minorEastAsia" w:hAnsi="Times New Roman" w:cs="Times New Roman" w:hint="eastAsia"/>
          <w:sz w:val="24"/>
          <w:szCs w:val="24"/>
        </w:rPr>
        <w:t>第一类防雷建筑物和具有</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爆炸危险场所的第二类防雷建筑物内、外的金属管道、构架和电缆金属外皮等长金属物的跨接，应符合现行国家标准《建筑物防雷设计规范》</w:t>
      </w:r>
      <w:r w:rsidR="007F77E8">
        <w:rPr>
          <w:rFonts w:ascii="Times New Roman" w:eastAsiaTheme="minorEastAsia" w:hAnsi="Times New Roman" w:cs="Times New Roman" w:hint="eastAsia"/>
          <w:sz w:val="24"/>
          <w:szCs w:val="24"/>
        </w:rPr>
        <w:t>（</w:t>
      </w:r>
      <w:r w:rsidR="007F77E8" w:rsidRPr="006129B9">
        <w:rPr>
          <w:rFonts w:ascii="Times New Roman" w:eastAsiaTheme="minorEastAsia" w:hAnsi="Times New Roman" w:cs="Times New Roman" w:hint="eastAsia"/>
          <w:sz w:val="24"/>
          <w:szCs w:val="24"/>
        </w:rPr>
        <w:t>GB</w:t>
      </w:r>
      <w:r w:rsidR="007F77E8">
        <w:rPr>
          <w:rFonts w:ascii="Times New Roman" w:eastAsiaTheme="minorEastAsia" w:hAnsi="Times New Roman" w:cs="Times New Roman" w:hint="eastAsia"/>
          <w:sz w:val="24"/>
          <w:szCs w:val="24"/>
        </w:rPr>
        <w:t xml:space="preserve"> </w:t>
      </w:r>
      <w:r w:rsidR="007F77E8" w:rsidRPr="006129B9">
        <w:rPr>
          <w:rFonts w:ascii="Times New Roman" w:eastAsiaTheme="minorEastAsia" w:hAnsi="Times New Roman" w:cs="Times New Roman" w:hint="eastAsia"/>
          <w:sz w:val="24"/>
          <w:szCs w:val="24"/>
        </w:rPr>
        <w:t>50057</w:t>
      </w:r>
      <w:r w:rsidR="007F77E8">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的有关规定。</w:t>
      </w:r>
      <w:r w:rsidRPr="006129B9">
        <w:rPr>
          <w:rFonts w:ascii="Times New Roman" w:eastAsiaTheme="minorEastAsia" w:hAnsi="Times New Roman" w:cs="Times New Roman" w:hint="eastAsia"/>
          <w:sz w:val="24"/>
          <w:szCs w:val="24"/>
        </w:rPr>
        <w:cr/>
        <w:t>A.0</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cr/>
        <w:t>B.1</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cr/>
        <w:t>C.2</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cr/>
        <w:t>D.21</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cr/>
        <w:t>E.22</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sz w:val="24"/>
          <w:szCs w:val="24"/>
        </w:rPr>
        <w:t>C</w:t>
      </w:r>
      <w:r w:rsidRPr="006129B9">
        <w:rPr>
          <w:rFonts w:ascii="Times New Roman" w:eastAsiaTheme="minorEastAsia" w:hAnsi="Times New Roman" w:cs="Times New Roman" w:hint="eastAsia"/>
          <w:sz w:val="24"/>
          <w:szCs w:val="24"/>
        </w:rPr>
        <w:t>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7.1.1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58.</w:t>
      </w:r>
      <w:r w:rsidRPr="006129B9">
        <w:rPr>
          <w:rFonts w:ascii="Times New Roman" w:eastAsiaTheme="minorEastAsia" w:hAnsi="Times New Roman" w:cs="Times New Roman" w:hint="eastAsia"/>
          <w:sz w:val="24"/>
          <w:szCs w:val="24"/>
        </w:rPr>
        <w:t>当</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内部</w:t>
      </w:r>
      <w:proofErr w:type="gramStart"/>
      <w:r w:rsidRPr="006129B9">
        <w:rPr>
          <w:rFonts w:ascii="Times New Roman" w:eastAsiaTheme="minorEastAsia" w:hAnsi="Times New Roman" w:cs="Times New Roman" w:hint="eastAsia"/>
          <w:sz w:val="24"/>
          <w:szCs w:val="24"/>
        </w:rPr>
        <w:t>未设计热</w:t>
      </w:r>
      <w:proofErr w:type="gramEnd"/>
      <w:r w:rsidRPr="006129B9">
        <w:rPr>
          <w:rFonts w:ascii="Times New Roman" w:eastAsiaTheme="minorEastAsia" w:hAnsi="Times New Roman" w:cs="Times New Roman" w:hint="eastAsia"/>
          <w:sz w:val="24"/>
          <w:szCs w:val="24"/>
        </w:rPr>
        <w:t>脱扣装置时，对失效状态为短路型的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，应在其前端安装（</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）进行后备过电流保护。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熔丝</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热熔线圈</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断路器</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刀开关</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sz w:val="24"/>
          <w:szCs w:val="24"/>
        </w:rPr>
        <w:t>B</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10.1.1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59.</w:t>
      </w:r>
      <w:r w:rsidRPr="006129B9">
        <w:rPr>
          <w:rFonts w:ascii="Times New Roman" w:eastAsiaTheme="minorEastAsia" w:hAnsi="Times New Roman" w:cs="Times New Roman" w:hint="eastAsia"/>
          <w:sz w:val="24"/>
          <w:szCs w:val="24"/>
        </w:rPr>
        <w:t>在建筑物外人员可经过或停留的引下线与接地体连接处</w:t>
      </w:r>
      <w:r w:rsidRPr="006129B9">
        <w:rPr>
          <w:rFonts w:ascii="Times New Roman" w:eastAsiaTheme="minorEastAsia" w:hAnsi="Times New Roman" w:cs="Times New Roman" w:hint="eastAsia"/>
          <w:sz w:val="24"/>
          <w:szCs w:val="24"/>
        </w:rPr>
        <w:t>3m</w:t>
      </w:r>
      <w:r w:rsidRPr="006129B9">
        <w:rPr>
          <w:rFonts w:ascii="Times New Roman" w:eastAsiaTheme="minorEastAsia" w:hAnsi="Times New Roman" w:cs="Times New Roman" w:hint="eastAsia"/>
          <w:sz w:val="24"/>
          <w:szCs w:val="24"/>
        </w:rPr>
        <w:t>范围内，防止跨步电压对人员造成伤害的措施正确的是（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铺设使地面电阻率不小于</w:t>
      </w:r>
      <w:r w:rsidR="00957432" w:rsidRPr="006129B9">
        <w:rPr>
          <w:rFonts w:ascii="Times New Roman" w:eastAsiaTheme="minorEastAsia" w:hAnsi="Times New Roman" w:cs="Times New Roman" w:hint="eastAsia"/>
          <w:sz w:val="24"/>
          <w:szCs w:val="24"/>
        </w:rPr>
        <w:t>50k</w:t>
      </w:r>
      <w:r w:rsidR="00957432">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的</w:t>
      </w:r>
      <w:r w:rsidRPr="006129B9">
        <w:rPr>
          <w:rFonts w:ascii="Times New Roman" w:eastAsiaTheme="minorEastAsia" w:hAnsi="Times New Roman" w:cs="Times New Roman" w:hint="eastAsia"/>
          <w:sz w:val="24"/>
          <w:szCs w:val="24"/>
        </w:rPr>
        <w:t>5cm</w:t>
      </w:r>
      <w:r w:rsidRPr="006129B9">
        <w:rPr>
          <w:rFonts w:ascii="Times New Roman" w:eastAsiaTheme="minorEastAsia" w:hAnsi="Times New Roman" w:cs="Times New Roman" w:hint="eastAsia"/>
          <w:sz w:val="24"/>
          <w:szCs w:val="24"/>
        </w:rPr>
        <w:t>厚的沥青层</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铺设使地面电阻率不小于</w:t>
      </w:r>
      <w:r w:rsidRPr="006129B9">
        <w:rPr>
          <w:rFonts w:ascii="Times New Roman" w:eastAsiaTheme="minorEastAsia" w:hAnsi="Times New Roman" w:cs="Times New Roman" w:hint="eastAsia"/>
          <w:sz w:val="24"/>
          <w:szCs w:val="24"/>
        </w:rPr>
        <w:t>50k</w:t>
      </w:r>
      <w:r w:rsidR="00957432">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的</w:t>
      </w:r>
      <w:r w:rsidRPr="006129B9">
        <w:rPr>
          <w:rFonts w:ascii="Times New Roman" w:eastAsiaTheme="minorEastAsia" w:hAnsi="Times New Roman" w:cs="Times New Roman" w:hint="eastAsia"/>
          <w:sz w:val="24"/>
          <w:szCs w:val="24"/>
        </w:rPr>
        <w:t>15cm</w:t>
      </w:r>
      <w:r w:rsidRPr="006129B9">
        <w:rPr>
          <w:rFonts w:ascii="Times New Roman" w:eastAsiaTheme="minorEastAsia" w:hAnsi="Times New Roman" w:cs="Times New Roman" w:hint="eastAsia"/>
          <w:sz w:val="24"/>
          <w:szCs w:val="24"/>
        </w:rPr>
        <w:t>厚的砾石层</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设立阻止人员进入的护栏或警示牌</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将接地体敷设成水平网格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4.1.1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60.</w:t>
      </w:r>
      <w:r w:rsidRPr="006129B9">
        <w:rPr>
          <w:rFonts w:ascii="Times New Roman" w:eastAsiaTheme="minorEastAsia" w:hAnsi="Times New Roman" w:cs="Times New Roman" w:hint="eastAsia"/>
          <w:sz w:val="24"/>
          <w:szCs w:val="24"/>
        </w:rPr>
        <w:t>明敷的专用引下线应分段固定，并应以最短路径敷设到接地体，敷设应做到（</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通长焊接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绑扎连接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平正顺直</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无急弯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5.1.1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61.</w:t>
      </w:r>
      <w:r w:rsidRPr="006129B9">
        <w:rPr>
          <w:rFonts w:ascii="Times New Roman" w:eastAsiaTheme="minorEastAsia" w:hAnsi="Times New Roman" w:cs="Times New Roman" w:hint="eastAsia"/>
          <w:sz w:val="24"/>
          <w:szCs w:val="24"/>
        </w:rPr>
        <w:t>引下线两端应分别与（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）做可靠的电气连接。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女儿墙</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接闪器</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接地装置</w:t>
      </w:r>
      <w:r w:rsidRPr="006129B9">
        <w:rPr>
          <w:rFonts w:ascii="Times New Roman" w:eastAsiaTheme="minorEastAsia" w:hAnsi="Times New Roman" w:cs="Times New Roman" w:hint="eastAsia"/>
          <w:sz w:val="24"/>
          <w:szCs w:val="24"/>
        </w:rPr>
        <w:cr/>
        <w:t>D.</w:t>
      </w:r>
      <w:proofErr w:type="gramStart"/>
      <w:r w:rsidRPr="006129B9">
        <w:rPr>
          <w:rFonts w:ascii="Times New Roman" w:eastAsiaTheme="minorEastAsia" w:hAnsi="Times New Roman" w:cs="Times New Roman" w:hint="eastAsia"/>
          <w:sz w:val="24"/>
          <w:szCs w:val="24"/>
        </w:rPr>
        <w:t>断接卡</w:t>
      </w:r>
      <w:proofErr w:type="gramEnd"/>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5.1.1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62.</w:t>
      </w:r>
      <w:r w:rsidRPr="006129B9">
        <w:rPr>
          <w:rFonts w:ascii="Times New Roman" w:eastAsiaTheme="minorEastAsia" w:hAnsi="Times New Roman" w:cs="Times New Roman" w:hint="eastAsia"/>
          <w:sz w:val="24"/>
          <w:szCs w:val="24"/>
        </w:rPr>
        <w:t>土壤电阻率不仅随土壤的类型变化，且随</w:t>
      </w:r>
      <w:r w:rsidR="00F92DC7" w:rsidRPr="006129B9">
        <w:rPr>
          <w:rFonts w:ascii="Times New Roman" w:eastAsiaTheme="minorEastAsia" w:hAnsi="Times New Roman" w:cs="Times New Roman" w:hint="eastAsia"/>
          <w:sz w:val="24"/>
          <w:szCs w:val="24"/>
        </w:rPr>
        <w:t>（</w:t>
      </w:r>
      <w:r w:rsidR="00F92DC7" w:rsidRPr="006129B9">
        <w:rPr>
          <w:rFonts w:ascii="Times New Roman" w:eastAsiaTheme="minorEastAsia" w:hAnsi="Times New Roman" w:cs="Times New Roman" w:hint="eastAsia"/>
          <w:sz w:val="24"/>
          <w:szCs w:val="24"/>
        </w:rPr>
        <w:t xml:space="preserve">    </w:t>
      </w:r>
      <w:r w:rsidR="00F92DC7"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而变化。</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温度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湿度</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含盐量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土壤的紧密程度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7.1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63.</w:t>
      </w:r>
      <w:r w:rsidRPr="006129B9">
        <w:rPr>
          <w:rFonts w:ascii="Times New Roman" w:eastAsiaTheme="minorEastAsia" w:hAnsi="Times New Roman" w:cs="Times New Roman" w:hint="eastAsia"/>
          <w:sz w:val="24"/>
          <w:szCs w:val="24"/>
        </w:rPr>
        <w:t>土壤电阻率的测试方法（</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地质资料和土壤试样</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两点法</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深度变化法</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四点法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7.2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64.</w:t>
      </w:r>
      <w:r w:rsidRPr="006129B9">
        <w:rPr>
          <w:rFonts w:ascii="Times New Roman" w:eastAsiaTheme="minorEastAsia" w:hAnsi="Times New Roman" w:cs="Times New Roman" w:hint="eastAsia"/>
          <w:sz w:val="24"/>
          <w:szCs w:val="24"/>
        </w:rPr>
        <w:t>一般说来，接地电路的阻抗是复数阻抗，包含（</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电阻分量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电容分量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电感分量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电导分量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8.1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65.</w:t>
      </w:r>
      <w:r w:rsidR="00243730" w:rsidRPr="00243730">
        <w:rPr>
          <w:rFonts w:ascii="Times New Roman" w:eastAsiaTheme="minorEastAsia" w:hAnsi="Times New Roman" w:cs="Times New Roman" w:hint="eastAsia"/>
          <w:sz w:val="24"/>
          <w:szCs w:val="24"/>
        </w:rPr>
        <w:t xml:space="preserve"> </w:t>
      </w:r>
      <w:r w:rsidR="00243730" w:rsidRPr="006129B9">
        <w:rPr>
          <w:rFonts w:ascii="Times New Roman" w:eastAsiaTheme="minorEastAsia" w:hAnsi="Times New Roman" w:cs="Times New Roman" w:hint="eastAsia"/>
          <w:sz w:val="24"/>
          <w:szCs w:val="24"/>
        </w:rPr>
        <w:t>雷电防护装置检测人员应能熟练的判断雷电防护装置的（</w:t>
      </w:r>
      <w:r w:rsidR="00243730" w:rsidRPr="006129B9">
        <w:rPr>
          <w:rFonts w:ascii="Times New Roman" w:eastAsiaTheme="minorEastAsia" w:hAnsi="Times New Roman" w:cs="Times New Roman" w:hint="eastAsia"/>
          <w:sz w:val="24"/>
          <w:szCs w:val="24"/>
        </w:rPr>
        <w:t xml:space="preserve">    </w:t>
      </w:r>
      <w:r w:rsidR="00243730" w:rsidRPr="006129B9">
        <w:rPr>
          <w:rFonts w:ascii="Times New Roman" w:eastAsiaTheme="minorEastAsia" w:hAnsi="Times New Roman" w:cs="Times New Roman" w:hint="eastAsia"/>
          <w:sz w:val="24"/>
          <w:szCs w:val="24"/>
        </w:rPr>
        <w:t>）。</w:t>
      </w:r>
      <w:r w:rsidR="00243730" w:rsidRPr="006129B9">
        <w:rPr>
          <w:rFonts w:ascii="Times New Roman" w:eastAsiaTheme="minorEastAsia" w:hAnsi="Times New Roman" w:cs="Times New Roman" w:hint="eastAsia"/>
          <w:sz w:val="24"/>
          <w:szCs w:val="24"/>
        </w:rPr>
        <w:cr/>
        <w:t>A.</w:t>
      </w:r>
      <w:r w:rsidR="00243730" w:rsidRPr="006129B9">
        <w:rPr>
          <w:rFonts w:ascii="Times New Roman" w:eastAsiaTheme="minorEastAsia" w:hAnsi="Times New Roman" w:cs="Times New Roman" w:hint="eastAsia"/>
          <w:sz w:val="24"/>
          <w:szCs w:val="24"/>
        </w:rPr>
        <w:t>完整性</w:t>
      </w:r>
      <w:r w:rsidR="00243730" w:rsidRPr="006129B9">
        <w:rPr>
          <w:rFonts w:ascii="Times New Roman" w:eastAsiaTheme="minorEastAsia" w:hAnsi="Times New Roman" w:cs="Times New Roman" w:hint="eastAsia"/>
          <w:sz w:val="24"/>
          <w:szCs w:val="24"/>
        </w:rPr>
        <w:cr/>
        <w:t>B.</w:t>
      </w:r>
      <w:r w:rsidR="00243730" w:rsidRPr="006129B9">
        <w:rPr>
          <w:rFonts w:ascii="Times New Roman" w:eastAsiaTheme="minorEastAsia" w:hAnsi="Times New Roman" w:cs="Times New Roman" w:hint="eastAsia"/>
          <w:sz w:val="24"/>
          <w:szCs w:val="24"/>
        </w:rPr>
        <w:t>可靠性</w:t>
      </w:r>
      <w:r w:rsidR="00243730" w:rsidRPr="006129B9">
        <w:rPr>
          <w:rFonts w:ascii="Times New Roman" w:eastAsiaTheme="minorEastAsia" w:hAnsi="Times New Roman" w:cs="Times New Roman" w:hint="eastAsia"/>
          <w:sz w:val="24"/>
          <w:szCs w:val="24"/>
        </w:rPr>
        <w:cr/>
        <w:t>C.</w:t>
      </w:r>
      <w:r w:rsidR="00243730" w:rsidRPr="006129B9">
        <w:rPr>
          <w:rFonts w:ascii="Times New Roman" w:eastAsiaTheme="minorEastAsia" w:hAnsi="Times New Roman" w:cs="Times New Roman" w:hint="eastAsia"/>
          <w:sz w:val="24"/>
          <w:szCs w:val="24"/>
        </w:rPr>
        <w:t>安全性</w:t>
      </w:r>
      <w:r w:rsidR="00243730" w:rsidRPr="006129B9">
        <w:rPr>
          <w:rFonts w:ascii="Times New Roman" w:eastAsiaTheme="minorEastAsia" w:hAnsi="Times New Roman" w:cs="Times New Roman" w:hint="eastAsia"/>
          <w:sz w:val="24"/>
          <w:szCs w:val="24"/>
        </w:rPr>
        <w:cr/>
        <w:t>D.</w:t>
      </w:r>
      <w:r w:rsidR="00243730" w:rsidRPr="006129B9">
        <w:rPr>
          <w:rFonts w:ascii="Times New Roman" w:eastAsiaTheme="minorEastAsia" w:hAnsi="Times New Roman" w:cs="Times New Roman" w:hint="eastAsia"/>
          <w:sz w:val="24"/>
          <w:szCs w:val="24"/>
        </w:rPr>
        <w:t>合理性</w:t>
      </w:r>
      <w:r w:rsidR="00243730" w:rsidRPr="006129B9">
        <w:rPr>
          <w:rFonts w:ascii="Times New Roman" w:eastAsiaTheme="minorEastAsia" w:hAnsi="Times New Roman" w:cs="Times New Roman" w:hint="eastAsia"/>
          <w:sz w:val="24"/>
          <w:szCs w:val="24"/>
        </w:rPr>
        <w:cr/>
        <w:t>E.</w:t>
      </w:r>
      <w:r w:rsidR="00243730" w:rsidRPr="006129B9">
        <w:rPr>
          <w:rFonts w:ascii="Times New Roman" w:eastAsiaTheme="minorEastAsia" w:hAnsi="Times New Roman" w:cs="Times New Roman" w:hint="eastAsia"/>
          <w:sz w:val="24"/>
          <w:szCs w:val="24"/>
        </w:rPr>
        <w:t>有效性</w:t>
      </w:r>
      <w:r w:rsidR="00243730" w:rsidRPr="006129B9">
        <w:rPr>
          <w:rFonts w:ascii="Times New Roman" w:eastAsiaTheme="minorEastAsia" w:hAnsi="Times New Roman" w:cs="Times New Roman" w:hint="eastAsia"/>
          <w:sz w:val="24"/>
          <w:szCs w:val="24"/>
        </w:rPr>
        <w:cr/>
      </w:r>
      <w:r w:rsidR="00243730" w:rsidRPr="006129B9">
        <w:rPr>
          <w:rFonts w:ascii="Times New Roman" w:eastAsiaTheme="minorEastAsia" w:hAnsi="Times New Roman" w:cs="Times New Roman" w:hint="eastAsia"/>
          <w:sz w:val="24"/>
          <w:szCs w:val="24"/>
        </w:rPr>
        <w:t>参考答案：</w:t>
      </w:r>
      <w:r w:rsidR="00243730" w:rsidRPr="006129B9">
        <w:rPr>
          <w:rFonts w:ascii="Times New Roman" w:eastAsiaTheme="minorEastAsia" w:hAnsi="Times New Roman" w:cs="Times New Roman" w:hint="eastAsia"/>
          <w:sz w:val="24"/>
          <w:szCs w:val="24"/>
        </w:rPr>
        <w:t>ABDE</w:t>
      </w:r>
      <w:r w:rsidR="00243730" w:rsidRPr="006129B9">
        <w:rPr>
          <w:rFonts w:ascii="Times New Roman" w:eastAsiaTheme="minorEastAsia" w:hAnsi="Times New Roman" w:cs="Times New Roman" w:hint="eastAsia"/>
          <w:sz w:val="24"/>
          <w:szCs w:val="24"/>
        </w:rPr>
        <w:cr/>
      </w:r>
      <w:r w:rsidR="00243730" w:rsidRPr="006129B9">
        <w:rPr>
          <w:rFonts w:ascii="Times New Roman" w:eastAsiaTheme="minorEastAsia" w:hAnsi="Times New Roman" w:cs="Times New Roman" w:hint="eastAsia"/>
          <w:sz w:val="24"/>
          <w:szCs w:val="24"/>
        </w:rPr>
        <w:t>答案解析：</w:t>
      </w:r>
      <w:r w:rsidR="00243730" w:rsidRPr="006129B9">
        <w:rPr>
          <w:rFonts w:ascii="Times New Roman" w:eastAsiaTheme="minorEastAsia" w:hAnsi="Times New Roman" w:cs="Times New Roman" w:hint="eastAsia"/>
          <w:sz w:val="24"/>
          <w:szCs w:val="24"/>
        </w:rPr>
        <w:t xml:space="preserve">QX/T 406-2017 </w:t>
      </w:r>
      <w:r w:rsidR="00243730" w:rsidRPr="006129B9">
        <w:rPr>
          <w:rFonts w:ascii="Times New Roman" w:eastAsiaTheme="minorEastAsia" w:hAnsi="Times New Roman" w:cs="Times New Roman" w:hint="eastAsia"/>
          <w:sz w:val="24"/>
          <w:szCs w:val="24"/>
        </w:rPr>
        <w:t>第</w:t>
      </w:r>
      <w:r w:rsidR="00243730" w:rsidRPr="006129B9">
        <w:rPr>
          <w:rFonts w:ascii="Times New Roman" w:eastAsiaTheme="minorEastAsia" w:hAnsi="Times New Roman" w:cs="Times New Roman" w:hint="eastAsia"/>
          <w:sz w:val="24"/>
          <w:szCs w:val="24"/>
        </w:rPr>
        <w:t>5.2.2</w:t>
      </w:r>
      <w:r w:rsidR="00243730" w:rsidRPr="006129B9">
        <w:rPr>
          <w:rFonts w:ascii="Times New Roman" w:eastAsiaTheme="minorEastAsia" w:hAnsi="Times New Roman" w:cs="Times New Roman" w:hint="eastAsia"/>
          <w:sz w:val="24"/>
          <w:szCs w:val="24"/>
        </w:rPr>
        <w:t>条</w:t>
      </w:r>
      <w:r w:rsidR="00243730"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66.</w:t>
      </w:r>
      <w:r w:rsidRPr="006129B9">
        <w:rPr>
          <w:rFonts w:ascii="Times New Roman" w:eastAsiaTheme="minorEastAsia" w:hAnsi="Times New Roman" w:cs="Times New Roman" w:hint="eastAsia"/>
          <w:sz w:val="24"/>
          <w:szCs w:val="24"/>
        </w:rPr>
        <w:t>测量变电站或输电线路的土壤电阻率有助于（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估算拟建变电站或输电线路铁塔的接地电阻</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估算地面电位梯度、跨步电压和接触电压</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计算相邻近的电力线路和通信线路间的电感耦合</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67.</w:t>
      </w:r>
      <w:r w:rsidRPr="006129B9">
        <w:rPr>
          <w:rFonts w:ascii="Times New Roman" w:eastAsiaTheme="minorEastAsia" w:hAnsi="Times New Roman" w:cs="Times New Roman" w:hint="eastAsia"/>
          <w:sz w:val="24"/>
          <w:szCs w:val="24"/>
        </w:rPr>
        <w:t>在土壤电阻率测试中，部分或完全埋地的金属物如（</w:t>
      </w:r>
      <w:r w:rsidRPr="006129B9">
        <w:rPr>
          <w:rFonts w:ascii="Times New Roman" w:eastAsiaTheme="minorEastAsia" w:hAnsi="Times New Roman" w:cs="Times New Roman" w:hint="eastAsia"/>
          <w:sz w:val="24"/>
          <w:szCs w:val="24"/>
        </w:rPr>
        <w:t xml:space="preserve"> </w:t>
      </w:r>
      <w:r w:rsidR="00DE246F">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00243730">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对测量结果会有很大的影响。</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铁轨</w:t>
      </w:r>
      <w:r w:rsidRPr="006129B9">
        <w:rPr>
          <w:rFonts w:ascii="Times New Roman" w:eastAsiaTheme="minorEastAsia" w:hAnsi="Times New Roman" w:cs="Times New Roman" w:hint="eastAsia"/>
          <w:sz w:val="24"/>
          <w:szCs w:val="24"/>
        </w:rPr>
        <w:cr/>
        <w:t>B.</w:t>
      </w:r>
      <w:r w:rsidR="00243730">
        <w:rPr>
          <w:rFonts w:ascii="Times New Roman" w:eastAsiaTheme="minorEastAsia" w:hAnsi="Times New Roman" w:cs="Times New Roman" w:hint="eastAsia"/>
          <w:sz w:val="24"/>
          <w:szCs w:val="24"/>
        </w:rPr>
        <w:t>金属</w:t>
      </w:r>
      <w:r w:rsidRPr="006129B9">
        <w:rPr>
          <w:rFonts w:ascii="Times New Roman" w:eastAsiaTheme="minorEastAsia" w:hAnsi="Times New Roman" w:cs="Times New Roman" w:hint="eastAsia"/>
          <w:sz w:val="24"/>
          <w:szCs w:val="24"/>
        </w:rPr>
        <w:t>水管</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其他工业金属管</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塑料管</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68.</w:t>
      </w:r>
      <w:r w:rsidRPr="006129B9">
        <w:rPr>
          <w:rFonts w:ascii="Times New Roman" w:eastAsiaTheme="minorEastAsia" w:hAnsi="Times New Roman" w:cs="Times New Roman" w:hint="eastAsia"/>
          <w:sz w:val="24"/>
          <w:szCs w:val="24"/>
        </w:rPr>
        <w:t>通常采用四点法测量土壤电阻率有两种型式（</w:t>
      </w:r>
      <w:r w:rsidRPr="006129B9">
        <w:rPr>
          <w:rFonts w:ascii="Times New Roman" w:eastAsiaTheme="minorEastAsia" w:hAnsi="Times New Roman" w:cs="Times New Roman" w:hint="eastAsia"/>
          <w:sz w:val="24"/>
          <w:szCs w:val="24"/>
        </w:rPr>
        <w:t xml:space="preserve"> </w:t>
      </w:r>
      <w:r w:rsidR="00DE246F">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等距法</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非等距法</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试验法</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资料采集法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69.</w:t>
      </w:r>
      <w:r w:rsidRPr="006129B9">
        <w:rPr>
          <w:rFonts w:ascii="Times New Roman" w:eastAsiaTheme="minorEastAsia" w:hAnsi="Times New Roman" w:cs="Times New Roman" w:hint="eastAsia"/>
          <w:sz w:val="24"/>
          <w:szCs w:val="24"/>
        </w:rPr>
        <w:t>对现场测试数据的分析或许是测量过程中最困难的部分。由于土壤构造的不均匀性，土壤电阻率的变化是大而且复杂的。除少数情况外，有必要对土壤构造建立一个简单的等值模型，此模型取决于（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测量的准确性和范围</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所用的测量方法</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所用数学的复杂性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测量的目的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70.</w:t>
      </w:r>
      <w:r w:rsidRPr="006129B9">
        <w:rPr>
          <w:rFonts w:ascii="Times New Roman" w:eastAsiaTheme="minorEastAsia" w:hAnsi="Times New Roman" w:cs="Times New Roman" w:hint="eastAsia"/>
          <w:sz w:val="24"/>
          <w:szCs w:val="24"/>
        </w:rPr>
        <w:t>测量接地阻抗的目的（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测量接地电阻的真实阻抗</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对计算值进行校核</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防雷保护接地极的适用性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取得建筑物防雷保护，建筑物内设备防雷保护及有关人身安全所须的数据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71.</w:t>
      </w:r>
      <w:proofErr w:type="gramStart"/>
      <w:r w:rsidRPr="006129B9">
        <w:rPr>
          <w:rFonts w:ascii="Times New Roman" w:eastAsiaTheme="minorEastAsia" w:hAnsi="Times New Roman" w:cs="Times New Roman" w:hint="eastAsia"/>
          <w:sz w:val="24"/>
          <w:szCs w:val="24"/>
        </w:rPr>
        <w:t>某些从</w:t>
      </w:r>
      <w:proofErr w:type="gramEnd"/>
      <w:r w:rsidRPr="006129B9">
        <w:rPr>
          <w:rFonts w:ascii="Times New Roman" w:eastAsiaTheme="minorEastAsia" w:hAnsi="Times New Roman" w:cs="Times New Roman" w:hint="eastAsia"/>
          <w:sz w:val="24"/>
          <w:szCs w:val="24"/>
        </w:rPr>
        <w:t>输电线路故障点到变电站接地网的接地故障电流，趋向于沿输电线路流过。平均电流路径的深度（</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）于土壤电阻率的平方根，（</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）于频率的平方根。</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正比</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反比</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大于</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大于</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72.</w:t>
      </w:r>
      <w:r w:rsidRPr="006129B9">
        <w:rPr>
          <w:rFonts w:ascii="Times New Roman" w:eastAsiaTheme="minorEastAsia" w:hAnsi="Times New Roman" w:cs="Times New Roman" w:hint="eastAsia"/>
          <w:sz w:val="24"/>
          <w:szCs w:val="24"/>
        </w:rPr>
        <w:t>最大持续运行电压</w:t>
      </w:r>
      <w:r w:rsidRPr="006129B9">
        <w:rPr>
          <w:rFonts w:ascii="Times New Roman" w:eastAsiaTheme="minorEastAsia" w:hAnsi="Times New Roman" w:cs="Times New Roman" w:hint="eastAsia"/>
          <w:sz w:val="24"/>
          <w:szCs w:val="24"/>
        </w:rPr>
        <w:t>Uc</w:t>
      </w:r>
      <w:r w:rsidRPr="006129B9">
        <w:rPr>
          <w:rFonts w:ascii="Times New Roman" w:eastAsiaTheme="minorEastAsia" w:hAnsi="Times New Roman" w:cs="Times New Roman" w:hint="eastAsia"/>
          <w:sz w:val="24"/>
          <w:szCs w:val="24"/>
        </w:rPr>
        <w:t>为允许持久地施加在</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上的（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），其值等于额定电压。</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交流电压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交流电压有效值</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直流电压</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直流电压有效值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3.15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73.</w:t>
      </w:r>
      <w:r w:rsidRPr="006129B9">
        <w:rPr>
          <w:rFonts w:ascii="Times New Roman" w:eastAsiaTheme="minorEastAsia" w:hAnsi="Times New Roman" w:cs="Times New Roman" w:hint="eastAsia"/>
          <w:sz w:val="24"/>
          <w:szCs w:val="24"/>
        </w:rPr>
        <w:t>除（</w:t>
      </w:r>
      <w:r w:rsidR="00DE246F">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）建筑物外，其他建筑物不应利用女儿墙内钢筋</w:t>
      </w:r>
      <w:proofErr w:type="gramStart"/>
      <w:r w:rsidRPr="006129B9">
        <w:rPr>
          <w:rFonts w:ascii="Times New Roman" w:eastAsiaTheme="minorEastAsia" w:hAnsi="Times New Roman" w:cs="Times New Roman" w:hint="eastAsia"/>
          <w:sz w:val="24"/>
          <w:szCs w:val="24"/>
        </w:rPr>
        <w:t>做为暗敷接闪</w:t>
      </w:r>
      <w:proofErr w:type="gramEnd"/>
      <w:r w:rsidRPr="006129B9">
        <w:rPr>
          <w:rFonts w:ascii="Times New Roman" w:eastAsiaTheme="minorEastAsia" w:hAnsi="Times New Roman" w:cs="Times New Roman" w:hint="eastAsia"/>
          <w:sz w:val="24"/>
          <w:szCs w:val="24"/>
        </w:rPr>
        <w:t>器。</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多层</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中层</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高层</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低层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5.2.2.8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74.</w:t>
      </w:r>
      <w:r w:rsidRPr="006129B9">
        <w:rPr>
          <w:rFonts w:ascii="Times New Roman" w:eastAsiaTheme="minorEastAsia" w:hAnsi="Times New Roman" w:cs="Times New Roman" w:hint="eastAsia"/>
          <w:sz w:val="24"/>
          <w:szCs w:val="24"/>
        </w:rPr>
        <w:t>当树木在第一类防雷建筑物接闪器保护范围（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）时，应检查第一类防雷建筑物与树木之间的净距，其净距应大于（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内</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外</w:t>
      </w:r>
      <w:r w:rsidRPr="006129B9">
        <w:rPr>
          <w:rFonts w:ascii="Times New Roman" w:eastAsiaTheme="minorEastAsia" w:hAnsi="Times New Roman" w:cs="Times New Roman" w:hint="eastAsia"/>
          <w:sz w:val="24"/>
          <w:szCs w:val="24"/>
        </w:rPr>
        <w:cr/>
        <w:t>C.3</w:t>
      </w:r>
      <w:r w:rsidRPr="006129B9">
        <w:rPr>
          <w:rFonts w:ascii="Times New Roman" w:eastAsiaTheme="minorEastAsia" w:hAnsi="Times New Roman" w:cs="Times New Roman" w:hint="eastAsia"/>
          <w:sz w:val="24"/>
          <w:szCs w:val="24"/>
        </w:rPr>
        <w:cr/>
        <w:t>D.5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5.2.2.11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75.</w:t>
      </w:r>
      <w:r w:rsidRPr="006129B9">
        <w:rPr>
          <w:rFonts w:ascii="Times New Roman" w:eastAsiaTheme="minorEastAsia" w:hAnsi="Times New Roman" w:cs="Times New Roman" w:hint="eastAsia"/>
          <w:sz w:val="24"/>
          <w:szCs w:val="24"/>
        </w:rPr>
        <w:t>第一、二、三类防雷建筑物的接地装置满足（</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），可不增设人工接地体，此时可不计</w:t>
      </w:r>
      <w:proofErr w:type="gramStart"/>
      <w:r w:rsidRPr="006129B9">
        <w:rPr>
          <w:rFonts w:ascii="Times New Roman" w:eastAsiaTheme="minorEastAsia" w:hAnsi="Times New Roman" w:cs="Times New Roman" w:hint="eastAsia"/>
          <w:sz w:val="24"/>
          <w:szCs w:val="24"/>
        </w:rPr>
        <w:t>及冲击</w:t>
      </w:r>
      <w:proofErr w:type="gramEnd"/>
      <w:r w:rsidRPr="006129B9">
        <w:rPr>
          <w:rFonts w:ascii="Times New Roman" w:eastAsiaTheme="minorEastAsia" w:hAnsi="Times New Roman" w:cs="Times New Roman" w:hint="eastAsia"/>
          <w:sz w:val="24"/>
          <w:szCs w:val="24"/>
        </w:rPr>
        <w:t>接地电阻值，。</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一定的土壤电阻率条件下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地网等效半径大于规定值时</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一定的埋设深度</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符合要求的接地形式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5.4.1.7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76.</w:t>
      </w:r>
      <w:r w:rsidRPr="006129B9">
        <w:rPr>
          <w:rFonts w:ascii="Times New Roman" w:eastAsiaTheme="minorEastAsia" w:hAnsi="Times New Roman" w:cs="Times New Roman" w:hint="eastAsia"/>
          <w:sz w:val="24"/>
          <w:szCs w:val="24"/>
        </w:rPr>
        <w:t>由于雷击电磁脉冲的干扰，对计算机而言，在无屏蔽状态下，当环境磁场感应强度大于（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Gs</w:t>
      </w:r>
      <w:r w:rsidRPr="006129B9">
        <w:rPr>
          <w:rFonts w:ascii="Times New Roman" w:eastAsiaTheme="minorEastAsia" w:hAnsi="Times New Roman" w:cs="Times New Roman" w:hint="eastAsia"/>
          <w:sz w:val="24"/>
          <w:szCs w:val="24"/>
        </w:rPr>
        <w:t>时，计算机会误动作；当环境磁场感应强度大于</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Gs</w:t>
      </w:r>
      <w:r w:rsidRPr="006129B9">
        <w:rPr>
          <w:rFonts w:ascii="Times New Roman" w:eastAsiaTheme="minorEastAsia" w:hAnsi="Times New Roman" w:cs="Times New Roman" w:hint="eastAsia"/>
          <w:sz w:val="24"/>
          <w:szCs w:val="24"/>
        </w:rPr>
        <w:t>时，设备会发生永久性损坏，。</w:t>
      </w:r>
      <w:r w:rsidRPr="006129B9">
        <w:rPr>
          <w:rFonts w:ascii="Times New Roman" w:eastAsiaTheme="minorEastAsia" w:hAnsi="Times New Roman" w:cs="Times New Roman" w:hint="eastAsia"/>
          <w:sz w:val="24"/>
          <w:szCs w:val="24"/>
        </w:rPr>
        <w:cr/>
        <w:t>A.0.03</w:t>
      </w:r>
      <w:r w:rsidRPr="006129B9">
        <w:rPr>
          <w:rFonts w:ascii="Times New Roman" w:eastAsiaTheme="minorEastAsia" w:hAnsi="Times New Roman" w:cs="Times New Roman" w:hint="eastAsia"/>
          <w:sz w:val="24"/>
          <w:szCs w:val="24"/>
        </w:rPr>
        <w:cr/>
        <w:t>B.0.07</w:t>
      </w:r>
      <w:r w:rsidRPr="006129B9">
        <w:rPr>
          <w:rFonts w:ascii="Times New Roman" w:eastAsiaTheme="minorEastAsia" w:hAnsi="Times New Roman" w:cs="Times New Roman" w:hint="eastAsia"/>
          <w:sz w:val="24"/>
          <w:szCs w:val="24"/>
        </w:rPr>
        <w:cr/>
        <w:t>C.2.5</w:t>
      </w:r>
      <w:r w:rsidRPr="006129B9">
        <w:rPr>
          <w:rFonts w:ascii="Times New Roman" w:eastAsiaTheme="minorEastAsia" w:hAnsi="Times New Roman" w:cs="Times New Roman" w:hint="eastAsia"/>
          <w:sz w:val="24"/>
          <w:szCs w:val="24"/>
        </w:rPr>
        <w:cr/>
        <w:t>D.2.4</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F.1.3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77.</w:t>
      </w:r>
      <w:r w:rsidRPr="006129B9">
        <w:rPr>
          <w:rFonts w:ascii="Times New Roman" w:eastAsiaTheme="minorEastAsia" w:hAnsi="Times New Roman" w:cs="Times New Roman" w:hint="eastAsia"/>
          <w:sz w:val="24"/>
          <w:szCs w:val="24"/>
        </w:rPr>
        <w:t>为了较准确地找到</w:t>
      </w:r>
      <w:proofErr w:type="gramStart"/>
      <w:r w:rsidRPr="006129B9">
        <w:rPr>
          <w:rFonts w:ascii="Times New Roman" w:eastAsiaTheme="minorEastAsia" w:hAnsi="Times New Roman" w:cs="Times New Roman" w:hint="eastAsia"/>
          <w:sz w:val="24"/>
          <w:szCs w:val="24"/>
        </w:rPr>
        <w:t>实际零</w:t>
      </w:r>
      <w:proofErr w:type="gramEnd"/>
      <w:r w:rsidRPr="006129B9">
        <w:rPr>
          <w:rFonts w:ascii="Times New Roman" w:eastAsiaTheme="minorEastAsia" w:hAnsi="Times New Roman" w:cs="Times New Roman" w:hint="eastAsia"/>
          <w:sz w:val="24"/>
          <w:szCs w:val="24"/>
        </w:rPr>
        <w:t>电位区时，可把电压极沿测量用电流</w:t>
      </w:r>
      <w:proofErr w:type="gramStart"/>
      <w:r w:rsidRPr="006129B9">
        <w:rPr>
          <w:rFonts w:ascii="Times New Roman" w:eastAsiaTheme="minorEastAsia" w:hAnsi="Times New Roman" w:cs="Times New Roman" w:hint="eastAsia"/>
          <w:sz w:val="24"/>
          <w:szCs w:val="24"/>
        </w:rPr>
        <w:t>极</w:t>
      </w:r>
      <w:proofErr w:type="gramEnd"/>
      <w:r w:rsidRPr="006129B9">
        <w:rPr>
          <w:rFonts w:ascii="Times New Roman" w:eastAsiaTheme="minorEastAsia" w:hAnsi="Times New Roman" w:cs="Times New Roman" w:hint="eastAsia"/>
          <w:sz w:val="24"/>
          <w:szCs w:val="24"/>
        </w:rPr>
        <w:t>与被测接地装置之间连接线方向移动（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）次，每次移动的距离约为</w:t>
      </w:r>
      <w:r w:rsidRPr="006129B9">
        <w:rPr>
          <w:rFonts w:ascii="Times New Roman" w:eastAsiaTheme="minorEastAsia" w:hAnsi="Times New Roman" w:cs="Times New Roman" w:hint="eastAsia"/>
          <w:sz w:val="24"/>
          <w:szCs w:val="24"/>
        </w:rPr>
        <w:t>dgc</w:t>
      </w:r>
      <w:r w:rsidRPr="006129B9">
        <w:rPr>
          <w:rFonts w:ascii="Times New Roman" w:eastAsiaTheme="minorEastAsia" w:hAnsi="Times New Roman" w:cs="Times New Roman" w:hint="eastAsia"/>
          <w:sz w:val="24"/>
          <w:szCs w:val="24"/>
        </w:rPr>
        <w:t>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两</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C.0.05</w:t>
      </w:r>
      <w:r w:rsidRPr="006129B9">
        <w:rPr>
          <w:rFonts w:ascii="Times New Roman" w:eastAsiaTheme="minorEastAsia" w:hAnsi="Times New Roman" w:cs="Times New Roman" w:hint="eastAsia"/>
          <w:sz w:val="24"/>
          <w:szCs w:val="24"/>
        </w:rPr>
        <w:cr/>
        <w:t>D.0.1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D.1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78.</w:t>
      </w:r>
      <w:r w:rsidRPr="006129B9">
        <w:rPr>
          <w:rFonts w:ascii="Times New Roman" w:eastAsiaTheme="minorEastAsia" w:hAnsi="Times New Roman" w:cs="Times New Roman" w:hint="eastAsia"/>
          <w:sz w:val="24"/>
          <w:szCs w:val="24"/>
        </w:rPr>
        <w:t>选择</w:t>
      </w:r>
      <w:r w:rsidRPr="006129B9">
        <w:rPr>
          <w:rFonts w:ascii="Times New Roman" w:eastAsiaTheme="minorEastAsia" w:hAnsi="Times New Roman" w:cs="Times New Roman" w:hint="eastAsia"/>
          <w:sz w:val="24"/>
          <w:szCs w:val="24"/>
        </w:rPr>
        <w:t>220V/380V</w:t>
      </w:r>
      <w:r w:rsidRPr="006129B9">
        <w:rPr>
          <w:rFonts w:ascii="Times New Roman" w:eastAsiaTheme="minorEastAsia" w:hAnsi="Times New Roman" w:cs="Times New Roman" w:hint="eastAsia"/>
          <w:sz w:val="24"/>
          <w:szCs w:val="24"/>
        </w:rPr>
        <w:t>三相系统中的电涌保护器，当接地形式采用引出中性线的</w:t>
      </w:r>
      <w:r w:rsidRPr="006129B9">
        <w:rPr>
          <w:rFonts w:ascii="Times New Roman" w:eastAsiaTheme="minorEastAsia" w:hAnsi="Times New Roman" w:cs="Times New Roman" w:hint="eastAsia"/>
          <w:sz w:val="24"/>
          <w:szCs w:val="24"/>
        </w:rPr>
        <w:t>IT</w:t>
      </w:r>
      <w:r w:rsidRPr="006129B9">
        <w:rPr>
          <w:rFonts w:ascii="Times New Roman" w:eastAsiaTheme="minorEastAsia" w:hAnsi="Times New Roman" w:cs="Times New Roman" w:hint="eastAsia"/>
          <w:sz w:val="24"/>
          <w:szCs w:val="24"/>
        </w:rPr>
        <w:t>系统时，</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所要求的最大持续运行电压最小值，每一相线和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），每一相线和</w:t>
      </w:r>
      <w:r w:rsidRPr="006129B9">
        <w:rPr>
          <w:rFonts w:ascii="Times New Roman" w:eastAsiaTheme="minorEastAsia" w:hAnsi="Times New Roman" w:cs="Times New Roman" w:hint="eastAsia"/>
          <w:sz w:val="24"/>
          <w:szCs w:val="24"/>
        </w:rPr>
        <w:t>PEN</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A.1.15Uo</w:t>
      </w:r>
      <w:r w:rsidRPr="006129B9">
        <w:rPr>
          <w:rFonts w:ascii="Times New Roman" w:eastAsiaTheme="minorEastAsia" w:hAnsi="Times New Roman" w:cs="Times New Roman" w:hint="eastAsia"/>
          <w:sz w:val="24"/>
          <w:szCs w:val="24"/>
        </w:rPr>
        <w:cr/>
        <w:t>B.Uo</w:t>
      </w:r>
      <w:r w:rsidRPr="006129B9">
        <w:rPr>
          <w:rFonts w:ascii="Times New Roman" w:eastAsiaTheme="minorEastAsia" w:hAnsi="Times New Roman" w:cs="Times New Roman" w:hint="eastAsia"/>
          <w:sz w:val="24"/>
          <w:szCs w:val="24"/>
        </w:rPr>
        <w:cr/>
      </w:r>
      <w:proofErr w:type="gramStart"/>
      <w:r w:rsidRPr="006129B9">
        <w:rPr>
          <w:rFonts w:ascii="Times New Roman" w:eastAsiaTheme="minorEastAsia" w:hAnsi="Times New Roman" w:cs="Times New Roman" w:hint="eastAsia"/>
          <w:sz w:val="24"/>
          <w:szCs w:val="24"/>
        </w:rPr>
        <w:t>C.</w:t>
      </w:r>
      <w:proofErr w:type="gramEnd"/>
      <m:oMath>
        <m:r>
          <m:rPr>
            <m:sty m:val="p"/>
          </m:rP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3</m:t>
            </m:r>
          </m:e>
        </m:rad>
      </m:oMath>
      <w:r w:rsidR="005B68EF" w:rsidRPr="006129B9">
        <w:rPr>
          <w:rFonts w:ascii="Times New Roman" w:eastAsiaTheme="minorEastAsia" w:hAnsi="Times New Roman" w:cs="Times New Roman" w:hint="eastAsia"/>
          <w:sz w:val="24"/>
          <w:szCs w:val="24"/>
        </w:rPr>
        <w:t>Uo</w:t>
      </w:r>
      <w:r w:rsidR="005B68EF" w:rsidRPr="006129B9" w:rsidDel="005B68EF">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不适用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79.</w:t>
      </w:r>
      <w:r w:rsidRPr="006129B9">
        <w:rPr>
          <w:rFonts w:ascii="Times New Roman" w:eastAsiaTheme="minorEastAsia" w:hAnsi="Times New Roman" w:cs="Times New Roman" w:hint="eastAsia"/>
          <w:sz w:val="24"/>
          <w:szCs w:val="24"/>
        </w:rPr>
        <w:t>选择</w:t>
      </w:r>
      <w:r w:rsidRPr="006129B9">
        <w:rPr>
          <w:rFonts w:ascii="Times New Roman" w:eastAsiaTheme="minorEastAsia" w:hAnsi="Times New Roman" w:cs="Times New Roman" w:hint="eastAsia"/>
          <w:sz w:val="24"/>
          <w:szCs w:val="24"/>
        </w:rPr>
        <w:t>220V/380V</w:t>
      </w:r>
      <w:r w:rsidRPr="006129B9">
        <w:rPr>
          <w:rFonts w:ascii="Times New Roman" w:eastAsiaTheme="minorEastAsia" w:hAnsi="Times New Roman" w:cs="Times New Roman" w:hint="eastAsia"/>
          <w:sz w:val="24"/>
          <w:szCs w:val="24"/>
        </w:rPr>
        <w:t>三相系统中的电涌保护器，当接地形式采用引出中性线的</w:t>
      </w:r>
      <w:r w:rsidRPr="006129B9">
        <w:rPr>
          <w:rFonts w:ascii="Times New Roman" w:eastAsiaTheme="minorEastAsia" w:hAnsi="Times New Roman" w:cs="Times New Roman" w:hint="eastAsia"/>
          <w:sz w:val="24"/>
          <w:szCs w:val="24"/>
        </w:rPr>
        <w:t>IT</w:t>
      </w:r>
      <w:r w:rsidRPr="006129B9">
        <w:rPr>
          <w:rFonts w:ascii="Times New Roman" w:eastAsiaTheme="minorEastAsia" w:hAnsi="Times New Roman" w:cs="Times New Roman" w:hint="eastAsia"/>
          <w:sz w:val="24"/>
          <w:szCs w:val="24"/>
        </w:rPr>
        <w:t>系统时，</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所要求的最大持续运行电压最小值，每一相线和中性线间（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），中性线和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A.1.15Uo</w:t>
      </w:r>
      <w:r w:rsidRPr="006129B9">
        <w:rPr>
          <w:rFonts w:ascii="Times New Roman" w:eastAsiaTheme="minorEastAsia" w:hAnsi="Times New Roman" w:cs="Times New Roman" w:hint="eastAsia"/>
          <w:sz w:val="24"/>
          <w:szCs w:val="24"/>
        </w:rPr>
        <w:cr/>
        <w:t>B.Uo</w:t>
      </w:r>
      <w:r w:rsidRPr="006129B9">
        <w:rPr>
          <w:rFonts w:ascii="Times New Roman" w:eastAsiaTheme="minorEastAsia" w:hAnsi="Times New Roman" w:cs="Times New Roman" w:hint="eastAsia"/>
          <w:sz w:val="24"/>
          <w:szCs w:val="24"/>
        </w:rPr>
        <w:cr/>
      </w:r>
      <w:proofErr w:type="gramStart"/>
      <w:r w:rsidRPr="006129B9">
        <w:rPr>
          <w:rFonts w:ascii="Times New Roman" w:eastAsiaTheme="minorEastAsia" w:hAnsi="Times New Roman" w:cs="Times New Roman" w:hint="eastAsia"/>
          <w:sz w:val="24"/>
          <w:szCs w:val="24"/>
        </w:rPr>
        <w:t>C.</w:t>
      </w:r>
      <w:proofErr w:type="gramEnd"/>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3</m:t>
            </m:r>
          </m:e>
        </m:rad>
      </m:oMath>
      <w:r w:rsidRPr="006129B9">
        <w:rPr>
          <w:rFonts w:ascii="Times New Roman" w:eastAsiaTheme="minorEastAsia" w:hAnsi="Times New Roman" w:cs="Times New Roman" w:hint="eastAsia"/>
          <w:sz w:val="24"/>
          <w:szCs w:val="24"/>
        </w:rPr>
        <w:t>Uo</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不适用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243730">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80.</w:t>
      </w:r>
      <w:r w:rsidRPr="006129B9">
        <w:rPr>
          <w:rFonts w:ascii="Times New Roman" w:eastAsiaTheme="minorEastAsia" w:hAnsi="Times New Roman" w:cs="Times New Roman" w:hint="eastAsia"/>
          <w:sz w:val="24"/>
          <w:szCs w:val="24"/>
        </w:rPr>
        <w:t>选择</w:t>
      </w:r>
      <w:r w:rsidRPr="006129B9">
        <w:rPr>
          <w:rFonts w:ascii="Times New Roman" w:eastAsiaTheme="minorEastAsia" w:hAnsi="Times New Roman" w:cs="Times New Roman" w:hint="eastAsia"/>
          <w:sz w:val="24"/>
          <w:szCs w:val="24"/>
        </w:rPr>
        <w:t>220V/380V</w:t>
      </w:r>
      <w:r w:rsidRPr="006129B9">
        <w:rPr>
          <w:rFonts w:ascii="Times New Roman" w:eastAsiaTheme="minorEastAsia" w:hAnsi="Times New Roman" w:cs="Times New Roman" w:hint="eastAsia"/>
          <w:sz w:val="24"/>
          <w:szCs w:val="24"/>
        </w:rPr>
        <w:t>三相系统中的电涌保护器，当接地形式采用</w:t>
      </w:r>
      <w:proofErr w:type="gramStart"/>
      <w:r w:rsidRPr="006129B9">
        <w:rPr>
          <w:rFonts w:ascii="Times New Roman" w:eastAsiaTheme="minorEastAsia" w:hAnsi="Times New Roman" w:cs="Times New Roman" w:hint="eastAsia"/>
          <w:sz w:val="24"/>
          <w:szCs w:val="24"/>
        </w:rPr>
        <w:t>不</w:t>
      </w:r>
      <w:proofErr w:type="gramEnd"/>
      <w:r w:rsidRPr="006129B9">
        <w:rPr>
          <w:rFonts w:ascii="Times New Roman" w:eastAsiaTheme="minorEastAsia" w:hAnsi="Times New Roman" w:cs="Times New Roman" w:hint="eastAsia"/>
          <w:sz w:val="24"/>
          <w:szCs w:val="24"/>
        </w:rPr>
        <w:t>引出中性线的</w:t>
      </w:r>
      <w:r w:rsidRPr="006129B9">
        <w:rPr>
          <w:rFonts w:ascii="Times New Roman" w:eastAsiaTheme="minorEastAsia" w:hAnsi="Times New Roman" w:cs="Times New Roman" w:hint="eastAsia"/>
          <w:sz w:val="24"/>
          <w:szCs w:val="24"/>
        </w:rPr>
        <w:t>IT</w:t>
      </w:r>
      <w:r w:rsidRPr="006129B9">
        <w:rPr>
          <w:rFonts w:ascii="Times New Roman" w:eastAsiaTheme="minorEastAsia" w:hAnsi="Times New Roman" w:cs="Times New Roman" w:hint="eastAsia"/>
          <w:sz w:val="24"/>
          <w:szCs w:val="24"/>
        </w:rPr>
        <w:t>系统时，</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所要求的最大持续运行电压最小值，每一相线和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），中性线和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A.1.15Uo</w:t>
      </w:r>
      <w:r w:rsidRPr="006129B9">
        <w:rPr>
          <w:rFonts w:ascii="Times New Roman" w:eastAsiaTheme="minorEastAsia" w:hAnsi="Times New Roman" w:cs="Times New Roman" w:hint="eastAsia"/>
          <w:sz w:val="24"/>
          <w:szCs w:val="24"/>
        </w:rPr>
        <w:cr/>
        <w:t>B.Uo</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相间电压</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不适用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81.</w:t>
      </w:r>
      <w:r w:rsidRPr="006129B9">
        <w:rPr>
          <w:rFonts w:ascii="Times New Roman" w:eastAsiaTheme="minorEastAsia" w:hAnsi="Times New Roman" w:cs="Times New Roman" w:hint="eastAsia"/>
          <w:sz w:val="24"/>
          <w:szCs w:val="24"/>
        </w:rPr>
        <w:t>选择</w:t>
      </w:r>
      <w:r w:rsidRPr="006129B9">
        <w:rPr>
          <w:rFonts w:ascii="Times New Roman" w:eastAsiaTheme="minorEastAsia" w:hAnsi="Times New Roman" w:cs="Times New Roman" w:hint="eastAsia"/>
          <w:sz w:val="24"/>
          <w:szCs w:val="24"/>
        </w:rPr>
        <w:t>220V/380V</w:t>
      </w:r>
      <w:r w:rsidRPr="006129B9">
        <w:rPr>
          <w:rFonts w:ascii="Times New Roman" w:eastAsiaTheme="minorEastAsia" w:hAnsi="Times New Roman" w:cs="Times New Roman" w:hint="eastAsia"/>
          <w:sz w:val="24"/>
          <w:szCs w:val="24"/>
        </w:rPr>
        <w:t>三相系统中的电涌保护器，当接地形式采用</w:t>
      </w:r>
      <w:r w:rsidRPr="006129B9">
        <w:rPr>
          <w:rFonts w:ascii="Times New Roman" w:eastAsiaTheme="minorEastAsia" w:hAnsi="Times New Roman" w:cs="Times New Roman" w:hint="eastAsia"/>
          <w:sz w:val="24"/>
          <w:szCs w:val="24"/>
        </w:rPr>
        <w:t>TT</w:t>
      </w:r>
      <w:r w:rsidRPr="006129B9">
        <w:rPr>
          <w:rFonts w:ascii="Times New Roman" w:eastAsiaTheme="minorEastAsia" w:hAnsi="Times New Roman" w:cs="Times New Roman" w:hint="eastAsia"/>
          <w:sz w:val="24"/>
          <w:szCs w:val="24"/>
        </w:rPr>
        <w:t>系统时，</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所要求的最大持续运行电压最小值，每一相线和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），中性线和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A.1.15Uo</w:t>
      </w:r>
      <w:r w:rsidRPr="006129B9">
        <w:rPr>
          <w:rFonts w:ascii="Times New Roman" w:eastAsiaTheme="minorEastAsia" w:hAnsi="Times New Roman" w:cs="Times New Roman" w:hint="eastAsia"/>
          <w:sz w:val="24"/>
          <w:szCs w:val="24"/>
        </w:rPr>
        <w:cr/>
        <w:t>B.Uo</w:t>
      </w:r>
      <w:r w:rsidRPr="006129B9">
        <w:rPr>
          <w:rFonts w:ascii="Times New Roman" w:eastAsiaTheme="minorEastAsia" w:hAnsi="Times New Roman" w:cs="Times New Roman" w:hint="eastAsia"/>
          <w:sz w:val="24"/>
          <w:szCs w:val="24"/>
        </w:rPr>
        <w:cr/>
      </w:r>
      <w:proofErr w:type="gramStart"/>
      <w:r w:rsidRPr="006129B9">
        <w:rPr>
          <w:rFonts w:ascii="Times New Roman" w:eastAsiaTheme="minorEastAsia" w:hAnsi="Times New Roman" w:cs="Times New Roman" w:hint="eastAsia"/>
          <w:sz w:val="24"/>
          <w:szCs w:val="24"/>
        </w:rPr>
        <w:t>C.</w:t>
      </w:r>
      <w:proofErr w:type="gramEnd"/>
      <m:oMath>
        <m:r>
          <m:rPr>
            <m:sty m:val="p"/>
          </m:rP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3</m:t>
            </m:r>
          </m:e>
        </m:rad>
      </m:oMath>
      <w:r w:rsidRPr="006129B9">
        <w:rPr>
          <w:rFonts w:ascii="Times New Roman" w:eastAsiaTheme="minorEastAsia" w:hAnsi="Times New Roman" w:cs="Times New Roman" w:hint="eastAsia"/>
          <w:sz w:val="24"/>
          <w:szCs w:val="24"/>
        </w:rPr>
        <w:t>Uo</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不适用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GB/T 21431-2015 5.8.1.4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82.</w:t>
      </w:r>
      <w:r w:rsidRPr="006129B9">
        <w:rPr>
          <w:rFonts w:ascii="Times New Roman" w:eastAsiaTheme="minorEastAsia" w:hAnsi="Times New Roman" w:cs="Times New Roman" w:hint="eastAsia"/>
          <w:sz w:val="24"/>
          <w:szCs w:val="24"/>
        </w:rPr>
        <w:t>当雷击架空线路且架空线使用金属材料杆（含钢筋混凝土杆）并采取接地措施或雷击线路附近时，</w:t>
      </w:r>
      <w:r w:rsidRPr="006129B9">
        <w:rPr>
          <w:rFonts w:ascii="Times New Roman" w:eastAsiaTheme="minorEastAsia" w:hAnsi="Times New Roman" w:cs="Times New Roman" w:hint="eastAsia"/>
          <w:sz w:val="24"/>
          <w:szCs w:val="24"/>
        </w:rPr>
        <w:t>SPD1</w:t>
      </w:r>
      <w:r w:rsidRPr="006129B9">
        <w:rPr>
          <w:rFonts w:ascii="Times New Roman" w:eastAsiaTheme="minorEastAsia" w:hAnsi="Times New Roman" w:cs="Times New Roman" w:hint="eastAsia"/>
          <w:sz w:val="24"/>
          <w:szCs w:val="24"/>
        </w:rPr>
        <w:t>可选用</w:t>
      </w:r>
      <w:r w:rsidRPr="006129B9">
        <w:rPr>
          <w:rFonts w:ascii="Times New Roman" w:eastAsiaTheme="minorEastAsia" w:hAnsi="Times New Roman" w:cs="Times New Roman"/>
          <w:sz w:val="24"/>
          <w:szCs w:val="24"/>
        </w:rPr>
        <w:t>（</w:t>
      </w:r>
      <w:r w:rsidR="008D4AFC">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的产品。</w:t>
      </w:r>
      <w:r w:rsidRPr="006129B9">
        <w:rPr>
          <w:rFonts w:ascii="Times New Roman" w:eastAsiaTheme="minorEastAsia" w:hAnsi="Times New Roman" w:cs="Times New Roman" w:hint="eastAsia"/>
          <w:sz w:val="24"/>
          <w:szCs w:val="24"/>
        </w:rPr>
        <w:cr/>
        <w:t>A.</w:t>
      </w:r>
      <w:r w:rsidRPr="006129B9">
        <w:rPr>
          <w:rFonts w:ascii="宋体" w:eastAsia="宋体" w:hAnsi="宋体" w:cs="宋体" w:hint="eastAsia"/>
          <w:sz w:val="24"/>
          <w:szCs w:val="24"/>
        </w:rPr>
        <w:t>Ⅰ</w:t>
      </w:r>
      <w:r w:rsidRPr="006129B9">
        <w:rPr>
          <w:rFonts w:ascii="Times New Roman" w:eastAsiaTheme="minorEastAsia" w:hAnsi="Times New Roman" w:cs="Times New Roman" w:hint="eastAsia"/>
          <w:sz w:val="24"/>
          <w:szCs w:val="24"/>
        </w:rPr>
        <w:t>类试验</w:t>
      </w:r>
      <w:r w:rsidRPr="006129B9">
        <w:rPr>
          <w:rFonts w:ascii="Times New Roman" w:eastAsiaTheme="minorEastAsia" w:hAnsi="Times New Roman" w:cs="Times New Roman" w:hint="eastAsia"/>
          <w:sz w:val="24"/>
          <w:szCs w:val="24"/>
        </w:rPr>
        <w:cr/>
        <w:t>B.</w:t>
      </w:r>
      <w:r w:rsidRPr="006129B9">
        <w:rPr>
          <w:rFonts w:ascii="宋体" w:eastAsia="宋体" w:hAnsi="宋体" w:cs="宋体" w:hint="eastAsia"/>
          <w:sz w:val="24"/>
          <w:szCs w:val="24"/>
        </w:rPr>
        <w:t>Ⅱ</w:t>
      </w:r>
      <w:r w:rsidRPr="006129B9">
        <w:rPr>
          <w:rFonts w:ascii="Times New Roman" w:eastAsiaTheme="minorEastAsia" w:hAnsi="Times New Roman" w:cs="Times New Roman" w:hint="eastAsia"/>
          <w:sz w:val="24"/>
          <w:szCs w:val="24"/>
        </w:rPr>
        <w:t>类试验</w:t>
      </w:r>
      <w:r w:rsidRPr="006129B9">
        <w:rPr>
          <w:rFonts w:ascii="Times New Roman" w:eastAsiaTheme="minorEastAsia" w:hAnsi="Times New Roman" w:cs="Times New Roman" w:hint="eastAsia"/>
          <w:sz w:val="24"/>
          <w:szCs w:val="24"/>
        </w:rPr>
        <w:cr/>
        <w:t>C.</w:t>
      </w:r>
      <w:r w:rsidRPr="006129B9">
        <w:rPr>
          <w:rFonts w:ascii="宋体" w:eastAsia="宋体" w:hAnsi="宋体" w:cs="宋体" w:hint="eastAsia"/>
          <w:sz w:val="24"/>
          <w:szCs w:val="24"/>
        </w:rPr>
        <w:t>Ⅲ</w:t>
      </w:r>
      <w:r w:rsidRPr="006129B9">
        <w:rPr>
          <w:rFonts w:ascii="Times New Roman" w:eastAsiaTheme="minorEastAsia" w:hAnsi="Times New Roman" w:cs="Times New Roman" w:hint="eastAsia"/>
          <w:sz w:val="24"/>
          <w:szCs w:val="24"/>
        </w:rPr>
        <w:t>类试验</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防爆类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83.</w:t>
      </w:r>
      <w:r w:rsidRPr="006129B9">
        <w:rPr>
          <w:rFonts w:ascii="Times New Roman" w:eastAsiaTheme="minorEastAsia" w:hAnsi="Times New Roman" w:cs="Times New Roman" w:hint="eastAsia"/>
          <w:sz w:val="24"/>
          <w:szCs w:val="24"/>
        </w:rPr>
        <w:t>在重要的终端设备或精密敏感设备处，宜安装（</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，其标称放电电流值不宜小于（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8/20</w:t>
      </w:r>
      <w:r w:rsidRPr="006129B9">
        <w:rPr>
          <w:rFonts w:ascii="Times New Roman" w:eastAsiaTheme="minorEastAsia" w:hAnsi="Times New Roman" w:cs="Times New Roman" w:hint="eastAsia"/>
          <w:sz w:val="24"/>
          <w:szCs w:val="24"/>
        </w:rPr>
        <w:t>μ</w:t>
      </w:r>
      <w:r w:rsidRPr="006129B9">
        <w:rPr>
          <w:rFonts w:ascii="Times New Roman" w:eastAsiaTheme="minorEastAsia" w:hAnsi="Times New Roman" w:cs="Times New Roman" w:hint="eastAsia"/>
          <w:sz w:val="24"/>
          <w:szCs w:val="24"/>
        </w:rPr>
        <w:t>s</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第三级</w:t>
      </w:r>
      <w:r w:rsidRPr="006129B9">
        <w:rPr>
          <w:rFonts w:ascii="Times New Roman" w:eastAsiaTheme="minorEastAsia" w:hAnsi="Times New Roman" w:cs="Times New Roman" w:hint="eastAsia"/>
          <w:sz w:val="24"/>
          <w:szCs w:val="24"/>
        </w:rPr>
        <w:cr/>
        <w:t>B.</w:t>
      </w:r>
      <w:r w:rsidRPr="006129B9">
        <w:rPr>
          <w:rFonts w:ascii="宋体" w:eastAsia="宋体" w:hAnsi="宋体" w:cs="宋体" w:hint="eastAsia"/>
          <w:sz w:val="24"/>
          <w:szCs w:val="24"/>
        </w:rPr>
        <w:t>Ⅲ</w:t>
      </w:r>
      <w:r w:rsidRPr="006129B9">
        <w:rPr>
          <w:rFonts w:ascii="Times New Roman" w:eastAsiaTheme="minorEastAsia" w:hAnsi="Times New Roman" w:cs="Times New Roman" w:hint="eastAsia"/>
          <w:sz w:val="24"/>
          <w:szCs w:val="24"/>
        </w:rPr>
        <w:t>类试验</w:t>
      </w:r>
      <w:r w:rsidRPr="006129B9">
        <w:rPr>
          <w:rFonts w:ascii="Times New Roman" w:eastAsiaTheme="minorEastAsia" w:hAnsi="Times New Roman" w:cs="Times New Roman" w:hint="eastAsia"/>
          <w:sz w:val="24"/>
          <w:szCs w:val="24"/>
        </w:rPr>
        <w:cr/>
        <w:t>C.3</w:t>
      </w:r>
      <w:r w:rsidRPr="006129B9">
        <w:rPr>
          <w:rFonts w:ascii="Times New Roman" w:eastAsiaTheme="minorEastAsia" w:hAnsi="Times New Roman" w:cs="Times New Roman" w:hint="eastAsia"/>
          <w:sz w:val="24"/>
          <w:szCs w:val="24"/>
        </w:rPr>
        <w:cr/>
        <w:t>D.5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84.</w:t>
      </w:r>
      <w:r w:rsidRPr="006129B9">
        <w:rPr>
          <w:rFonts w:ascii="Times New Roman" w:eastAsiaTheme="minorEastAsia" w:hAnsi="Times New Roman" w:cs="Times New Roman" w:hint="eastAsia"/>
          <w:sz w:val="24"/>
          <w:szCs w:val="24"/>
        </w:rPr>
        <w:t>在</w:t>
      </w:r>
      <w:r w:rsidRPr="006129B9">
        <w:rPr>
          <w:rFonts w:ascii="Times New Roman" w:eastAsiaTheme="minorEastAsia" w:hAnsi="Times New Roman" w:cs="Times New Roman" w:hint="eastAsia"/>
          <w:sz w:val="24"/>
          <w:szCs w:val="24"/>
        </w:rPr>
        <w:t>LPZ1</w:t>
      </w:r>
      <w:r w:rsidRPr="006129B9">
        <w:rPr>
          <w:rFonts w:ascii="Times New Roman" w:eastAsiaTheme="minorEastAsia" w:hAnsi="Times New Roman" w:cs="Times New Roman" w:hint="eastAsia"/>
          <w:sz w:val="24"/>
          <w:szCs w:val="24"/>
        </w:rPr>
        <w:t>区与</w:t>
      </w:r>
      <w:r w:rsidRPr="006129B9">
        <w:rPr>
          <w:rFonts w:ascii="Times New Roman" w:eastAsiaTheme="minorEastAsia" w:hAnsi="Times New Roman" w:cs="Times New Roman" w:hint="eastAsia"/>
          <w:sz w:val="24"/>
          <w:szCs w:val="24"/>
        </w:rPr>
        <w:t>LPZ2</w:t>
      </w:r>
      <w:r w:rsidRPr="006129B9">
        <w:rPr>
          <w:rFonts w:ascii="Times New Roman" w:eastAsiaTheme="minorEastAsia" w:hAnsi="Times New Roman" w:cs="Times New Roman" w:hint="eastAsia"/>
          <w:sz w:val="24"/>
          <w:szCs w:val="24"/>
        </w:rPr>
        <w:t>区交界处，分配电盘处或</w:t>
      </w:r>
      <w:r w:rsidRPr="006129B9">
        <w:rPr>
          <w:rFonts w:ascii="Times New Roman" w:eastAsiaTheme="minorEastAsia" w:hAnsi="Times New Roman" w:cs="Times New Roman" w:hint="eastAsia"/>
          <w:sz w:val="24"/>
          <w:szCs w:val="24"/>
        </w:rPr>
        <w:t>UPS</w:t>
      </w:r>
      <w:r w:rsidRPr="006129B9">
        <w:rPr>
          <w:rFonts w:ascii="Times New Roman" w:eastAsiaTheme="minorEastAsia" w:hAnsi="Times New Roman" w:cs="Times New Roman" w:hint="eastAsia"/>
          <w:sz w:val="24"/>
          <w:szCs w:val="24"/>
        </w:rPr>
        <w:t>前端宜安装（</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，其标称放电电流不应小于（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8/20us</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宋体" w:eastAsia="宋体" w:hAnsi="宋体" w:cs="宋体" w:hint="eastAsia"/>
          <w:sz w:val="24"/>
          <w:szCs w:val="24"/>
        </w:rPr>
        <w:t>Ⅱ</w:t>
      </w:r>
      <w:r w:rsidRPr="006129B9">
        <w:rPr>
          <w:rFonts w:ascii="Times New Roman" w:eastAsiaTheme="minorEastAsia" w:hAnsi="Times New Roman" w:cs="Times New Roman" w:hint="eastAsia"/>
          <w:sz w:val="24"/>
          <w:szCs w:val="24"/>
        </w:rPr>
        <w:t>类试验</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第二级</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D.12.5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85.SPD</w:t>
      </w:r>
      <w:r w:rsidRPr="006129B9">
        <w:rPr>
          <w:rFonts w:ascii="Times New Roman" w:eastAsiaTheme="minorEastAsia" w:hAnsi="Times New Roman" w:cs="Times New Roman" w:hint="eastAsia"/>
          <w:sz w:val="24"/>
          <w:szCs w:val="24"/>
        </w:rPr>
        <w:t>的现场检测和记录应包括（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安装位置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安装数量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产品价格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w:t>
      </w:r>
      <w:r w:rsidRPr="006129B9">
        <w:rPr>
          <w:rFonts w:ascii="Times New Roman" w:eastAsiaTheme="minorEastAsia" w:hAnsi="Times New Roman" w:cs="Times New Roman" w:hint="eastAsia"/>
          <w:sz w:val="24"/>
          <w:szCs w:val="24"/>
        </w:rPr>
        <w:t>型号与参数</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安装工艺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86.</w:t>
      </w:r>
      <w:r w:rsidRPr="006129B9">
        <w:rPr>
          <w:rFonts w:ascii="Times New Roman" w:eastAsiaTheme="minorEastAsia" w:hAnsi="Times New Roman" w:cs="Times New Roman" w:hint="eastAsia"/>
          <w:sz w:val="24"/>
          <w:szCs w:val="24"/>
        </w:rPr>
        <w:t>现场检测时宜按先检测（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），后检测（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）的顺序进行。</w:t>
      </w:r>
      <w:r w:rsidRPr="006129B9">
        <w:rPr>
          <w:rFonts w:ascii="Times New Roman" w:eastAsiaTheme="minorEastAsia" w:hAnsi="Times New Roman" w:cs="Times New Roman" w:hint="eastAsia"/>
          <w:sz w:val="24"/>
          <w:szCs w:val="24"/>
        </w:rPr>
        <w:cr/>
        <w:t>A.LPZ0</w:t>
      </w:r>
      <w:r w:rsidRPr="006129B9">
        <w:rPr>
          <w:rFonts w:ascii="Times New Roman" w:eastAsiaTheme="minorEastAsia" w:hAnsi="Times New Roman" w:cs="Times New Roman" w:hint="eastAsia"/>
          <w:sz w:val="24"/>
          <w:szCs w:val="24"/>
        </w:rPr>
        <w:cr/>
        <w:t>B.LPZ1</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外部防雷装置</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内部防雷装置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7.4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87.</w:t>
      </w:r>
      <w:r w:rsidRPr="006129B9">
        <w:rPr>
          <w:rFonts w:ascii="Times New Roman" w:eastAsiaTheme="minorEastAsia" w:hAnsi="Times New Roman" w:cs="Times New Roman" w:hint="eastAsia"/>
          <w:sz w:val="24"/>
          <w:szCs w:val="24"/>
        </w:rPr>
        <w:t>信号电涌保护器（</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）与被保护设备的等电位连接导体的长度应不大于（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），以减少电感电压降对有效电压保护水平的影响。连接导线的过渡电阻应不大于（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A.0.5m</w:t>
      </w:r>
      <w:r w:rsidRPr="006129B9">
        <w:rPr>
          <w:rFonts w:ascii="Times New Roman" w:eastAsiaTheme="minorEastAsia" w:hAnsi="Times New Roman" w:cs="Times New Roman" w:hint="eastAsia"/>
          <w:sz w:val="24"/>
          <w:szCs w:val="24"/>
        </w:rPr>
        <w:cr/>
        <w:t>B.1m</w:t>
      </w:r>
      <w:r w:rsidRPr="006129B9">
        <w:rPr>
          <w:rFonts w:ascii="Times New Roman" w:eastAsiaTheme="minorEastAsia" w:hAnsi="Times New Roman" w:cs="Times New Roman" w:hint="eastAsia"/>
          <w:sz w:val="24"/>
          <w:szCs w:val="24"/>
        </w:rPr>
        <w:cr/>
        <w:t>C.0.03</w:t>
      </w:r>
      <w:r w:rsidRPr="006129B9">
        <w:rPr>
          <w:rFonts w:ascii="Times New Roman" w:eastAsiaTheme="minorEastAsia" w:hAnsi="Times New Roman" w:cs="Times New Roman" w:hint="eastAsia"/>
          <w:sz w:val="24"/>
          <w:szCs w:val="24"/>
        </w:rPr>
        <w:cr/>
        <w:t>D.0.2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5.8.3.5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88.</w:t>
      </w:r>
      <w:r w:rsidR="00243730" w:rsidRPr="006129B9">
        <w:rPr>
          <w:rFonts w:ascii="Times New Roman" w:eastAsiaTheme="minorEastAsia" w:hAnsi="Times New Roman" w:cs="Times New Roman" w:hint="eastAsia"/>
          <w:sz w:val="24"/>
          <w:szCs w:val="24"/>
        </w:rPr>
        <w:t>雷电防护装置检测人员业务技能要求程度分为（</w:t>
      </w:r>
      <w:r w:rsidR="00243730" w:rsidRPr="006129B9">
        <w:rPr>
          <w:rFonts w:ascii="Times New Roman" w:eastAsiaTheme="minorEastAsia" w:hAnsi="Times New Roman" w:cs="Times New Roman" w:hint="eastAsia"/>
          <w:sz w:val="24"/>
          <w:szCs w:val="24"/>
        </w:rPr>
        <w:t xml:space="preserve">    </w:t>
      </w:r>
      <w:r w:rsidR="00243730" w:rsidRPr="006129B9">
        <w:rPr>
          <w:rFonts w:ascii="Times New Roman" w:eastAsiaTheme="minorEastAsia" w:hAnsi="Times New Roman" w:cs="Times New Roman" w:hint="eastAsia"/>
          <w:sz w:val="24"/>
          <w:szCs w:val="24"/>
        </w:rPr>
        <w:t>）。</w:t>
      </w:r>
      <w:r w:rsidR="00243730" w:rsidRPr="006129B9">
        <w:rPr>
          <w:rFonts w:ascii="Times New Roman" w:eastAsiaTheme="minorEastAsia" w:hAnsi="Times New Roman" w:cs="Times New Roman" w:hint="eastAsia"/>
          <w:sz w:val="24"/>
          <w:szCs w:val="24"/>
        </w:rPr>
        <w:cr/>
        <w:t>A.</w:t>
      </w:r>
      <w:r w:rsidR="00243730" w:rsidRPr="006129B9">
        <w:rPr>
          <w:rFonts w:ascii="Times New Roman" w:eastAsiaTheme="minorEastAsia" w:hAnsi="Times New Roman" w:cs="Times New Roman" w:hint="eastAsia"/>
          <w:sz w:val="24"/>
          <w:szCs w:val="24"/>
        </w:rPr>
        <w:t>掌握</w:t>
      </w:r>
      <w:r w:rsidR="00243730" w:rsidRPr="006129B9">
        <w:rPr>
          <w:rFonts w:ascii="Times New Roman" w:eastAsiaTheme="minorEastAsia" w:hAnsi="Times New Roman" w:cs="Times New Roman" w:hint="eastAsia"/>
          <w:sz w:val="24"/>
          <w:szCs w:val="24"/>
        </w:rPr>
        <w:cr/>
        <w:t>B.</w:t>
      </w:r>
      <w:r w:rsidR="00243730" w:rsidRPr="006129B9">
        <w:rPr>
          <w:rFonts w:ascii="Times New Roman" w:eastAsiaTheme="minorEastAsia" w:hAnsi="Times New Roman" w:cs="Times New Roman" w:hint="eastAsia"/>
          <w:sz w:val="24"/>
          <w:szCs w:val="24"/>
        </w:rPr>
        <w:t>熟练</w:t>
      </w:r>
      <w:r w:rsidR="00243730" w:rsidRPr="006129B9">
        <w:rPr>
          <w:rFonts w:ascii="Times New Roman" w:eastAsiaTheme="minorEastAsia" w:hAnsi="Times New Roman" w:cs="Times New Roman" w:hint="eastAsia"/>
          <w:sz w:val="24"/>
          <w:szCs w:val="24"/>
        </w:rPr>
        <w:cr/>
        <w:t>C.</w:t>
      </w:r>
      <w:r w:rsidR="00243730" w:rsidRPr="006129B9">
        <w:rPr>
          <w:rFonts w:ascii="Times New Roman" w:eastAsiaTheme="minorEastAsia" w:hAnsi="Times New Roman" w:cs="Times New Roman" w:hint="eastAsia"/>
          <w:sz w:val="24"/>
          <w:szCs w:val="24"/>
        </w:rPr>
        <w:t>能够</w:t>
      </w:r>
      <w:r w:rsidR="00243730" w:rsidRPr="006129B9">
        <w:rPr>
          <w:rFonts w:ascii="Times New Roman" w:eastAsiaTheme="minorEastAsia" w:hAnsi="Times New Roman" w:cs="Times New Roman" w:hint="eastAsia"/>
          <w:sz w:val="24"/>
          <w:szCs w:val="24"/>
        </w:rPr>
        <w:cr/>
        <w:t>D.</w:t>
      </w:r>
      <w:r w:rsidR="00243730" w:rsidRPr="006129B9">
        <w:rPr>
          <w:rFonts w:ascii="Times New Roman" w:eastAsiaTheme="minorEastAsia" w:hAnsi="Times New Roman" w:cs="Times New Roman" w:hint="eastAsia"/>
          <w:sz w:val="24"/>
          <w:szCs w:val="24"/>
        </w:rPr>
        <w:t>了解</w:t>
      </w:r>
      <w:r w:rsidR="00243730" w:rsidRPr="006129B9">
        <w:rPr>
          <w:rFonts w:ascii="Times New Roman" w:eastAsiaTheme="minorEastAsia" w:hAnsi="Times New Roman" w:cs="Times New Roman" w:hint="eastAsia"/>
          <w:sz w:val="24"/>
          <w:szCs w:val="24"/>
        </w:rPr>
        <w:cr/>
        <w:t>E.</w:t>
      </w:r>
      <w:r w:rsidR="00243730" w:rsidRPr="006129B9">
        <w:rPr>
          <w:rFonts w:ascii="Times New Roman" w:eastAsiaTheme="minorEastAsia" w:hAnsi="Times New Roman" w:cs="Times New Roman" w:hint="eastAsia"/>
          <w:sz w:val="24"/>
          <w:szCs w:val="24"/>
        </w:rPr>
        <w:t>会</w:t>
      </w:r>
      <w:r w:rsidR="00243730" w:rsidRPr="006129B9">
        <w:rPr>
          <w:rFonts w:ascii="Times New Roman" w:eastAsiaTheme="minorEastAsia" w:hAnsi="Times New Roman" w:cs="Times New Roman" w:hint="eastAsia"/>
          <w:sz w:val="24"/>
          <w:szCs w:val="24"/>
        </w:rPr>
        <w:cr/>
      </w:r>
      <w:r w:rsidR="00243730" w:rsidRPr="006129B9">
        <w:rPr>
          <w:rFonts w:ascii="Times New Roman" w:eastAsiaTheme="minorEastAsia" w:hAnsi="Times New Roman" w:cs="Times New Roman" w:hint="eastAsia"/>
          <w:sz w:val="24"/>
          <w:szCs w:val="24"/>
        </w:rPr>
        <w:t>参考答案：</w:t>
      </w:r>
      <w:r w:rsidR="00243730" w:rsidRPr="006129B9">
        <w:rPr>
          <w:rFonts w:ascii="Times New Roman" w:eastAsiaTheme="minorEastAsia" w:hAnsi="Times New Roman" w:cs="Times New Roman" w:hint="eastAsia"/>
          <w:sz w:val="24"/>
          <w:szCs w:val="24"/>
        </w:rPr>
        <w:t>BCE</w:t>
      </w:r>
      <w:r w:rsidR="00243730" w:rsidRPr="006129B9">
        <w:rPr>
          <w:rFonts w:ascii="Times New Roman" w:eastAsiaTheme="minorEastAsia" w:hAnsi="Times New Roman" w:cs="Times New Roman" w:hint="eastAsia"/>
          <w:sz w:val="24"/>
          <w:szCs w:val="24"/>
        </w:rPr>
        <w:cr/>
      </w:r>
      <w:r w:rsidR="00243730" w:rsidRPr="006129B9">
        <w:rPr>
          <w:rFonts w:ascii="Times New Roman" w:eastAsiaTheme="minorEastAsia" w:hAnsi="Times New Roman" w:cs="Times New Roman" w:hint="eastAsia"/>
          <w:sz w:val="24"/>
          <w:szCs w:val="24"/>
        </w:rPr>
        <w:t>答案解析：</w:t>
      </w:r>
      <w:r w:rsidR="00243730" w:rsidRPr="006129B9">
        <w:rPr>
          <w:rFonts w:ascii="Times New Roman" w:eastAsiaTheme="minorEastAsia" w:hAnsi="Times New Roman" w:cs="Times New Roman" w:hint="eastAsia"/>
          <w:sz w:val="24"/>
          <w:szCs w:val="24"/>
        </w:rPr>
        <w:t xml:space="preserve">QX/T 406-2017 </w:t>
      </w:r>
      <w:r w:rsidR="00243730" w:rsidRPr="006129B9">
        <w:rPr>
          <w:rFonts w:ascii="Times New Roman" w:eastAsiaTheme="minorEastAsia" w:hAnsi="Times New Roman" w:cs="Times New Roman" w:hint="eastAsia"/>
          <w:sz w:val="24"/>
          <w:szCs w:val="24"/>
        </w:rPr>
        <w:t>第</w:t>
      </w:r>
      <w:r w:rsidR="00243730" w:rsidRPr="006129B9">
        <w:rPr>
          <w:rFonts w:ascii="Times New Roman" w:eastAsiaTheme="minorEastAsia" w:hAnsi="Times New Roman" w:cs="Times New Roman" w:hint="eastAsia"/>
          <w:sz w:val="24"/>
          <w:szCs w:val="24"/>
        </w:rPr>
        <w:t>5.2.1</w:t>
      </w:r>
      <w:r w:rsidR="00243730"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89.</w:t>
      </w:r>
      <w:r w:rsidRPr="006129B9">
        <w:rPr>
          <w:rFonts w:ascii="Times New Roman" w:eastAsiaTheme="minorEastAsia" w:hAnsi="Times New Roman" w:cs="Times New Roman" w:hint="eastAsia"/>
          <w:sz w:val="24"/>
          <w:szCs w:val="24"/>
        </w:rPr>
        <w:t>选择</w:t>
      </w:r>
      <w:r w:rsidRPr="006129B9">
        <w:rPr>
          <w:rFonts w:ascii="Times New Roman" w:eastAsiaTheme="minorEastAsia" w:hAnsi="Times New Roman" w:cs="Times New Roman" w:hint="eastAsia"/>
          <w:sz w:val="24"/>
          <w:szCs w:val="24"/>
        </w:rPr>
        <w:t>220V/380V</w:t>
      </w:r>
      <w:r w:rsidRPr="006129B9">
        <w:rPr>
          <w:rFonts w:ascii="Times New Roman" w:eastAsiaTheme="minorEastAsia" w:hAnsi="Times New Roman" w:cs="Times New Roman" w:hint="eastAsia"/>
          <w:sz w:val="24"/>
          <w:szCs w:val="24"/>
        </w:rPr>
        <w:t>三相系统中的电涌保护器，当接地形式采用引</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系统时，</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所要求的最大持续运行电压最小值，每一相线和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），每一相线和</w:t>
      </w:r>
      <w:r w:rsidRPr="006129B9">
        <w:rPr>
          <w:rFonts w:ascii="Times New Roman" w:eastAsiaTheme="minorEastAsia" w:hAnsi="Times New Roman" w:cs="Times New Roman" w:hint="eastAsia"/>
          <w:sz w:val="24"/>
          <w:szCs w:val="24"/>
        </w:rPr>
        <w:t>PEN</w:t>
      </w:r>
      <w:r w:rsidRPr="006129B9">
        <w:rPr>
          <w:rFonts w:ascii="Times New Roman" w:eastAsiaTheme="minorEastAsia" w:hAnsi="Times New Roman" w:cs="Times New Roman" w:hint="eastAsia"/>
          <w:sz w:val="24"/>
          <w:szCs w:val="24"/>
        </w:rPr>
        <w:t>线间（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A.1.15Uo</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B.Uo</w:t>
      </w:r>
      <w:r w:rsidRPr="006129B9">
        <w:rPr>
          <w:rFonts w:ascii="Times New Roman" w:eastAsiaTheme="minorEastAsia" w:hAnsi="Times New Roman" w:cs="Times New Roman" w:hint="eastAsia"/>
          <w:sz w:val="24"/>
          <w:szCs w:val="24"/>
        </w:rPr>
        <w:cr/>
      </w:r>
      <w:proofErr w:type="gramStart"/>
      <w:r w:rsidRPr="006129B9">
        <w:rPr>
          <w:rFonts w:ascii="Times New Roman" w:eastAsiaTheme="minorEastAsia" w:hAnsi="Times New Roman" w:cs="Times New Roman" w:hint="eastAsia"/>
          <w:sz w:val="24"/>
          <w:szCs w:val="24"/>
        </w:rPr>
        <w:t>C.</w:t>
      </w:r>
      <w:proofErr w:type="gramEnd"/>
      <m:oMath>
        <m:r>
          <m:rPr>
            <m:sty m:val="p"/>
          </m:rP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3</m:t>
            </m:r>
          </m:e>
        </m:rad>
      </m:oMath>
      <w:r w:rsidRPr="006129B9">
        <w:rPr>
          <w:rFonts w:ascii="Times New Roman" w:eastAsiaTheme="minorEastAsia" w:hAnsi="Times New Roman" w:cs="Times New Roman" w:hint="eastAsia"/>
          <w:sz w:val="24"/>
          <w:szCs w:val="24"/>
        </w:rPr>
        <w:t>Uo</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不适用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90.</w:t>
      </w:r>
      <w:r w:rsidRPr="006129B9">
        <w:rPr>
          <w:rFonts w:ascii="Times New Roman" w:eastAsiaTheme="minorEastAsia" w:hAnsi="Times New Roman" w:cs="Times New Roman" w:hint="eastAsia"/>
          <w:sz w:val="24"/>
          <w:szCs w:val="24"/>
        </w:rPr>
        <w:t>一般取每边长为（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）的正方体的电阻值为该土壤电阻率，单位为</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A.1mm</w:t>
      </w:r>
      <w:r w:rsidRPr="006129B9">
        <w:rPr>
          <w:rFonts w:ascii="Times New Roman" w:eastAsiaTheme="minorEastAsia" w:hAnsi="Times New Roman" w:cs="Times New Roman" w:hint="eastAsia"/>
          <w:sz w:val="24"/>
          <w:szCs w:val="24"/>
        </w:rPr>
        <w:cr/>
        <w:t>B.10mm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Ω</w:t>
      </w:r>
      <w:r w:rsidR="008D4AFC" w:rsidRPr="008D4AFC">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B.1.2.1 </w:t>
      </w:r>
      <w:r w:rsidRPr="006129B9">
        <w:rPr>
          <w:rFonts w:ascii="Times New Roman" w:eastAsiaTheme="minorEastAsia" w:hAnsi="Times New Roman" w:cs="Times New Roman" w:hint="eastAsia"/>
          <w:sz w:val="24"/>
          <w:szCs w:val="24"/>
        </w:rPr>
        <w:cr/>
      </w:r>
    </w:p>
    <w:p w:rsidR="009A3C0A" w:rsidRPr="006129B9" w:rsidRDefault="006129B9" w:rsidP="009A3C0A">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91.</w:t>
      </w:r>
      <w:r w:rsidR="009A3C0A" w:rsidRPr="006129B9">
        <w:rPr>
          <w:rFonts w:ascii="Times New Roman" w:eastAsiaTheme="minorEastAsia" w:hAnsi="Times New Roman" w:cs="Times New Roman" w:hint="eastAsia"/>
          <w:sz w:val="24"/>
          <w:szCs w:val="24"/>
        </w:rPr>
        <w:t>在检测工作的任何方面，或该工作的结果不符合其程序或与客户达成一致的要求时，雷电防护装置检测单位应实施既定的政策和程序。该政策和程序应包括（但不限于）下列内容：。</w:t>
      </w:r>
      <w:r w:rsidR="009A3C0A" w:rsidRPr="006129B9">
        <w:rPr>
          <w:rFonts w:ascii="Times New Roman" w:eastAsiaTheme="minorEastAsia" w:hAnsi="Times New Roman" w:cs="Times New Roman" w:hint="eastAsia"/>
          <w:sz w:val="24"/>
          <w:szCs w:val="24"/>
        </w:rPr>
        <w:cr/>
        <w:t>A.</w:t>
      </w:r>
      <w:r w:rsidR="009A3C0A" w:rsidRPr="006129B9">
        <w:rPr>
          <w:rFonts w:ascii="Times New Roman" w:eastAsiaTheme="minorEastAsia" w:hAnsi="Times New Roman" w:cs="Times New Roman" w:hint="eastAsia"/>
          <w:sz w:val="24"/>
          <w:szCs w:val="24"/>
        </w:rPr>
        <w:t>确定对不符合工作进行管理的责任和权力，规定当识别出不符合工作时所采取的措施</w:t>
      </w:r>
      <w:r w:rsidR="009A3C0A" w:rsidRPr="006129B9">
        <w:rPr>
          <w:rFonts w:ascii="Times New Roman" w:eastAsiaTheme="minorEastAsia" w:hAnsi="Times New Roman" w:cs="Times New Roman" w:hint="eastAsia"/>
          <w:sz w:val="24"/>
          <w:szCs w:val="24"/>
        </w:rPr>
        <w:cr/>
        <w:t>B.</w:t>
      </w:r>
      <w:r w:rsidR="009A3C0A" w:rsidRPr="006129B9">
        <w:rPr>
          <w:rFonts w:ascii="Times New Roman" w:eastAsiaTheme="minorEastAsia" w:hAnsi="Times New Roman" w:cs="Times New Roman" w:hint="eastAsia"/>
          <w:sz w:val="24"/>
          <w:szCs w:val="24"/>
        </w:rPr>
        <w:t>对不符合工作的严重性进行评价</w:t>
      </w:r>
      <w:r w:rsidR="009A3C0A" w:rsidRPr="006129B9">
        <w:rPr>
          <w:rFonts w:ascii="Times New Roman" w:eastAsiaTheme="minorEastAsia" w:hAnsi="Times New Roman" w:cs="Times New Roman" w:hint="eastAsia"/>
          <w:sz w:val="24"/>
          <w:szCs w:val="24"/>
        </w:rPr>
        <w:cr/>
        <w:t>C.</w:t>
      </w:r>
      <w:r w:rsidR="009A3C0A" w:rsidRPr="006129B9">
        <w:rPr>
          <w:rFonts w:ascii="Times New Roman" w:eastAsiaTheme="minorEastAsia" w:hAnsi="Times New Roman" w:cs="Times New Roman" w:hint="eastAsia"/>
          <w:sz w:val="24"/>
          <w:szCs w:val="24"/>
        </w:rPr>
        <w:t>立即进行纠正，同时对不符合工作的可接受性</w:t>
      </w:r>
      <w:proofErr w:type="gramStart"/>
      <w:r w:rsidR="009A3C0A" w:rsidRPr="006129B9">
        <w:rPr>
          <w:rFonts w:ascii="Times New Roman" w:eastAsiaTheme="minorEastAsia" w:hAnsi="Times New Roman" w:cs="Times New Roman" w:hint="eastAsia"/>
          <w:sz w:val="24"/>
          <w:szCs w:val="24"/>
        </w:rPr>
        <w:t>作出</w:t>
      </w:r>
      <w:proofErr w:type="gramEnd"/>
      <w:r w:rsidR="009A3C0A" w:rsidRPr="006129B9">
        <w:rPr>
          <w:rFonts w:ascii="Times New Roman" w:eastAsiaTheme="minorEastAsia" w:hAnsi="Times New Roman" w:cs="Times New Roman" w:hint="eastAsia"/>
          <w:sz w:val="24"/>
          <w:szCs w:val="24"/>
        </w:rPr>
        <w:t>决定</w:t>
      </w:r>
      <w:r w:rsidR="009A3C0A" w:rsidRPr="006129B9">
        <w:rPr>
          <w:rFonts w:ascii="Times New Roman" w:eastAsiaTheme="minorEastAsia" w:hAnsi="Times New Roman" w:cs="Times New Roman" w:hint="eastAsia"/>
          <w:sz w:val="24"/>
          <w:szCs w:val="24"/>
        </w:rPr>
        <w:cr/>
        <w:t>D.</w:t>
      </w:r>
      <w:r w:rsidR="009A3C0A" w:rsidRPr="006129B9">
        <w:rPr>
          <w:rFonts w:ascii="Times New Roman" w:eastAsiaTheme="minorEastAsia" w:hAnsi="Times New Roman" w:cs="Times New Roman" w:hint="eastAsia"/>
          <w:sz w:val="24"/>
          <w:szCs w:val="24"/>
        </w:rPr>
        <w:t>必要时，通知客户并取消工作</w:t>
      </w:r>
      <w:r w:rsidR="009A3C0A" w:rsidRPr="006129B9">
        <w:rPr>
          <w:rFonts w:ascii="Times New Roman" w:eastAsiaTheme="minorEastAsia" w:hAnsi="Times New Roman" w:cs="Times New Roman" w:hint="eastAsia"/>
          <w:sz w:val="24"/>
          <w:szCs w:val="24"/>
        </w:rPr>
        <w:cr/>
        <w:t>E.</w:t>
      </w:r>
      <w:r w:rsidR="009A3C0A" w:rsidRPr="006129B9">
        <w:rPr>
          <w:rFonts w:ascii="Times New Roman" w:eastAsiaTheme="minorEastAsia" w:hAnsi="Times New Roman" w:cs="Times New Roman" w:hint="eastAsia"/>
          <w:sz w:val="24"/>
          <w:szCs w:val="24"/>
        </w:rPr>
        <w:t>规定批准恢复工作的职责</w:t>
      </w:r>
      <w:r w:rsidR="009A3C0A" w:rsidRPr="006129B9">
        <w:rPr>
          <w:rFonts w:ascii="Times New Roman" w:eastAsiaTheme="minorEastAsia" w:hAnsi="Times New Roman" w:cs="Times New Roman" w:hint="eastAsia"/>
          <w:sz w:val="24"/>
          <w:szCs w:val="24"/>
        </w:rPr>
        <w:cr/>
      </w:r>
      <w:r w:rsidR="009A3C0A" w:rsidRPr="006129B9">
        <w:rPr>
          <w:rFonts w:ascii="Times New Roman" w:eastAsiaTheme="minorEastAsia" w:hAnsi="Times New Roman" w:cs="Times New Roman" w:hint="eastAsia"/>
          <w:sz w:val="24"/>
          <w:szCs w:val="24"/>
        </w:rPr>
        <w:t>参考答案：</w:t>
      </w:r>
      <w:r w:rsidR="009A3C0A" w:rsidRPr="006129B9">
        <w:rPr>
          <w:rFonts w:ascii="Times New Roman" w:eastAsiaTheme="minorEastAsia" w:hAnsi="Times New Roman" w:cs="Times New Roman" w:hint="eastAsia"/>
          <w:sz w:val="24"/>
          <w:szCs w:val="24"/>
        </w:rPr>
        <w:t>ABCDE</w:t>
      </w:r>
      <w:r w:rsidR="009A3C0A" w:rsidRPr="006129B9">
        <w:rPr>
          <w:rFonts w:ascii="Times New Roman" w:eastAsiaTheme="minorEastAsia" w:hAnsi="Times New Roman" w:cs="Times New Roman" w:hint="eastAsia"/>
          <w:sz w:val="24"/>
          <w:szCs w:val="24"/>
        </w:rPr>
        <w:cr/>
      </w:r>
      <w:r w:rsidR="009A3C0A" w:rsidRPr="006129B9">
        <w:rPr>
          <w:rFonts w:ascii="Times New Roman" w:eastAsiaTheme="minorEastAsia" w:hAnsi="Times New Roman" w:cs="Times New Roman" w:hint="eastAsia"/>
          <w:sz w:val="24"/>
          <w:szCs w:val="24"/>
        </w:rPr>
        <w:t>答案解析：</w:t>
      </w:r>
      <w:r w:rsidR="009A3C0A" w:rsidRPr="006129B9">
        <w:rPr>
          <w:rFonts w:ascii="Times New Roman" w:eastAsiaTheme="minorEastAsia" w:hAnsi="Times New Roman" w:cs="Times New Roman" w:hint="eastAsia"/>
          <w:sz w:val="24"/>
          <w:szCs w:val="24"/>
        </w:rPr>
        <w:t xml:space="preserve">QX/T 401-2017 </w:t>
      </w:r>
      <w:r w:rsidR="009A3C0A" w:rsidRPr="006129B9">
        <w:rPr>
          <w:rFonts w:ascii="Times New Roman" w:eastAsiaTheme="minorEastAsia" w:hAnsi="Times New Roman" w:cs="Times New Roman" w:hint="eastAsia"/>
          <w:sz w:val="24"/>
          <w:szCs w:val="24"/>
        </w:rPr>
        <w:t>第</w:t>
      </w:r>
      <w:r w:rsidR="009A3C0A" w:rsidRPr="006129B9">
        <w:rPr>
          <w:rFonts w:ascii="Times New Roman" w:eastAsiaTheme="minorEastAsia" w:hAnsi="Times New Roman" w:cs="Times New Roman" w:hint="eastAsia"/>
          <w:sz w:val="24"/>
          <w:szCs w:val="24"/>
        </w:rPr>
        <w:t>3.9.1</w:t>
      </w:r>
      <w:r w:rsidR="009A3C0A" w:rsidRPr="006129B9">
        <w:rPr>
          <w:rFonts w:ascii="Times New Roman" w:eastAsiaTheme="minorEastAsia" w:hAnsi="Times New Roman" w:cs="Times New Roman" w:hint="eastAsia"/>
          <w:sz w:val="24"/>
          <w:szCs w:val="24"/>
        </w:rPr>
        <w:t>条</w:t>
      </w:r>
      <w:r w:rsidR="009A3C0A" w:rsidRPr="006129B9">
        <w:rPr>
          <w:rFonts w:ascii="Times New Roman" w:eastAsiaTheme="minorEastAsia" w:hAnsi="Times New Roman" w:cs="Times New Roman" w:hint="eastAsia"/>
          <w:sz w:val="24"/>
          <w:szCs w:val="24"/>
        </w:rPr>
        <w:cr/>
      </w:r>
    </w:p>
    <w:p w:rsidR="009A3C0A" w:rsidRPr="006129B9" w:rsidRDefault="009A3C0A" w:rsidP="009A3C0A">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雷电防护装置检测单位应建立和保持识别、收集、索引、存取、存档、存放、维护和清理质量记录和技术记录的程序。质量记录应包括内部审核报告和管理评审报告以及纠正措施和预防措施的记录</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内部审核报告</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管理评审报告</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纠正措施记录</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预防措施记录</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处理措施记录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3.13.1.1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9A3C0A" w:rsidRPr="006129B9" w:rsidRDefault="009A3C0A" w:rsidP="009A3C0A">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t>为确保检测人员的健康和安全，雷电防护装置检测单位应建立并实施安全保护措施，包括（但不限于）下列内容</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为检测人员配备防护用品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进人有触电危险的区域时，操作人员应采取有效的绝缘措施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进入易燃易爆场所时，应先确认场所的安全性，佩戴安全防护装置并使用相应的防爆设备</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如遇雷雨天气，立即停止检测工作</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进行检测工作时应有</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人以上</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4.2.5</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9A3C0A" w:rsidRPr="006129B9" w:rsidRDefault="009A3C0A" w:rsidP="009A3C0A">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当检测报告包含了由分包方所出具的检测结果时，这些结果应予清晰标明。分包方应以（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）报告结果。</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书面方式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电子方式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传真方式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邮件方式</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电话方式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4.8.6</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9A3C0A" w:rsidRPr="006129B9" w:rsidRDefault="009A3C0A" w:rsidP="009A3C0A">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雷电防护装置检测单位的监督检查形式有哪些？。</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日常检查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专项检查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随机抽查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突击检查</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重点检查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402-2017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9A3C0A" w:rsidRPr="006129B9" w:rsidRDefault="009A3C0A" w:rsidP="009A3C0A">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6.</w:t>
      </w:r>
      <w:r w:rsidRPr="006129B9">
        <w:rPr>
          <w:rFonts w:ascii="Times New Roman" w:eastAsiaTheme="minorEastAsia" w:hAnsi="Times New Roman" w:cs="Times New Roman" w:hint="eastAsia"/>
          <w:sz w:val="24"/>
          <w:szCs w:val="24"/>
        </w:rPr>
        <w:t>对雷电防护装置检测单位检查时，检查人员应查阅（</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防雷服务单位资质情况</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人员情况</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仪器设备情况</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质量管理体系</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技术、档案和安全管理制度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402-2017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6.5</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9A3C0A" w:rsidRPr="006129B9" w:rsidRDefault="009A3C0A" w:rsidP="009A3C0A">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7.</w:t>
      </w:r>
      <w:r w:rsidRPr="006129B9">
        <w:rPr>
          <w:rFonts w:ascii="Times New Roman" w:eastAsiaTheme="minorEastAsia" w:hAnsi="Times New Roman" w:cs="Times New Roman" w:hint="eastAsia"/>
          <w:sz w:val="24"/>
          <w:szCs w:val="24"/>
        </w:rPr>
        <w:t>对雷电防护装置检测单位监督检查时，监督检查人员应当场如实填写记录，记录应包括</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单位名称</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单位地址</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监督检查时间</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监督检查内容</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监督检查发现的问题</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402-2017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6.7.1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9A3C0A" w:rsidP="009A3C0A">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8.</w:t>
      </w:r>
      <w:r w:rsidRPr="006129B9">
        <w:rPr>
          <w:rFonts w:ascii="Times New Roman" w:eastAsiaTheme="minorEastAsia" w:hAnsi="Times New Roman" w:cs="Times New Roman" w:hint="eastAsia"/>
          <w:sz w:val="24"/>
          <w:szCs w:val="24"/>
        </w:rPr>
        <w:t>雷电防护装置检测单位向资质认定机构报送的上年度雷电防护装置检测年度报告，内容应包括（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持续符合资质认定条件和要求</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遵守技术标准和规范情况</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检测项目表</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检测专用设备情况</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统计数据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403-2017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99.</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与保护水平</w:t>
      </w:r>
      <w:r w:rsidRPr="006129B9">
        <w:rPr>
          <w:rFonts w:ascii="Times New Roman" w:eastAsiaTheme="minorEastAsia" w:hAnsi="Times New Roman" w:cs="Times New Roman" w:hint="eastAsia"/>
          <w:sz w:val="24"/>
          <w:szCs w:val="24"/>
        </w:rPr>
        <w:t>Up</w:t>
      </w:r>
      <w:r w:rsidRPr="006129B9">
        <w:rPr>
          <w:rFonts w:ascii="Times New Roman" w:eastAsiaTheme="minorEastAsia" w:hAnsi="Times New Roman" w:cs="Times New Roman" w:hint="eastAsia"/>
          <w:sz w:val="24"/>
          <w:szCs w:val="24"/>
        </w:rPr>
        <w:t>有关，</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则由安装点需要耐受的能量来决定。</w:t>
      </w:r>
      <w:r w:rsidRPr="006129B9">
        <w:rPr>
          <w:rFonts w:ascii="Times New Roman" w:eastAsiaTheme="minorEastAsia" w:hAnsi="Times New Roman" w:cs="Times New Roman" w:hint="eastAsia"/>
          <w:sz w:val="24"/>
          <w:szCs w:val="24"/>
        </w:rPr>
        <w:cr/>
        <w:t>A.Isc</w:t>
      </w:r>
      <w:r w:rsidRPr="006129B9">
        <w:rPr>
          <w:rFonts w:ascii="Times New Roman" w:eastAsiaTheme="minorEastAsia" w:hAnsi="Times New Roman" w:cs="Times New Roman" w:hint="eastAsia"/>
          <w:sz w:val="24"/>
          <w:szCs w:val="24"/>
        </w:rPr>
        <w:cr/>
        <w:t>B.In</w:t>
      </w:r>
      <w:r w:rsidRPr="006129B9">
        <w:rPr>
          <w:rFonts w:ascii="Times New Roman" w:eastAsiaTheme="minorEastAsia" w:hAnsi="Times New Roman" w:cs="Times New Roman" w:hint="eastAsia"/>
          <w:sz w:val="24"/>
          <w:szCs w:val="24"/>
        </w:rPr>
        <w:cr/>
        <w:t>C.Imax</w:t>
      </w:r>
      <w:r w:rsidRPr="006129B9">
        <w:rPr>
          <w:rFonts w:ascii="Times New Roman" w:eastAsiaTheme="minorEastAsia" w:hAnsi="Times New Roman" w:cs="Times New Roman" w:hint="eastAsia"/>
          <w:sz w:val="24"/>
          <w:szCs w:val="24"/>
        </w:rPr>
        <w:cr/>
        <w:t>D.Iimp</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6.2.1.3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100.</w:t>
      </w:r>
      <w:r w:rsidRPr="006129B9">
        <w:rPr>
          <w:rFonts w:ascii="Times New Roman" w:eastAsiaTheme="minorEastAsia" w:hAnsi="Times New Roman" w:cs="Times New Roman" w:hint="eastAsia"/>
          <w:sz w:val="24"/>
          <w:szCs w:val="24"/>
        </w:rPr>
        <w:t>如果需要</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来保护雷电</w:t>
      </w:r>
      <w:proofErr w:type="gramStart"/>
      <w:r w:rsidRPr="006129B9">
        <w:rPr>
          <w:rFonts w:ascii="Times New Roman" w:eastAsiaTheme="minorEastAsia" w:hAnsi="Times New Roman" w:cs="Times New Roman" w:hint="eastAsia"/>
          <w:sz w:val="24"/>
          <w:szCs w:val="24"/>
        </w:rPr>
        <w:t>电</w:t>
      </w:r>
      <w:proofErr w:type="gramEnd"/>
      <w:r w:rsidRPr="006129B9">
        <w:rPr>
          <w:rFonts w:ascii="Times New Roman" w:eastAsiaTheme="minorEastAsia" w:hAnsi="Times New Roman" w:cs="Times New Roman" w:hint="eastAsia"/>
          <w:sz w:val="24"/>
          <w:szCs w:val="24"/>
        </w:rPr>
        <w:t>涌，在被保护设施起始点处每种所需保护模式的额定放电电流</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。应不小于（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A.1.2/50</w:t>
      </w:r>
      <w:r w:rsidRPr="006129B9">
        <w:rPr>
          <w:rFonts w:ascii="Times New Roman" w:eastAsiaTheme="minorEastAsia" w:hAnsi="Times New Roman" w:cs="Times New Roman" w:hint="eastAsia"/>
          <w:sz w:val="24"/>
          <w:szCs w:val="24"/>
        </w:rPr>
        <w:cr/>
        <w:t>B.8/20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C.5</w:t>
      </w:r>
      <w:r w:rsidRPr="006129B9">
        <w:rPr>
          <w:rFonts w:ascii="Times New Roman" w:eastAsiaTheme="minorEastAsia" w:hAnsi="Times New Roman" w:cs="Times New Roman" w:hint="eastAsia"/>
          <w:sz w:val="24"/>
          <w:szCs w:val="24"/>
        </w:rPr>
        <w:cr/>
        <w:t>D.12.5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6.2.1.3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101.</w:t>
      </w:r>
      <w:r w:rsidRPr="006129B9">
        <w:rPr>
          <w:rFonts w:ascii="Times New Roman" w:eastAsiaTheme="minorEastAsia" w:hAnsi="Times New Roman" w:cs="Times New Roman" w:hint="eastAsia"/>
          <w:sz w:val="24"/>
          <w:szCs w:val="24"/>
        </w:rPr>
        <w:t>当</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连接导线的长度尽可能</w:t>
      </w:r>
      <w:proofErr w:type="gramStart"/>
      <w:r w:rsidRPr="006129B9">
        <w:rPr>
          <w:rFonts w:ascii="Times New Roman" w:eastAsiaTheme="minorEastAsia" w:hAnsi="Times New Roman" w:cs="Times New Roman" w:hint="eastAsia"/>
          <w:sz w:val="24"/>
          <w:szCs w:val="24"/>
        </w:rPr>
        <w:t>地短总引线</w:t>
      </w:r>
      <w:proofErr w:type="gramEnd"/>
      <w:r w:rsidRPr="006129B9">
        <w:rPr>
          <w:rFonts w:ascii="Times New Roman" w:eastAsiaTheme="minorEastAsia" w:hAnsi="Times New Roman" w:cs="Times New Roman" w:hint="eastAsia"/>
          <w:sz w:val="24"/>
          <w:szCs w:val="24"/>
        </w:rPr>
        <w:t>的长度最好不要超过</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，并且没有形成任何（</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）的情况下，才可能获得最佳电压保护。</w:t>
      </w:r>
      <w:r w:rsidRPr="006129B9">
        <w:rPr>
          <w:rFonts w:ascii="Times New Roman" w:eastAsiaTheme="minorEastAsia" w:hAnsi="Times New Roman" w:cs="Times New Roman" w:hint="eastAsia"/>
          <w:sz w:val="24"/>
          <w:szCs w:val="24"/>
        </w:rPr>
        <w:cr/>
        <w:t>A.0.5m</w:t>
      </w:r>
      <w:r w:rsidRPr="006129B9">
        <w:rPr>
          <w:rFonts w:ascii="Times New Roman" w:eastAsiaTheme="minorEastAsia" w:hAnsi="Times New Roman" w:cs="Times New Roman" w:hint="eastAsia"/>
          <w:sz w:val="24"/>
          <w:szCs w:val="24"/>
        </w:rPr>
        <w:cr/>
        <w:t>B.1.0m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环路</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故障</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102.SPD</w:t>
      </w:r>
      <w:r w:rsidRPr="006129B9">
        <w:rPr>
          <w:rFonts w:ascii="Times New Roman" w:eastAsiaTheme="minorEastAsia" w:hAnsi="Times New Roman" w:cs="Times New Roman" w:hint="eastAsia"/>
          <w:sz w:val="24"/>
          <w:szCs w:val="24"/>
        </w:rPr>
        <w:t>采用</w:t>
      </w:r>
      <w:r w:rsidRPr="006129B9">
        <w:rPr>
          <w:rFonts w:ascii="Times New Roman" w:eastAsiaTheme="minorEastAsia" w:hAnsi="Times New Roman" w:cs="Times New Roman" w:hint="eastAsia"/>
          <w:sz w:val="24"/>
          <w:szCs w:val="24"/>
        </w:rPr>
        <w:t>3+1</w:t>
      </w:r>
      <w:r w:rsidRPr="006129B9">
        <w:rPr>
          <w:rFonts w:ascii="Times New Roman" w:eastAsiaTheme="minorEastAsia" w:hAnsi="Times New Roman" w:cs="Times New Roman" w:hint="eastAsia"/>
          <w:sz w:val="24"/>
          <w:szCs w:val="24"/>
        </w:rPr>
        <w:t>安装模式，在被保护设施起始点处连接在中性线和</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之间的电涌保护器的额定放电电流</w:t>
      </w:r>
      <w:r w:rsidRPr="006129B9">
        <w:rPr>
          <w:rFonts w:ascii="Times New Roman" w:eastAsiaTheme="minorEastAsia" w:hAnsi="Times New Roman" w:cs="Times New Roman" w:hint="eastAsia"/>
          <w:sz w:val="24"/>
          <w:szCs w:val="24"/>
        </w:rPr>
        <w:t>In</w:t>
      </w:r>
      <w:r w:rsidRPr="006129B9">
        <w:rPr>
          <w:rFonts w:ascii="Times New Roman" w:eastAsiaTheme="minorEastAsia" w:hAnsi="Times New Roman" w:cs="Times New Roman" w:hint="eastAsia"/>
          <w:sz w:val="24"/>
          <w:szCs w:val="24"/>
        </w:rPr>
        <w:t>，在三相系统中应不小于</w:t>
      </w:r>
      <w:r w:rsidRPr="006129B9">
        <w:rPr>
          <w:rFonts w:ascii="Times New Roman" w:eastAsiaTheme="minorEastAsia" w:hAnsi="Times New Roman" w:cs="Times New Roman" w:hint="eastAsia"/>
          <w:sz w:val="24"/>
          <w:szCs w:val="24"/>
        </w:rPr>
        <w:t>8/20</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，在单相系统中应该不小于</w:t>
      </w:r>
      <w:r w:rsidRPr="006129B9">
        <w:rPr>
          <w:rFonts w:ascii="Times New Roman" w:eastAsiaTheme="minorEastAsia" w:hAnsi="Times New Roman" w:cs="Times New Roman" w:hint="eastAsia"/>
          <w:sz w:val="24"/>
          <w:szCs w:val="24"/>
        </w:rPr>
        <w:t>8/20</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A.40</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C.12.5</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6.2.1.3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103.</w:t>
      </w:r>
      <w:r w:rsidRPr="006129B9">
        <w:rPr>
          <w:rFonts w:ascii="Times New Roman" w:eastAsiaTheme="minorEastAsia" w:hAnsi="Times New Roman" w:cs="Times New Roman" w:hint="eastAsia"/>
          <w:sz w:val="24"/>
          <w:szCs w:val="24"/>
        </w:rPr>
        <w:t>二端口</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输入</w:t>
      </w:r>
      <w:proofErr w:type="gramStart"/>
      <w:r w:rsidRPr="006129B9">
        <w:rPr>
          <w:rFonts w:ascii="Times New Roman" w:eastAsiaTheme="minorEastAsia" w:hAnsi="Times New Roman" w:cs="Times New Roman" w:hint="eastAsia"/>
          <w:sz w:val="24"/>
          <w:szCs w:val="24"/>
        </w:rPr>
        <w:t>端限制</w:t>
      </w:r>
      <w:proofErr w:type="gramEnd"/>
      <w:r w:rsidRPr="006129B9">
        <w:rPr>
          <w:rFonts w:ascii="Times New Roman" w:eastAsiaTheme="minorEastAsia" w:hAnsi="Times New Roman" w:cs="Times New Roman" w:hint="eastAsia"/>
          <w:sz w:val="24"/>
          <w:szCs w:val="24"/>
        </w:rPr>
        <w:t>电压可能比输出端电压（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），因此，被保护设备应和（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）相连接。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高</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低</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输入端</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输出端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104.</w:t>
      </w:r>
      <w:r w:rsidRPr="006129B9">
        <w:rPr>
          <w:rFonts w:ascii="Times New Roman" w:eastAsiaTheme="minorEastAsia" w:hAnsi="Times New Roman" w:cs="Times New Roman" w:hint="eastAsia"/>
          <w:sz w:val="24"/>
          <w:szCs w:val="24"/>
        </w:rPr>
        <w:t>爆炸和火灾危险场所，指的是用于（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）爆炸品、压缩气体、液化气体、易燃液体和易燃固体等物质的场所。</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生产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加工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储存</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运输</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2016  3.1</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105.</w:t>
      </w:r>
      <w:r w:rsidRPr="006129B9">
        <w:rPr>
          <w:rFonts w:ascii="Times New Roman" w:eastAsiaTheme="minorEastAsia" w:hAnsi="Times New Roman" w:cs="Times New Roman" w:hint="eastAsia"/>
          <w:sz w:val="24"/>
          <w:szCs w:val="24"/>
        </w:rPr>
        <w:t>检测单位应将检测报告连同原始记录一并存档，定期检测资料应保存（</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）年以上，新建、改建、扩建项目的跟踪检测资料应（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）保存。</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长期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2016  4.3.10</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106.</w:t>
      </w:r>
      <w:r w:rsidRPr="006129B9">
        <w:rPr>
          <w:rFonts w:ascii="Times New Roman" w:eastAsiaTheme="minorEastAsia" w:hAnsi="Times New Roman" w:cs="Times New Roman" w:hint="eastAsia"/>
          <w:sz w:val="24"/>
          <w:szCs w:val="24"/>
        </w:rPr>
        <w:t>定期检测中，接闪器的高度测量，应用（</w:t>
      </w:r>
      <w:r w:rsidR="008D4AFC">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）测量。</w:t>
      </w:r>
      <w:r w:rsidRPr="006129B9">
        <w:rPr>
          <w:rFonts w:ascii="Times New Roman" w:eastAsiaTheme="minorEastAsia" w:hAnsi="Times New Roman" w:cs="Times New Roman" w:hint="eastAsia"/>
          <w:sz w:val="24"/>
          <w:szCs w:val="24"/>
        </w:rPr>
        <w:cr/>
        <w:t>A.</w:t>
      </w:r>
      <w:r w:rsidR="00A871EF">
        <w:rPr>
          <w:rFonts w:ascii="Times New Roman" w:eastAsiaTheme="minorEastAsia" w:hAnsi="Times New Roman" w:cs="Times New Roman" w:hint="eastAsia"/>
          <w:sz w:val="24"/>
          <w:szCs w:val="24"/>
        </w:rPr>
        <w:t>游标卡尺</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光学经纬仪</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激光测距仪</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高度计</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2016  5.1.3.2</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107.</w:t>
      </w:r>
      <w:r w:rsidRPr="006129B9">
        <w:rPr>
          <w:rFonts w:ascii="Times New Roman" w:eastAsiaTheme="minorEastAsia" w:hAnsi="Times New Roman" w:cs="Times New Roman" w:hint="eastAsia"/>
          <w:sz w:val="24"/>
          <w:szCs w:val="24"/>
        </w:rPr>
        <w:t>某化工厂具有爆炸和火灾危险环境，其距离建筑物（</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内的管道的接地点的间距不应</w:t>
      </w:r>
      <w:r w:rsidR="00AE66AD">
        <w:rPr>
          <w:rFonts w:ascii="Times New Roman" w:eastAsiaTheme="minorEastAsia" w:hAnsi="Times New Roman" w:cs="Times New Roman" w:hint="eastAsia"/>
          <w:sz w:val="24"/>
          <w:szCs w:val="24"/>
        </w:rPr>
        <w:t>大</w:t>
      </w:r>
      <w:r w:rsidRPr="006129B9">
        <w:rPr>
          <w:rFonts w:ascii="Times New Roman" w:eastAsiaTheme="minorEastAsia" w:hAnsi="Times New Roman" w:cs="Times New Roman" w:hint="eastAsia"/>
          <w:sz w:val="24"/>
          <w:szCs w:val="24"/>
        </w:rPr>
        <w:t>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A.150</w:t>
      </w:r>
      <w:r w:rsidRPr="006129B9">
        <w:rPr>
          <w:rFonts w:ascii="Times New Roman" w:eastAsiaTheme="minorEastAsia" w:hAnsi="Times New Roman" w:cs="Times New Roman" w:hint="eastAsia"/>
          <w:sz w:val="24"/>
          <w:szCs w:val="24"/>
        </w:rPr>
        <w:cr/>
        <w:t>B.100</w:t>
      </w:r>
      <w:r w:rsidRPr="006129B9">
        <w:rPr>
          <w:rFonts w:ascii="Times New Roman" w:eastAsiaTheme="minorEastAsia" w:hAnsi="Times New Roman" w:cs="Times New Roman" w:hint="eastAsia"/>
          <w:sz w:val="24"/>
          <w:szCs w:val="24"/>
        </w:rPr>
        <w:cr/>
        <w:t>C.50</w:t>
      </w:r>
      <w:r w:rsidRPr="006129B9">
        <w:rPr>
          <w:rFonts w:ascii="Times New Roman" w:eastAsiaTheme="minorEastAsia" w:hAnsi="Times New Roman" w:cs="Times New Roman" w:hint="eastAsia"/>
          <w:sz w:val="24"/>
          <w:szCs w:val="24"/>
        </w:rPr>
        <w:cr/>
        <w:t>D.25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2016  6.6.3.2.2</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108.</w:t>
      </w:r>
      <w:r w:rsidRPr="006129B9">
        <w:rPr>
          <w:rFonts w:ascii="Times New Roman" w:eastAsiaTheme="minorEastAsia" w:hAnsi="Times New Roman" w:cs="Times New Roman" w:hint="eastAsia"/>
          <w:sz w:val="24"/>
          <w:szCs w:val="24"/>
        </w:rPr>
        <w:t>某液化气存储企业，油气库的专设防闪电静电感应装置的接地体，其（</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）接地电阻不应大于（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工频</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冲击</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2016  6.7.4</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109.</w:t>
      </w:r>
      <w:r w:rsidRPr="006129B9">
        <w:rPr>
          <w:rFonts w:ascii="Times New Roman" w:eastAsiaTheme="minorEastAsia" w:hAnsi="Times New Roman" w:cs="Times New Roman" w:hint="eastAsia"/>
          <w:sz w:val="24"/>
          <w:szCs w:val="24"/>
        </w:rPr>
        <w:t>爆炸性气体场所的分区是根据爆炸性气体混合物出现的（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）进行划分的。</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浓度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危险性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频繁程度</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持续时间</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110.</w:t>
      </w:r>
      <w:r w:rsidRPr="006129B9">
        <w:rPr>
          <w:rFonts w:ascii="Times New Roman" w:eastAsiaTheme="minorEastAsia" w:hAnsi="Times New Roman" w:cs="Times New Roman" w:hint="eastAsia"/>
          <w:sz w:val="24"/>
          <w:szCs w:val="24"/>
        </w:rPr>
        <w:t>可燃性粉尘场所的分区是根据可燃性粉尘混合物出现的（</w:t>
      </w:r>
      <w:r w:rsidR="008D4AFC">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）进行划分的。</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爆炸后果</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频繁程度</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危险性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持续时间</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111.</w:t>
      </w:r>
      <w:r w:rsidRPr="006129B9">
        <w:rPr>
          <w:rFonts w:ascii="Times New Roman" w:eastAsiaTheme="minorEastAsia" w:hAnsi="Times New Roman" w:cs="Times New Roman" w:hint="eastAsia"/>
          <w:sz w:val="24"/>
          <w:szCs w:val="24"/>
        </w:rPr>
        <w:t>一般情况下，</w:t>
      </w:r>
      <w:r w:rsidRPr="006129B9">
        <w:rPr>
          <w:rFonts w:ascii="Times New Roman" w:eastAsiaTheme="minorEastAsia" w:hAnsi="Times New Roman" w:cs="Times New Roman" w:hint="eastAsia"/>
          <w:sz w:val="24"/>
          <w:szCs w:val="24"/>
        </w:rPr>
        <w:t>LPZn+1</w:t>
      </w:r>
      <w:r w:rsidRPr="006129B9">
        <w:rPr>
          <w:rFonts w:ascii="Times New Roman" w:eastAsiaTheme="minorEastAsia" w:hAnsi="Times New Roman" w:cs="Times New Roman" w:hint="eastAsia"/>
          <w:sz w:val="24"/>
          <w:szCs w:val="24"/>
        </w:rPr>
        <w:t>区比</w:t>
      </w:r>
      <w:r w:rsidRPr="006129B9">
        <w:rPr>
          <w:rFonts w:ascii="Times New Roman" w:eastAsiaTheme="minorEastAsia" w:hAnsi="Times New Roman" w:cs="Times New Roman" w:hint="eastAsia"/>
          <w:sz w:val="24"/>
          <w:szCs w:val="24"/>
        </w:rPr>
        <w:t>LPZn</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）小。</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雷击损坏程度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电涌电流</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雷击电磁场强度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D.</w:t>
      </w:r>
      <w:r w:rsidRPr="006129B9">
        <w:rPr>
          <w:rFonts w:ascii="Times New Roman" w:eastAsiaTheme="minorEastAsia" w:hAnsi="Times New Roman" w:cs="Times New Roman" w:hint="eastAsia"/>
          <w:sz w:val="24"/>
          <w:szCs w:val="24"/>
        </w:rPr>
        <w:t>耐压水平</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112.</w:t>
      </w:r>
      <w:r w:rsidRPr="006129B9">
        <w:rPr>
          <w:rFonts w:ascii="Times New Roman" w:eastAsiaTheme="minorEastAsia" w:hAnsi="Times New Roman" w:cs="Times New Roman" w:hint="eastAsia"/>
          <w:sz w:val="24"/>
          <w:szCs w:val="24"/>
        </w:rPr>
        <w:t>安装磁场屏蔽后续防雷区、安装协调配合好的多组电涌保护器，宜按需要保护的设备的（</w:t>
      </w:r>
      <w:r w:rsidR="008D4AFC">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）选择。</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类型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数量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耐压水平</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其所要求的</w:t>
      </w:r>
      <w:proofErr w:type="gramStart"/>
      <w:r w:rsidRPr="006129B9">
        <w:rPr>
          <w:rFonts w:ascii="Times New Roman" w:eastAsiaTheme="minorEastAsia" w:hAnsi="Times New Roman" w:cs="Times New Roman" w:hint="eastAsia"/>
          <w:sz w:val="24"/>
          <w:szCs w:val="24"/>
        </w:rPr>
        <w:t>的</w:t>
      </w:r>
      <w:proofErr w:type="gramEnd"/>
      <w:r w:rsidRPr="006129B9">
        <w:rPr>
          <w:rFonts w:ascii="Times New Roman" w:eastAsiaTheme="minorEastAsia" w:hAnsi="Times New Roman" w:cs="Times New Roman" w:hint="eastAsia"/>
          <w:sz w:val="24"/>
          <w:szCs w:val="24"/>
        </w:rPr>
        <w:t>电磁环境</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优劣程度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113.</w:t>
      </w:r>
      <w:r w:rsidRPr="006129B9">
        <w:rPr>
          <w:rFonts w:ascii="Times New Roman" w:eastAsiaTheme="minorEastAsia" w:hAnsi="Times New Roman" w:cs="Times New Roman" w:hint="eastAsia"/>
          <w:sz w:val="24"/>
          <w:szCs w:val="24"/>
        </w:rPr>
        <w:t>当线路（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）承受所发生的电涌电压时，电涌保护器可安装在（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）处，而线路的金属保护层或</w:t>
      </w:r>
      <w:proofErr w:type="gramStart"/>
      <w:r w:rsidRPr="006129B9">
        <w:rPr>
          <w:rFonts w:ascii="Times New Roman" w:eastAsiaTheme="minorEastAsia" w:hAnsi="Times New Roman" w:cs="Times New Roman" w:hint="eastAsia"/>
          <w:sz w:val="24"/>
          <w:szCs w:val="24"/>
        </w:rPr>
        <w:t>屏蔽层宜首先</w:t>
      </w:r>
      <w:proofErr w:type="gramEnd"/>
      <w:r w:rsidRPr="006129B9">
        <w:rPr>
          <w:rFonts w:ascii="Times New Roman" w:eastAsiaTheme="minorEastAsia" w:hAnsi="Times New Roman" w:cs="Times New Roman" w:hint="eastAsia"/>
          <w:sz w:val="24"/>
          <w:szCs w:val="24"/>
        </w:rPr>
        <w:t>于界面处做一次等电位连接。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能</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被保护设备处</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等电位连接处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114.</w:t>
      </w:r>
      <w:r w:rsidRPr="006129B9">
        <w:rPr>
          <w:rFonts w:ascii="Times New Roman" w:eastAsiaTheme="minorEastAsia" w:hAnsi="Times New Roman" w:cs="Times New Roman" w:hint="eastAsia"/>
          <w:sz w:val="24"/>
          <w:szCs w:val="24"/>
        </w:rPr>
        <w:t>防雷装置定期检测时，每次检测都宜固定在（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）法测量，记录在案以备下</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年度比较性能变化。</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同一位置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同一台仪器</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同一种方法</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同一个人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115.</w:t>
      </w:r>
      <w:r w:rsidRPr="006129B9">
        <w:rPr>
          <w:rFonts w:ascii="Times New Roman" w:eastAsiaTheme="minorEastAsia" w:hAnsi="Times New Roman" w:cs="Times New Roman" w:hint="eastAsia"/>
          <w:sz w:val="24"/>
          <w:szCs w:val="24"/>
        </w:rPr>
        <w:t>接地电阻测量中经常使用三级法，三</w:t>
      </w:r>
      <w:proofErr w:type="gramStart"/>
      <w:r w:rsidRPr="006129B9">
        <w:rPr>
          <w:rFonts w:ascii="Times New Roman" w:eastAsiaTheme="minorEastAsia" w:hAnsi="Times New Roman" w:cs="Times New Roman" w:hint="eastAsia"/>
          <w:sz w:val="24"/>
          <w:szCs w:val="24"/>
        </w:rPr>
        <w:t>极</w:t>
      </w:r>
      <w:proofErr w:type="gramEnd"/>
      <w:r w:rsidRPr="006129B9">
        <w:rPr>
          <w:rFonts w:ascii="Times New Roman" w:eastAsiaTheme="minorEastAsia" w:hAnsi="Times New Roman" w:cs="Times New Roman" w:hint="eastAsia"/>
          <w:sz w:val="24"/>
          <w:szCs w:val="24"/>
        </w:rPr>
        <w:t>法的三极是指被测接地装置（</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）、测量用的电压</w:t>
      </w:r>
      <w:r w:rsidRPr="006129B9">
        <w:rPr>
          <w:rFonts w:ascii="Times New Roman" w:eastAsiaTheme="minorEastAsia" w:hAnsi="Times New Roman" w:cs="Times New Roman" w:hint="eastAsia"/>
          <w:sz w:val="24"/>
          <w:szCs w:val="24"/>
        </w:rPr>
        <w:lastRenderedPageBreak/>
        <w:t>极（</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）和电流极（</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A.G</w:t>
      </w:r>
      <w:r w:rsidRPr="006129B9">
        <w:rPr>
          <w:rFonts w:ascii="Times New Roman" w:eastAsiaTheme="minorEastAsia" w:hAnsi="Times New Roman" w:cs="Times New Roman" w:hint="eastAsia"/>
          <w:sz w:val="24"/>
          <w:szCs w:val="24"/>
        </w:rPr>
        <w:cr/>
        <w:t>B.E</w:t>
      </w:r>
      <w:r w:rsidRPr="006129B9">
        <w:rPr>
          <w:rFonts w:ascii="Times New Roman" w:eastAsiaTheme="minorEastAsia" w:hAnsi="Times New Roman" w:cs="Times New Roman" w:hint="eastAsia"/>
          <w:sz w:val="24"/>
          <w:szCs w:val="24"/>
        </w:rPr>
        <w:cr/>
        <w:t>C.P</w:t>
      </w:r>
      <w:r w:rsidRPr="006129B9">
        <w:rPr>
          <w:rFonts w:ascii="Times New Roman" w:eastAsiaTheme="minorEastAsia" w:hAnsi="Times New Roman" w:cs="Times New Roman" w:hint="eastAsia"/>
          <w:sz w:val="24"/>
          <w:szCs w:val="24"/>
        </w:rPr>
        <w:cr/>
        <w:t>D.C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116.</w:t>
      </w:r>
      <w:r w:rsidRPr="006129B9">
        <w:rPr>
          <w:rFonts w:ascii="Times New Roman" w:eastAsiaTheme="minorEastAsia" w:hAnsi="Times New Roman" w:cs="Times New Roman" w:hint="eastAsia"/>
          <w:sz w:val="24"/>
          <w:szCs w:val="24"/>
        </w:rPr>
        <w:t>在测量工频接地电阻时，如</w:t>
      </w:r>
      <w:r w:rsidRPr="006129B9">
        <w:rPr>
          <w:rFonts w:ascii="Times New Roman" w:eastAsiaTheme="minorEastAsia" w:hAnsi="Times New Roman" w:cs="Times New Roman" w:hint="eastAsia"/>
          <w:sz w:val="24"/>
          <w:szCs w:val="24"/>
        </w:rPr>
        <w:t>dgc</w:t>
      </w:r>
      <w:r w:rsidRPr="006129B9">
        <w:rPr>
          <w:rFonts w:ascii="Times New Roman" w:eastAsiaTheme="minorEastAsia" w:hAnsi="Times New Roman" w:cs="Times New Roman" w:hint="eastAsia"/>
          <w:sz w:val="24"/>
          <w:szCs w:val="24"/>
        </w:rPr>
        <w:t>取（</w:t>
      </w:r>
      <w:r w:rsidRPr="006129B9">
        <w:rPr>
          <w:rFonts w:ascii="Times New Roman" w:eastAsiaTheme="minorEastAsia" w:hAnsi="Times New Roman" w:cs="Times New Roman" w:hint="eastAsia"/>
          <w:sz w:val="24"/>
          <w:szCs w:val="24"/>
        </w:rPr>
        <w:t>4~5</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t>值有困难，当接地装置周围的土壤电阻率较均匀时，宜</w:t>
      </w:r>
      <w:r w:rsidRPr="006129B9">
        <w:rPr>
          <w:rFonts w:ascii="Times New Roman" w:eastAsiaTheme="minorEastAsia" w:hAnsi="Times New Roman" w:cs="Times New Roman" w:hint="eastAsia"/>
          <w:sz w:val="24"/>
          <w:szCs w:val="24"/>
        </w:rPr>
        <w:t>dgc</w:t>
      </w:r>
      <w:r w:rsidRPr="006129B9">
        <w:rPr>
          <w:rFonts w:ascii="Times New Roman" w:eastAsiaTheme="minorEastAsia" w:hAnsi="Times New Roman" w:cs="Times New Roman" w:hint="eastAsia"/>
          <w:sz w:val="24"/>
          <w:szCs w:val="24"/>
        </w:rPr>
        <w:t>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）值，而</w:t>
      </w:r>
      <w:r w:rsidRPr="006129B9">
        <w:rPr>
          <w:rFonts w:ascii="Times New Roman" w:eastAsiaTheme="minorEastAsia" w:hAnsi="Times New Roman" w:cs="Times New Roman" w:hint="eastAsia"/>
          <w:sz w:val="24"/>
          <w:szCs w:val="24"/>
        </w:rPr>
        <w:t>dgp</w:t>
      </w:r>
      <w:r w:rsidRPr="006129B9">
        <w:rPr>
          <w:rFonts w:ascii="Times New Roman" w:eastAsiaTheme="minorEastAsia" w:hAnsi="Times New Roman" w:cs="Times New Roman" w:hint="eastAsia"/>
          <w:sz w:val="24"/>
          <w:szCs w:val="24"/>
        </w:rPr>
        <w:t>取</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t>值；当接地装置周围的土壤电阻率不均匀时，宜</w:t>
      </w:r>
      <w:r w:rsidRPr="006129B9">
        <w:rPr>
          <w:rFonts w:ascii="Times New Roman" w:eastAsiaTheme="minorEastAsia" w:hAnsi="Times New Roman" w:cs="Times New Roman" w:hint="eastAsia"/>
          <w:sz w:val="24"/>
          <w:szCs w:val="24"/>
        </w:rPr>
        <w:t>dgc</w:t>
      </w:r>
      <w:r w:rsidRPr="006129B9">
        <w:rPr>
          <w:rFonts w:ascii="Times New Roman" w:eastAsiaTheme="minorEastAsia" w:hAnsi="Times New Roman" w:cs="Times New Roman" w:hint="eastAsia"/>
          <w:sz w:val="24"/>
          <w:szCs w:val="24"/>
        </w:rPr>
        <w:t>取</w:t>
      </w:r>
      <w:r w:rsidRPr="006129B9">
        <w:rPr>
          <w:rFonts w:ascii="Times New Roman" w:eastAsiaTheme="minorEastAsia" w:hAnsi="Times New Roman" w:cs="Times New Roman" w:hint="eastAsia"/>
          <w:sz w:val="24"/>
          <w:szCs w:val="24"/>
        </w:rPr>
        <w:t>3D</w:t>
      </w:r>
      <w:r w:rsidRPr="006129B9">
        <w:rPr>
          <w:rFonts w:ascii="Times New Roman" w:eastAsiaTheme="minorEastAsia" w:hAnsi="Times New Roman" w:cs="Times New Roman" w:hint="eastAsia"/>
          <w:sz w:val="24"/>
          <w:szCs w:val="24"/>
        </w:rPr>
        <w:t>值，</w:t>
      </w:r>
      <w:r w:rsidRPr="006129B9">
        <w:rPr>
          <w:rFonts w:ascii="Times New Roman" w:eastAsiaTheme="minorEastAsia" w:hAnsi="Times New Roman" w:cs="Times New Roman" w:hint="eastAsia"/>
          <w:sz w:val="24"/>
          <w:szCs w:val="24"/>
        </w:rPr>
        <w:t>dgp</w:t>
      </w:r>
      <w:r w:rsidRPr="006129B9">
        <w:rPr>
          <w:rFonts w:ascii="Times New Roman" w:eastAsiaTheme="minorEastAsia" w:hAnsi="Times New Roman" w:cs="Times New Roman" w:hint="eastAsia"/>
          <w:sz w:val="24"/>
          <w:szCs w:val="24"/>
        </w:rPr>
        <w:t>值取（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t>值。</w:t>
      </w:r>
      <w:r w:rsidRPr="006129B9">
        <w:rPr>
          <w:rFonts w:ascii="Times New Roman" w:eastAsiaTheme="minorEastAsia" w:hAnsi="Times New Roman" w:cs="Times New Roman" w:hint="eastAsia"/>
          <w:sz w:val="24"/>
          <w:szCs w:val="24"/>
        </w:rPr>
        <w:cr/>
        <w:t>A.3D</w:t>
      </w:r>
      <w:r w:rsidRPr="006129B9">
        <w:rPr>
          <w:rFonts w:ascii="Times New Roman" w:eastAsiaTheme="minorEastAsia" w:hAnsi="Times New Roman" w:cs="Times New Roman" w:hint="eastAsia"/>
          <w:sz w:val="24"/>
          <w:szCs w:val="24"/>
        </w:rPr>
        <w:cr/>
        <w:t>B.2D</w:t>
      </w:r>
      <w:r w:rsidRPr="006129B9">
        <w:rPr>
          <w:rFonts w:ascii="Times New Roman" w:eastAsiaTheme="minorEastAsia" w:hAnsi="Times New Roman" w:cs="Times New Roman" w:hint="eastAsia"/>
          <w:sz w:val="24"/>
          <w:szCs w:val="24"/>
        </w:rPr>
        <w:cr/>
        <w:t>C.1.7</w:t>
      </w:r>
      <w:r w:rsidRPr="006129B9">
        <w:rPr>
          <w:rFonts w:ascii="Times New Roman" w:eastAsiaTheme="minorEastAsia" w:hAnsi="Times New Roman" w:cs="Times New Roman" w:hint="eastAsia"/>
          <w:sz w:val="24"/>
          <w:szCs w:val="24"/>
        </w:rPr>
        <w:cr/>
        <w:t>D.1.5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117.</w:t>
      </w:r>
      <w:r w:rsidRPr="006129B9">
        <w:rPr>
          <w:rFonts w:ascii="Times New Roman" w:eastAsiaTheme="minorEastAsia" w:hAnsi="Times New Roman" w:cs="Times New Roman" w:hint="eastAsia"/>
          <w:sz w:val="24"/>
          <w:szCs w:val="24"/>
        </w:rPr>
        <w:t>在测量工频接地电阻时，接地电阻测试</w:t>
      </w:r>
      <w:proofErr w:type="gramStart"/>
      <w:r w:rsidRPr="006129B9">
        <w:rPr>
          <w:rFonts w:ascii="Times New Roman" w:eastAsiaTheme="minorEastAsia" w:hAnsi="Times New Roman" w:cs="Times New Roman" w:hint="eastAsia"/>
          <w:sz w:val="24"/>
          <w:szCs w:val="24"/>
        </w:rPr>
        <w:t>仪出现</w:t>
      </w:r>
      <w:proofErr w:type="gramEnd"/>
      <w:r w:rsidRPr="006129B9">
        <w:rPr>
          <w:rFonts w:ascii="Times New Roman" w:eastAsiaTheme="minorEastAsia" w:hAnsi="Times New Roman" w:cs="Times New Roman" w:hint="eastAsia"/>
          <w:sz w:val="24"/>
          <w:szCs w:val="24"/>
        </w:rPr>
        <w:t>读数不稳定时，其原因可能是（</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杂散电流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工频漏流</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高频干扰</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仪器损坏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118.</w:t>
      </w:r>
      <w:r w:rsidRPr="006129B9">
        <w:rPr>
          <w:rFonts w:ascii="Times New Roman" w:eastAsiaTheme="minorEastAsia" w:hAnsi="Times New Roman" w:cs="Times New Roman" w:hint="eastAsia"/>
          <w:sz w:val="24"/>
          <w:szCs w:val="24"/>
        </w:rPr>
        <w:t>当环形接地体周长的一半大于或等于接地体的有效长度</w:t>
      </w:r>
      <w:r w:rsidRPr="006129B9">
        <w:rPr>
          <w:rFonts w:ascii="Times New Roman" w:eastAsiaTheme="minorEastAsia" w:hAnsi="Times New Roman" w:cs="Times New Roman" w:hint="eastAsia"/>
          <w:sz w:val="24"/>
          <w:szCs w:val="24"/>
        </w:rPr>
        <w:t>le</w:t>
      </w:r>
      <w:r w:rsidRPr="006129B9">
        <w:rPr>
          <w:rFonts w:ascii="Times New Roman" w:eastAsiaTheme="minorEastAsia" w:hAnsi="Times New Roman" w:cs="Times New Roman" w:hint="eastAsia"/>
          <w:sz w:val="24"/>
          <w:szCs w:val="24"/>
        </w:rPr>
        <w:t>时，引下线的冲击接地电阻应为从与该引下线的连接点起沿两侧接地体各取（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）长度算出的工频接地电阻（换算系数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等于（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A.10m</w:t>
      </w:r>
      <w:r w:rsidRPr="006129B9">
        <w:rPr>
          <w:rFonts w:ascii="Times New Roman" w:eastAsiaTheme="minorEastAsia" w:hAnsi="Times New Roman" w:cs="Times New Roman" w:hint="eastAsia"/>
          <w:sz w:val="24"/>
          <w:szCs w:val="24"/>
        </w:rPr>
        <w:cr/>
        <w:t>B.Le</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跟土壤电阻率有关</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H.3.1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119.</w:t>
      </w:r>
      <w:r w:rsidRPr="006129B9">
        <w:rPr>
          <w:rFonts w:ascii="Times New Roman" w:eastAsiaTheme="minorEastAsia" w:hAnsi="Times New Roman" w:cs="Times New Roman" w:hint="eastAsia"/>
          <w:sz w:val="24"/>
          <w:szCs w:val="24"/>
        </w:rPr>
        <w:t>检测单位检测前，检测负责人应就现场作业方案与受检单位做好沟通，并进行（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费用交底</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流程交底</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安全交底</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技术交底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120.</w:t>
      </w:r>
      <w:r w:rsidRPr="006129B9">
        <w:rPr>
          <w:rFonts w:ascii="Times New Roman" w:eastAsiaTheme="minorEastAsia" w:hAnsi="Times New Roman" w:cs="Times New Roman" w:hint="eastAsia"/>
          <w:sz w:val="24"/>
          <w:szCs w:val="24"/>
        </w:rPr>
        <w:t>现场检测时，检测人员完成检测原始记录的（</w:t>
      </w:r>
      <w:r w:rsidR="000A33EB">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录入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签发</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复核</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初审</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5.5.2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121.</w:t>
      </w:r>
      <w:r w:rsidRPr="006129B9">
        <w:rPr>
          <w:rFonts w:ascii="Times New Roman" w:eastAsiaTheme="minorEastAsia" w:hAnsi="Times New Roman" w:cs="Times New Roman" w:hint="eastAsia"/>
          <w:sz w:val="24"/>
          <w:szCs w:val="24"/>
        </w:rPr>
        <w:t>检测机构在质量控制方面，应建立（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）管理目标，并制定（</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）制度。</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工作质量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服务质量</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监督检查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质量管理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122.</w:t>
      </w:r>
      <w:r w:rsidRPr="006129B9">
        <w:rPr>
          <w:rFonts w:ascii="Times New Roman" w:eastAsiaTheme="minorEastAsia" w:hAnsi="Times New Roman" w:cs="Times New Roman" w:hint="eastAsia"/>
          <w:sz w:val="24"/>
          <w:szCs w:val="24"/>
        </w:rPr>
        <w:t>检测机构应安排质量监督员定期对检测人员的现场操作流程进行现场监督，现场监督主要包括以下内容（</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技术交底的记录情况</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仪器设备的使用情况</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w:t>
      </w:r>
      <w:r w:rsidRPr="006129B9">
        <w:rPr>
          <w:rFonts w:ascii="Times New Roman" w:eastAsiaTheme="minorEastAsia" w:hAnsi="Times New Roman" w:cs="Times New Roman" w:hint="eastAsia"/>
          <w:sz w:val="24"/>
          <w:szCs w:val="24"/>
        </w:rPr>
        <w:t>现场操作情况</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质量控制情况</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123.</w:t>
      </w:r>
      <w:r w:rsidRPr="006129B9">
        <w:rPr>
          <w:rFonts w:ascii="Times New Roman" w:eastAsiaTheme="minorEastAsia" w:hAnsi="Times New Roman" w:cs="Times New Roman" w:hint="eastAsia"/>
          <w:sz w:val="24"/>
          <w:szCs w:val="24"/>
        </w:rPr>
        <w:t>对数据分析处理过程中发现的可疑数据，检测机构应安排质量监督员现场复测。数据复测主要包括以下步骤（</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现场复测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与原始数据比对</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分析误差原因</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按要求整改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124.</w:t>
      </w:r>
      <w:r w:rsidRPr="006129B9">
        <w:rPr>
          <w:rFonts w:ascii="Times New Roman" w:eastAsiaTheme="minorEastAsia" w:hAnsi="Times New Roman" w:cs="Times New Roman" w:hint="eastAsia"/>
          <w:sz w:val="24"/>
          <w:szCs w:val="24"/>
        </w:rPr>
        <w:t>检测机构应安排质量监督员对检测人员完成的检测项目按一定比例进行复测，比例最低不小于</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。项目复测主要包括以下步骤（</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现场勘察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确定检测项目并检测</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检测数据比对</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存在问题比对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125.</w:t>
      </w:r>
      <w:r w:rsidRPr="006129B9">
        <w:rPr>
          <w:rFonts w:ascii="Times New Roman" w:eastAsiaTheme="minorEastAsia" w:hAnsi="Times New Roman" w:cs="Times New Roman" w:hint="eastAsia"/>
          <w:sz w:val="24"/>
          <w:szCs w:val="24"/>
        </w:rPr>
        <w:t>检测机构应安排质量监督员对检测人员完成的检测原始记录和检测报告按一定比例进行检查。资料检查主要内容包括（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原始记录填写的规范性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原始记录及其他检测文件的完整性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检测报告数据的准确性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检测结论的准确性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126.</w:t>
      </w:r>
      <w:r w:rsidRPr="006129B9">
        <w:rPr>
          <w:rFonts w:ascii="Times New Roman" w:eastAsiaTheme="minorEastAsia" w:hAnsi="Times New Roman" w:cs="Times New Roman" w:hint="eastAsia"/>
          <w:sz w:val="24"/>
          <w:szCs w:val="24"/>
        </w:rPr>
        <w:t>防雷检测中，在土壤结冻或雨后土壤较湿时可以测量（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土壤电阻率</w:t>
      </w:r>
      <w:r w:rsidRPr="006129B9">
        <w:rPr>
          <w:rFonts w:ascii="Times New Roman" w:eastAsiaTheme="minorEastAsia" w:hAnsi="Times New Roman" w:cs="Times New Roman" w:hint="eastAsia"/>
          <w:sz w:val="24"/>
          <w:szCs w:val="24"/>
        </w:rPr>
        <w:cr/>
        <w:t>B.SPD</w:t>
      </w:r>
      <w:r w:rsidRPr="006129B9">
        <w:rPr>
          <w:rFonts w:ascii="Times New Roman" w:eastAsiaTheme="minorEastAsia" w:hAnsi="Times New Roman" w:cs="Times New Roman" w:hint="eastAsia"/>
          <w:sz w:val="24"/>
          <w:szCs w:val="24"/>
        </w:rPr>
        <w:t>压敏电压</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接闪器尺寸</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等电位</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连接</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屏蔽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7.3.3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127.</w:t>
      </w:r>
      <w:r w:rsidRPr="006129B9">
        <w:rPr>
          <w:rFonts w:ascii="Times New Roman" w:eastAsiaTheme="minorEastAsia" w:hAnsi="Times New Roman" w:cs="Times New Roman" w:hint="eastAsia"/>
          <w:sz w:val="24"/>
          <w:szCs w:val="24"/>
        </w:rPr>
        <w:t>检测机构应建立、健全（</w:t>
      </w:r>
      <w:r w:rsidR="000A33EB">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），确保检测工作安全进行，杜绝安全事故发生。</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激励机制</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应急机制</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安全生产责任制</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各项安全管理制度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128.</w:t>
      </w:r>
      <w:r w:rsidRPr="006129B9">
        <w:rPr>
          <w:rFonts w:ascii="Times New Roman" w:eastAsiaTheme="minorEastAsia" w:hAnsi="Times New Roman" w:cs="Times New Roman" w:hint="eastAsia"/>
          <w:sz w:val="24"/>
          <w:szCs w:val="24"/>
        </w:rPr>
        <w:t>检测机构应安排安全员按照本章的要求对检测人员进行现场安全检查，安全检查主要包括以下内容（</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安全交底的记录</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安全用具的使用</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现场安全作业的情况</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设备检验校核</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8.3.2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129.</w:t>
      </w:r>
      <w:r w:rsidRPr="006129B9">
        <w:rPr>
          <w:rFonts w:ascii="Times New Roman" w:eastAsiaTheme="minorEastAsia" w:hAnsi="Times New Roman" w:cs="Times New Roman" w:hint="eastAsia"/>
          <w:sz w:val="24"/>
          <w:szCs w:val="24"/>
        </w:rPr>
        <w:t>检测机构应制定仪器设备的（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）规程。</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操作</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维修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保养</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校核</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9.1.1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130.</w:t>
      </w:r>
      <w:r w:rsidRPr="006129B9">
        <w:rPr>
          <w:rFonts w:ascii="Times New Roman" w:eastAsiaTheme="minorEastAsia" w:hAnsi="Times New Roman" w:cs="Times New Roman" w:hint="eastAsia"/>
          <w:sz w:val="24"/>
          <w:szCs w:val="24"/>
        </w:rPr>
        <w:t>现场作业前，检测人员应确定检测设备处于（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）有效期内，并严格按照检测设备的操作规程进行操作。</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检测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检定</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校准</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校核</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9.2.1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131.</w:t>
      </w:r>
      <w:r w:rsidRPr="006129B9">
        <w:rPr>
          <w:rFonts w:ascii="Times New Roman" w:eastAsiaTheme="minorEastAsia" w:hAnsi="Times New Roman" w:cs="Times New Roman" w:hint="eastAsia"/>
          <w:sz w:val="24"/>
          <w:szCs w:val="24"/>
        </w:rPr>
        <w:t>检测人员应充分了解标识状态，当标识模糊、过期、脱落，应与设备管理员联系、仪器设备的状态标识如下（</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合格标志</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准用标志</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停用标志</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备用标志</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132.</w:t>
      </w:r>
      <w:r w:rsidRPr="006129B9">
        <w:rPr>
          <w:rFonts w:ascii="Times New Roman" w:eastAsiaTheme="minorEastAsia" w:hAnsi="Times New Roman" w:cs="Times New Roman" w:hint="eastAsia"/>
          <w:sz w:val="24"/>
          <w:szCs w:val="24"/>
        </w:rPr>
        <w:t>现场检测一栋建筑物时，一般按（</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）的顺序进行。</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先外部防雷设施</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先内部防雷设施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后外部防雷设施</w:t>
      </w:r>
      <w:r w:rsidRPr="006129B9">
        <w:rPr>
          <w:rFonts w:ascii="Times New Roman" w:eastAsiaTheme="minorEastAsia" w:hAnsi="Times New Roman" w:cs="Times New Roman" w:hint="eastAsia"/>
          <w:sz w:val="24"/>
          <w:szCs w:val="24"/>
        </w:rPr>
        <w:cr/>
        <w:t>D.</w:t>
      </w:r>
      <w:proofErr w:type="gramStart"/>
      <w:r w:rsidRPr="006129B9">
        <w:rPr>
          <w:rFonts w:ascii="Times New Roman" w:eastAsiaTheme="minorEastAsia" w:hAnsi="Times New Roman" w:cs="Times New Roman" w:hint="eastAsia"/>
          <w:sz w:val="24"/>
          <w:szCs w:val="24"/>
        </w:rPr>
        <w:t>后内部</w:t>
      </w:r>
      <w:proofErr w:type="gramEnd"/>
      <w:r w:rsidRPr="006129B9">
        <w:rPr>
          <w:rFonts w:ascii="Times New Roman" w:eastAsiaTheme="minorEastAsia" w:hAnsi="Times New Roman" w:cs="Times New Roman" w:hint="eastAsia"/>
          <w:sz w:val="24"/>
          <w:szCs w:val="24"/>
        </w:rPr>
        <w:t>防雷设施</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同时进行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133.</w:t>
      </w:r>
      <w:r w:rsidRPr="006129B9">
        <w:rPr>
          <w:rFonts w:ascii="Times New Roman" w:eastAsiaTheme="minorEastAsia" w:hAnsi="Times New Roman" w:cs="Times New Roman" w:hint="eastAsia"/>
          <w:sz w:val="24"/>
          <w:szCs w:val="24"/>
        </w:rPr>
        <w:t>新建项目应先进行基础检测，基础检测包括（</w:t>
      </w:r>
      <w:r w:rsidR="000A33EB">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w:t>
      </w:r>
      <w:r w:rsidRPr="006129B9">
        <w:rPr>
          <w:rFonts w:ascii="Times New Roman" w:eastAsiaTheme="minorEastAsia" w:hAnsi="Times New Roman" w:cs="Times New Roman" w:hint="eastAsia"/>
          <w:sz w:val="24"/>
          <w:szCs w:val="24"/>
        </w:rPr>
        <w:cr/>
        <w:t>A.A</w:t>
      </w:r>
      <w:r w:rsidRPr="006129B9">
        <w:rPr>
          <w:rFonts w:ascii="Times New Roman" w:eastAsiaTheme="minorEastAsia" w:hAnsi="Times New Roman" w:cs="Times New Roman" w:hint="eastAsia"/>
          <w:sz w:val="24"/>
          <w:szCs w:val="24"/>
        </w:rPr>
        <w:t>型接地体</w:t>
      </w:r>
      <w:r w:rsidRPr="006129B9">
        <w:rPr>
          <w:rFonts w:ascii="Times New Roman" w:eastAsiaTheme="minorEastAsia" w:hAnsi="Times New Roman" w:cs="Times New Roman" w:hint="eastAsia"/>
          <w:sz w:val="24"/>
          <w:szCs w:val="24"/>
        </w:rPr>
        <w:cr/>
        <w:t>B.B</w:t>
      </w:r>
      <w:r w:rsidRPr="006129B9">
        <w:rPr>
          <w:rFonts w:ascii="Times New Roman" w:eastAsiaTheme="minorEastAsia" w:hAnsi="Times New Roman" w:cs="Times New Roman" w:hint="eastAsia"/>
          <w:sz w:val="24"/>
          <w:szCs w:val="24"/>
        </w:rPr>
        <w:t>型接地体</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自然接地体</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人工接地体</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134.</w:t>
      </w:r>
      <w:r w:rsidR="002F74DE" w:rsidRPr="006129B9">
        <w:rPr>
          <w:rFonts w:ascii="Times New Roman" w:eastAsiaTheme="minorEastAsia" w:hAnsi="Times New Roman" w:cs="Times New Roman" w:hint="eastAsia"/>
          <w:sz w:val="24"/>
          <w:szCs w:val="24"/>
        </w:rPr>
        <w:t>雷电防护装置检测专业人员职业能力评价流程是（</w:t>
      </w:r>
      <w:r w:rsidR="002F74DE" w:rsidRPr="006129B9">
        <w:rPr>
          <w:rFonts w:ascii="Times New Roman" w:eastAsiaTheme="minorEastAsia" w:hAnsi="Times New Roman" w:cs="Times New Roman" w:hint="eastAsia"/>
          <w:sz w:val="24"/>
          <w:szCs w:val="24"/>
        </w:rPr>
        <w:t xml:space="preserve">    </w:t>
      </w:r>
      <w:r w:rsidR="002F74DE" w:rsidRPr="006129B9">
        <w:rPr>
          <w:rFonts w:ascii="Times New Roman" w:eastAsiaTheme="minorEastAsia" w:hAnsi="Times New Roman" w:cs="Times New Roman" w:hint="eastAsia"/>
          <w:sz w:val="24"/>
          <w:szCs w:val="24"/>
        </w:rPr>
        <w:t>）。</w:t>
      </w:r>
      <w:r w:rsidR="002F74DE" w:rsidRPr="006129B9">
        <w:rPr>
          <w:rFonts w:ascii="Times New Roman" w:eastAsiaTheme="minorEastAsia" w:hAnsi="Times New Roman" w:cs="Times New Roman" w:hint="eastAsia"/>
          <w:sz w:val="24"/>
          <w:szCs w:val="24"/>
        </w:rPr>
        <w:cr/>
        <w:t>A.</w:t>
      </w:r>
      <w:r w:rsidR="002F74DE" w:rsidRPr="006129B9">
        <w:rPr>
          <w:rFonts w:ascii="Times New Roman" w:eastAsiaTheme="minorEastAsia" w:hAnsi="Times New Roman" w:cs="Times New Roman" w:hint="eastAsia"/>
          <w:sz w:val="24"/>
          <w:szCs w:val="24"/>
        </w:rPr>
        <w:t>发布通知</w:t>
      </w:r>
      <w:r w:rsidR="002F74DE" w:rsidRPr="006129B9">
        <w:rPr>
          <w:rFonts w:ascii="Times New Roman" w:eastAsiaTheme="minorEastAsia" w:hAnsi="Times New Roman" w:cs="Times New Roman" w:hint="eastAsia"/>
          <w:sz w:val="24"/>
          <w:szCs w:val="24"/>
        </w:rPr>
        <w:cr/>
        <w:t>B.</w:t>
      </w:r>
      <w:r w:rsidR="002F74DE" w:rsidRPr="006129B9">
        <w:rPr>
          <w:rFonts w:ascii="Times New Roman" w:eastAsiaTheme="minorEastAsia" w:hAnsi="Times New Roman" w:cs="Times New Roman" w:hint="eastAsia"/>
          <w:sz w:val="24"/>
          <w:szCs w:val="24"/>
        </w:rPr>
        <w:t>报告</w:t>
      </w:r>
      <w:r w:rsidR="002F74DE" w:rsidRPr="006129B9">
        <w:rPr>
          <w:rFonts w:ascii="Times New Roman" w:eastAsiaTheme="minorEastAsia" w:hAnsi="Times New Roman" w:cs="Times New Roman" w:hint="eastAsia"/>
          <w:sz w:val="24"/>
          <w:szCs w:val="24"/>
        </w:rPr>
        <w:cr/>
        <w:t>C.</w:t>
      </w:r>
      <w:r w:rsidR="002F74DE" w:rsidRPr="006129B9">
        <w:rPr>
          <w:rFonts w:ascii="Times New Roman" w:eastAsiaTheme="minorEastAsia" w:hAnsi="Times New Roman" w:cs="Times New Roman" w:hint="eastAsia"/>
          <w:sz w:val="24"/>
          <w:szCs w:val="24"/>
        </w:rPr>
        <w:t>能力评价</w:t>
      </w:r>
      <w:r w:rsidR="002F74DE" w:rsidRPr="006129B9">
        <w:rPr>
          <w:rFonts w:ascii="Times New Roman" w:eastAsiaTheme="minorEastAsia" w:hAnsi="Times New Roman" w:cs="Times New Roman" w:hint="eastAsia"/>
          <w:sz w:val="24"/>
          <w:szCs w:val="24"/>
        </w:rPr>
        <w:cr/>
        <w:t>D.</w:t>
      </w:r>
      <w:r w:rsidR="002F74DE" w:rsidRPr="006129B9">
        <w:rPr>
          <w:rFonts w:ascii="Times New Roman" w:eastAsiaTheme="minorEastAsia" w:hAnsi="Times New Roman" w:cs="Times New Roman" w:hint="eastAsia"/>
          <w:sz w:val="24"/>
          <w:szCs w:val="24"/>
        </w:rPr>
        <w:t>公示</w:t>
      </w:r>
      <w:r w:rsidR="002F74DE" w:rsidRPr="006129B9">
        <w:rPr>
          <w:rFonts w:ascii="Times New Roman" w:eastAsiaTheme="minorEastAsia" w:hAnsi="Times New Roman" w:cs="Times New Roman" w:hint="eastAsia"/>
          <w:sz w:val="24"/>
          <w:szCs w:val="24"/>
        </w:rPr>
        <w:cr/>
        <w:t>E.</w:t>
      </w:r>
      <w:r w:rsidR="002F74DE" w:rsidRPr="006129B9">
        <w:rPr>
          <w:rFonts w:ascii="Times New Roman" w:eastAsiaTheme="minorEastAsia" w:hAnsi="Times New Roman" w:cs="Times New Roman" w:hint="eastAsia"/>
          <w:sz w:val="24"/>
          <w:szCs w:val="24"/>
        </w:rPr>
        <w:t>颁发评价证书</w:t>
      </w:r>
      <w:r w:rsidR="002F74DE" w:rsidRPr="006129B9">
        <w:rPr>
          <w:rFonts w:ascii="Times New Roman" w:eastAsiaTheme="minorEastAsia" w:hAnsi="Times New Roman" w:cs="Times New Roman" w:hint="eastAsia"/>
          <w:sz w:val="24"/>
          <w:szCs w:val="24"/>
        </w:rPr>
        <w:cr/>
      </w:r>
      <w:r w:rsidR="002F74DE" w:rsidRPr="006129B9">
        <w:rPr>
          <w:rFonts w:ascii="Times New Roman" w:eastAsiaTheme="minorEastAsia" w:hAnsi="Times New Roman" w:cs="Times New Roman" w:hint="eastAsia"/>
          <w:sz w:val="24"/>
          <w:szCs w:val="24"/>
        </w:rPr>
        <w:t>参考答案：</w:t>
      </w:r>
      <w:r w:rsidR="002F74DE" w:rsidRPr="006129B9">
        <w:rPr>
          <w:rFonts w:ascii="Times New Roman" w:eastAsiaTheme="minorEastAsia" w:hAnsi="Times New Roman" w:cs="Times New Roman" w:hint="eastAsia"/>
          <w:sz w:val="24"/>
          <w:szCs w:val="24"/>
        </w:rPr>
        <w:t>ABCDE</w:t>
      </w:r>
      <w:r w:rsidR="002F74DE" w:rsidRPr="006129B9">
        <w:rPr>
          <w:rFonts w:ascii="Times New Roman" w:eastAsiaTheme="minorEastAsia" w:hAnsi="Times New Roman" w:cs="Times New Roman" w:hint="eastAsia"/>
          <w:sz w:val="24"/>
          <w:szCs w:val="24"/>
        </w:rPr>
        <w:cr/>
      </w:r>
      <w:r w:rsidR="002F74DE" w:rsidRPr="006129B9">
        <w:rPr>
          <w:rFonts w:ascii="Times New Roman" w:eastAsiaTheme="minorEastAsia" w:hAnsi="Times New Roman" w:cs="Times New Roman" w:hint="eastAsia"/>
          <w:sz w:val="24"/>
          <w:szCs w:val="24"/>
        </w:rPr>
        <w:t>答案解析：</w:t>
      </w:r>
      <w:r w:rsidR="002F74DE" w:rsidRPr="006129B9">
        <w:rPr>
          <w:rFonts w:ascii="Times New Roman" w:eastAsiaTheme="minorEastAsia" w:hAnsi="Times New Roman" w:cs="Times New Roman" w:hint="eastAsia"/>
          <w:sz w:val="24"/>
          <w:szCs w:val="24"/>
        </w:rPr>
        <w:t xml:space="preserve">QX/T 407-2017 </w:t>
      </w:r>
      <w:r w:rsidR="002F74DE" w:rsidRPr="006129B9">
        <w:rPr>
          <w:rFonts w:ascii="Times New Roman" w:eastAsiaTheme="minorEastAsia" w:hAnsi="Times New Roman" w:cs="Times New Roman" w:hint="eastAsia"/>
          <w:sz w:val="24"/>
          <w:szCs w:val="24"/>
        </w:rPr>
        <w:t>第</w:t>
      </w:r>
      <w:r w:rsidR="002F74DE" w:rsidRPr="006129B9">
        <w:rPr>
          <w:rFonts w:ascii="Times New Roman" w:eastAsiaTheme="minorEastAsia" w:hAnsi="Times New Roman" w:cs="Times New Roman" w:hint="eastAsia"/>
          <w:sz w:val="24"/>
          <w:szCs w:val="24"/>
        </w:rPr>
        <w:t>5.2</w:t>
      </w:r>
      <w:r w:rsidR="002F74DE" w:rsidRPr="006129B9">
        <w:rPr>
          <w:rFonts w:ascii="Times New Roman" w:eastAsiaTheme="minorEastAsia" w:hAnsi="Times New Roman" w:cs="Times New Roman" w:hint="eastAsia"/>
          <w:sz w:val="24"/>
          <w:szCs w:val="24"/>
        </w:rPr>
        <w:t>条</w:t>
      </w:r>
      <w:r w:rsidR="002F74DE"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135.</w:t>
      </w:r>
      <w:r w:rsidRPr="006129B9">
        <w:rPr>
          <w:rFonts w:ascii="Times New Roman" w:eastAsiaTheme="minorEastAsia" w:hAnsi="Times New Roman" w:cs="Times New Roman" w:hint="eastAsia"/>
          <w:sz w:val="24"/>
          <w:szCs w:val="24"/>
        </w:rPr>
        <w:t>自然接地体的检测包括（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基桩钢筋与承台钢筋的连接</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承台钢筋的连接</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防雷引下线柱内钢筋与承台钢筋连接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基桩、承台和柱子之间的焊接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B.3.2.1.1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136.</w:t>
      </w:r>
      <w:r w:rsidRPr="006129B9">
        <w:rPr>
          <w:rFonts w:ascii="Times New Roman" w:eastAsiaTheme="minorEastAsia" w:hAnsi="Times New Roman" w:cs="Times New Roman" w:hint="eastAsia"/>
          <w:sz w:val="24"/>
          <w:szCs w:val="24"/>
        </w:rPr>
        <w:t>电气系统指的是由低压供电组合部件构成的系统</w:t>
      </w:r>
      <w:r w:rsidR="007307D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也称（</w:t>
      </w:r>
      <w:r w:rsidR="000A33EB">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低</w:t>
      </w:r>
      <w:r w:rsidR="000A33EB">
        <w:rPr>
          <w:rFonts w:ascii="Times New Roman" w:eastAsiaTheme="minorEastAsia" w:hAnsi="Times New Roman" w:cs="Times New Roman" w:hint="eastAsia"/>
          <w:sz w:val="24"/>
          <w:szCs w:val="24"/>
        </w:rPr>
        <w:t>压</w:t>
      </w:r>
      <w:r w:rsidRPr="006129B9">
        <w:rPr>
          <w:rFonts w:ascii="Times New Roman" w:eastAsiaTheme="minorEastAsia" w:hAnsi="Times New Roman" w:cs="Times New Roman" w:hint="eastAsia"/>
          <w:sz w:val="24"/>
          <w:szCs w:val="24"/>
        </w:rPr>
        <w:t>供电系统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低压配电系统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低压供配电系统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低压配电线路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3.2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137.</w:t>
      </w:r>
      <w:r w:rsidRPr="006129B9">
        <w:rPr>
          <w:rFonts w:ascii="Times New Roman" w:eastAsiaTheme="minorEastAsia" w:hAnsi="Times New Roman" w:cs="Times New Roman" w:hint="eastAsia"/>
          <w:sz w:val="24"/>
          <w:szCs w:val="24"/>
        </w:rPr>
        <w:t>通信局（站）建筑物的防雷分类可以分为（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第一类防雷建筑物</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第二类防雷建筑物</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第三类防雷建筑物</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第四类防雷建筑物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138.</w:t>
      </w:r>
      <w:r w:rsidRPr="006129B9">
        <w:rPr>
          <w:rFonts w:ascii="Times New Roman" w:eastAsiaTheme="minorEastAsia" w:hAnsi="Times New Roman" w:cs="Times New Roman" w:hint="eastAsia"/>
          <w:sz w:val="24"/>
          <w:szCs w:val="24"/>
        </w:rPr>
        <w:t>屋面上以下设备（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）需在防直击雷保护范围内。</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设备天线</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馈线</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太阳能电池板</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航空障碍灯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139.</w:t>
      </w:r>
      <w:r w:rsidRPr="006129B9">
        <w:rPr>
          <w:rFonts w:ascii="Times New Roman" w:eastAsiaTheme="minorEastAsia" w:hAnsi="Times New Roman" w:cs="Times New Roman" w:hint="eastAsia"/>
          <w:sz w:val="24"/>
          <w:szCs w:val="24"/>
        </w:rPr>
        <w:t>关于通信局（站）连接导体规格，楼层接地汇集线与接地排或设备之间相连接的连接线，如果采用多股铜线，距高较近时其截面积最小为（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，距高较远时其截面积最小为（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A.10</w:t>
      </w:r>
      <w:r w:rsidRPr="006129B9">
        <w:rPr>
          <w:rFonts w:ascii="Times New Roman" w:eastAsiaTheme="minorEastAsia" w:hAnsi="Times New Roman" w:cs="Times New Roman" w:hint="eastAsia"/>
          <w:sz w:val="24"/>
          <w:szCs w:val="24"/>
        </w:rPr>
        <w:cr/>
        <w:t>B.16</w:t>
      </w:r>
      <w:r w:rsidRPr="006129B9">
        <w:rPr>
          <w:rFonts w:ascii="Times New Roman" w:eastAsiaTheme="minorEastAsia" w:hAnsi="Times New Roman" w:cs="Times New Roman" w:hint="eastAsia"/>
          <w:sz w:val="24"/>
          <w:szCs w:val="24"/>
        </w:rPr>
        <w:cr/>
        <w:t>C.35</w:t>
      </w:r>
      <w:r w:rsidRPr="006129B9">
        <w:rPr>
          <w:rFonts w:ascii="Times New Roman" w:eastAsiaTheme="minorEastAsia" w:hAnsi="Times New Roman" w:cs="Times New Roman" w:hint="eastAsia"/>
          <w:sz w:val="24"/>
          <w:szCs w:val="24"/>
        </w:rPr>
        <w:cr/>
        <w:t>D.50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140.</w:t>
      </w:r>
      <w:r w:rsidR="006E6864" w:rsidRPr="006129B9">
        <w:rPr>
          <w:rFonts w:ascii="Times New Roman" w:eastAsiaTheme="minorEastAsia" w:hAnsi="Times New Roman" w:cs="Times New Roman" w:hint="eastAsia"/>
          <w:sz w:val="24"/>
          <w:szCs w:val="24"/>
        </w:rPr>
        <w:t>雷电防护装置检测人员应遵守以下职业守则</w:t>
      </w:r>
      <w:r w:rsidR="006E6864">
        <w:rPr>
          <w:rFonts w:ascii="Times New Roman" w:eastAsiaTheme="minorEastAsia" w:hAnsi="Times New Roman" w:cs="Times New Roman" w:hint="eastAsia"/>
          <w:sz w:val="24"/>
          <w:szCs w:val="24"/>
        </w:rPr>
        <w:t>（</w:t>
      </w:r>
      <w:r w:rsidR="006E6864">
        <w:rPr>
          <w:rFonts w:ascii="Times New Roman" w:eastAsiaTheme="minorEastAsia" w:hAnsi="Times New Roman" w:cs="Times New Roman" w:hint="eastAsia"/>
          <w:sz w:val="24"/>
          <w:szCs w:val="24"/>
        </w:rPr>
        <w:t xml:space="preserve">    </w:t>
      </w:r>
      <w:r w:rsidR="006E6864">
        <w:rPr>
          <w:rFonts w:ascii="Times New Roman" w:eastAsiaTheme="minorEastAsia" w:hAnsi="Times New Roman" w:cs="Times New Roman" w:hint="eastAsia"/>
          <w:sz w:val="24"/>
          <w:szCs w:val="24"/>
        </w:rPr>
        <w:t>）</w:t>
      </w:r>
      <w:r w:rsidR="006E6864" w:rsidRPr="006129B9">
        <w:rPr>
          <w:rFonts w:ascii="Times New Roman" w:eastAsiaTheme="minorEastAsia" w:hAnsi="Times New Roman" w:cs="Times New Roman" w:hint="eastAsia"/>
          <w:sz w:val="24"/>
          <w:szCs w:val="24"/>
        </w:rPr>
        <w:t>。</w:t>
      </w:r>
      <w:r w:rsidR="006E6864" w:rsidRPr="006129B9">
        <w:rPr>
          <w:rFonts w:ascii="Times New Roman" w:eastAsiaTheme="minorEastAsia" w:hAnsi="Times New Roman" w:cs="Times New Roman" w:hint="eastAsia"/>
          <w:sz w:val="24"/>
          <w:szCs w:val="24"/>
        </w:rPr>
        <w:cr/>
        <w:t>A.</w:t>
      </w:r>
      <w:r w:rsidR="006E6864" w:rsidRPr="006129B9">
        <w:rPr>
          <w:rFonts w:ascii="Times New Roman" w:eastAsiaTheme="minorEastAsia" w:hAnsi="Times New Roman" w:cs="Times New Roman" w:hint="eastAsia"/>
          <w:sz w:val="24"/>
          <w:szCs w:val="24"/>
        </w:rPr>
        <w:t>遵章守纪，尽职尽责</w:t>
      </w:r>
      <w:r w:rsidR="006E6864" w:rsidRPr="006129B9">
        <w:rPr>
          <w:rFonts w:ascii="Times New Roman" w:eastAsiaTheme="minorEastAsia" w:hAnsi="Times New Roman" w:cs="Times New Roman" w:hint="eastAsia"/>
          <w:sz w:val="24"/>
          <w:szCs w:val="24"/>
        </w:rPr>
        <w:cr/>
        <w:t>B.</w:t>
      </w:r>
      <w:r w:rsidR="006E6864" w:rsidRPr="006129B9">
        <w:rPr>
          <w:rFonts w:ascii="Times New Roman" w:eastAsiaTheme="minorEastAsia" w:hAnsi="Times New Roman" w:cs="Times New Roman" w:hint="eastAsia"/>
          <w:sz w:val="24"/>
          <w:szCs w:val="24"/>
        </w:rPr>
        <w:t>诚实守信，严于律己</w:t>
      </w:r>
      <w:r w:rsidR="006E6864" w:rsidRPr="006129B9">
        <w:rPr>
          <w:rFonts w:ascii="Times New Roman" w:eastAsiaTheme="minorEastAsia" w:hAnsi="Times New Roman" w:cs="Times New Roman" w:hint="eastAsia"/>
          <w:sz w:val="24"/>
          <w:szCs w:val="24"/>
        </w:rPr>
        <w:cr/>
        <w:t>C.</w:t>
      </w:r>
      <w:r w:rsidR="006E6864" w:rsidRPr="006129B9">
        <w:rPr>
          <w:rFonts w:ascii="Times New Roman" w:eastAsiaTheme="minorEastAsia" w:hAnsi="Times New Roman" w:cs="Times New Roman" w:hint="eastAsia"/>
          <w:sz w:val="24"/>
          <w:szCs w:val="24"/>
        </w:rPr>
        <w:t>科学检测，行为公正</w:t>
      </w:r>
      <w:r w:rsidR="006E6864" w:rsidRPr="006129B9">
        <w:rPr>
          <w:rFonts w:ascii="Times New Roman" w:eastAsiaTheme="minorEastAsia" w:hAnsi="Times New Roman" w:cs="Times New Roman" w:hint="eastAsia"/>
          <w:sz w:val="24"/>
          <w:szCs w:val="24"/>
        </w:rPr>
        <w:cr/>
        <w:t>D.</w:t>
      </w:r>
      <w:r w:rsidR="006E6864" w:rsidRPr="006129B9">
        <w:rPr>
          <w:rFonts w:ascii="Times New Roman" w:eastAsiaTheme="minorEastAsia" w:hAnsi="Times New Roman" w:cs="Times New Roman" w:hint="eastAsia"/>
          <w:sz w:val="24"/>
          <w:szCs w:val="24"/>
        </w:rPr>
        <w:t>程序规范，保质保量</w:t>
      </w:r>
      <w:r w:rsidR="006E6864" w:rsidRPr="006129B9">
        <w:rPr>
          <w:rFonts w:ascii="Times New Roman" w:eastAsiaTheme="minorEastAsia" w:hAnsi="Times New Roman" w:cs="Times New Roman" w:hint="eastAsia"/>
          <w:sz w:val="24"/>
          <w:szCs w:val="24"/>
        </w:rPr>
        <w:cr/>
        <w:t>E.</w:t>
      </w:r>
      <w:r w:rsidR="006E6864" w:rsidRPr="006129B9">
        <w:rPr>
          <w:rFonts w:ascii="Times New Roman" w:eastAsiaTheme="minorEastAsia" w:hAnsi="Times New Roman" w:cs="Times New Roman" w:hint="eastAsia"/>
          <w:sz w:val="24"/>
          <w:szCs w:val="24"/>
        </w:rPr>
        <w:t>廉洁自律，优质服务</w:t>
      </w:r>
      <w:r w:rsidR="006E6864" w:rsidRPr="006129B9">
        <w:rPr>
          <w:rFonts w:ascii="Times New Roman" w:eastAsiaTheme="minorEastAsia" w:hAnsi="Times New Roman" w:cs="Times New Roman" w:hint="eastAsia"/>
          <w:sz w:val="24"/>
          <w:szCs w:val="24"/>
        </w:rPr>
        <w:cr/>
      </w:r>
      <w:r w:rsidR="006E6864" w:rsidRPr="006129B9">
        <w:rPr>
          <w:rFonts w:ascii="Times New Roman" w:eastAsiaTheme="minorEastAsia" w:hAnsi="Times New Roman" w:cs="Times New Roman" w:hint="eastAsia"/>
          <w:sz w:val="24"/>
          <w:szCs w:val="24"/>
        </w:rPr>
        <w:t>参考答案：</w:t>
      </w:r>
      <w:r w:rsidR="006E6864" w:rsidRPr="006129B9">
        <w:rPr>
          <w:rFonts w:ascii="Times New Roman" w:eastAsiaTheme="minorEastAsia" w:hAnsi="Times New Roman" w:cs="Times New Roman" w:hint="eastAsia"/>
          <w:sz w:val="24"/>
          <w:szCs w:val="24"/>
        </w:rPr>
        <w:t>ACDE</w:t>
      </w:r>
      <w:r w:rsidR="006E6864" w:rsidRPr="006129B9">
        <w:rPr>
          <w:rFonts w:ascii="Times New Roman" w:eastAsiaTheme="minorEastAsia" w:hAnsi="Times New Roman" w:cs="Times New Roman" w:hint="eastAsia"/>
          <w:sz w:val="24"/>
          <w:szCs w:val="24"/>
        </w:rPr>
        <w:cr/>
      </w:r>
      <w:r w:rsidR="006E6864" w:rsidRPr="006129B9">
        <w:rPr>
          <w:rFonts w:ascii="Times New Roman" w:eastAsiaTheme="minorEastAsia" w:hAnsi="Times New Roman" w:cs="Times New Roman" w:hint="eastAsia"/>
          <w:sz w:val="24"/>
          <w:szCs w:val="24"/>
        </w:rPr>
        <w:t>答案解析：</w:t>
      </w:r>
      <w:r w:rsidR="006E6864" w:rsidRPr="006129B9">
        <w:rPr>
          <w:rFonts w:ascii="Times New Roman" w:eastAsiaTheme="minorEastAsia" w:hAnsi="Times New Roman" w:cs="Times New Roman" w:hint="eastAsia"/>
          <w:sz w:val="24"/>
          <w:szCs w:val="24"/>
        </w:rPr>
        <w:t xml:space="preserve">QX/T 406-2017 </w:t>
      </w:r>
      <w:r w:rsidR="006E6864" w:rsidRPr="006129B9">
        <w:rPr>
          <w:rFonts w:ascii="Times New Roman" w:eastAsiaTheme="minorEastAsia" w:hAnsi="Times New Roman" w:cs="Times New Roman" w:hint="eastAsia"/>
          <w:sz w:val="24"/>
          <w:szCs w:val="24"/>
        </w:rPr>
        <w:t>第</w:t>
      </w:r>
      <w:r w:rsidR="006E6864" w:rsidRPr="006129B9">
        <w:rPr>
          <w:rFonts w:ascii="Times New Roman" w:eastAsiaTheme="minorEastAsia" w:hAnsi="Times New Roman" w:cs="Times New Roman" w:hint="eastAsia"/>
          <w:sz w:val="24"/>
          <w:szCs w:val="24"/>
        </w:rPr>
        <w:t>4.3</w:t>
      </w:r>
      <w:r w:rsidR="006E6864"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141.</w:t>
      </w:r>
      <w:r w:rsidRPr="006129B9">
        <w:rPr>
          <w:rFonts w:ascii="Times New Roman" w:eastAsiaTheme="minorEastAsia" w:hAnsi="Times New Roman" w:cs="Times New Roman" w:hint="eastAsia"/>
          <w:sz w:val="24"/>
          <w:szCs w:val="24"/>
        </w:rPr>
        <w:t>大、中型通信局（站）低压配电系统的供电方式应为（</w:t>
      </w:r>
      <w:r w:rsidR="007307D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A.TT</w:t>
      </w:r>
      <w:r w:rsidRPr="006129B9">
        <w:rPr>
          <w:rFonts w:ascii="Times New Roman" w:eastAsiaTheme="minorEastAsia" w:hAnsi="Times New Roman" w:cs="Times New Roman" w:hint="eastAsia"/>
          <w:sz w:val="24"/>
          <w:szCs w:val="24"/>
        </w:rPr>
        <w:cr/>
        <w:t>B.TN-S</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C.TN-C-S</w:t>
      </w:r>
      <w:r w:rsidRPr="006129B9">
        <w:rPr>
          <w:rFonts w:ascii="Times New Roman" w:eastAsiaTheme="minorEastAsia" w:hAnsi="Times New Roman" w:cs="Times New Roman" w:hint="eastAsia"/>
          <w:sz w:val="24"/>
          <w:szCs w:val="24"/>
        </w:rPr>
        <w:cr/>
        <w:t>D.TN-C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142.</w:t>
      </w:r>
      <w:r w:rsidRPr="006129B9">
        <w:rPr>
          <w:rFonts w:ascii="Times New Roman" w:eastAsiaTheme="minorEastAsia" w:hAnsi="Times New Roman" w:cs="Times New Roman" w:hint="eastAsia"/>
          <w:sz w:val="24"/>
          <w:szCs w:val="24"/>
        </w:rPr>
        <w:t>在屋面敷设的各类电源线、天馈线、信号线的金属外护层是否在（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）均接地，并应符合每隔（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）与接地预留（件）或防雷装置</w:t>
      </w:r>
      <w:proofErr w:type="gramStart"/>
      <w:r w:rsidRPr="006129B9">
        <w:rPr>
          <w:rFonts w:ascii="Times New Roman" w:eastAsiaTheme="minorEastAsia" w:hAnsi="Times New Roman" w:cs="Times New Roman" w:hint="eastAsia"/>
          <w:sz w:val="24"/>
          <w:szCs w:val="24"/>
        </w:rPr>
        <w:t>就近等</w:t>
      </w:r>
      <w:proofErr w:type="gramEnd"/>
      <w:r w:rsidRPr="006129B9">
        <w:rPr>
          <w:rFonts w:ascii="Times New Roman" w:eastAsiaTheme="minorEastAsia" w:hAnsi="Times New Roman" w:cs="Times New Roman" w:hint="eastAsia"/>
          <w:sz w:val="24"/>
          <w:szCs w:val="24"/>
        </w:rPr>
        <w:t>电位连接一次的要求。</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一端</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两端</w:t>
      </w:r>
      <w:r w:rsidRPr="006129B9">
        <w:rPr>
          <w:rFonts w:ascii="Times New Roman" w:eastAsiaTheme="minorEastAsia" w:hAnsi="Times New Roman" w:cs="Times New Roman" w:hint="eastAsia"/>
          <w:sz w:val="24"/>
          <w:szCs w:val="24"/>
        </w:rPr>
        <w:cr/>
        <w:t>C.5m~10m</w:t>
      </w:r>
      <w:r w:rsidRPr="006129B9">
        <w:rPr>
          <w:rFonts w:ascii="Times New Roman" w:eastAsiaTheme="minorEastAsia" w:hAnsi="Times New Roman" w:cs="Times New Roman" w:hint="eastAsia"/>
          <w:sz w:val="24"/>
          <w:szCs w:val="24"/>
        </w:rPr>
        <w:cr/>
        <w:t>D.10m~15m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143.</w:t>
      </w:r>
      <w:r w:rsidRPr="006129B9">
        <w:rPr>
          <w:rFonts w:ascii="Times New Roman" w:eastAsiaTheme="minorEastAsia" w:hAnsi="Times New Roman" w:cs="Times New Roman" w:hint="eastAsia"/>
          <w:sz w:val="24"/>
          <w:szCs w:val="24"/>
        </w:rPr>
        <w:t>从</w:t>
      </w:r>
      <w:r w:rsidR="006E6864" w:rsidRPr="006129B9">
        <w:rPr>
          <w:rFonts w:ascii="Times New Roman" w:eastAsiaTheme="minorEastAsia" w:hAnsi="Times New Roman" w:cs="Times New Roman" w:hint="eastAsia"/>
          <w:sz w:val="24"/>
          <w:szCs w:val="24"/>
        </w:rPr>
        <w:t>LPZ</w:t>
      </w:r>
      <w:r w:rsidR="006E6864">
        <w:rPr>
          <w:rFonts w:ascii="Times New Roman" w:eastAsiaTheme="minorEastAsia" w:hAnsi="Times New Roman" w:cs="Times New Roman" w:hint="eastAsia"/>
          <w:sz w:val="24"/>
          <w:szCs w:val="24"/>
        </w:rPr>
        <w:t>0</w:t>
      </w:r>
      <w:r w:rsidRPr="006129B9">
        <w:rPr>
          <w:rFonts w:ascii="Times New Roman" w:eastAsiaTheme="minorEastAsia" w:hAnsi="Times New Roman" w:cs="Times New Roman" w:hint="eastAsia"/>
          <w:sz w:val="24"/>
          <w:szCs w:val="24"/>
        </w:rPr>
        <w:t>区引入的线缆应采用（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套金属管埋地</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金属</w:t>
      </w:r>
      <w:proofErr w:type="gramStart"/>
      <w:r w:rsidRPr="006129B9">
        <w:rPr>
          <w:rFonts w:ascii="Times New Roman" w:eastAsiaTheme="minorEastAsia" w:hAnsi="Times New Roman" w:cs="Times New Roman" w:hint="eastAsia"/>
          <w:sz w:val="24"/>
          <w:szCs w:val="24"/>
        </w:rPr>
        <w:t>铠</w:t>
      </w:r>
      <w:proofErr w:type="gramEnd"/>
      <w:r w:rsidRPr="006129B9">
        <w:rPr>
          <w:rFonts w:ascii="Times New Roman" w:eastAsiaTheme="minorEastAsia" w:hAnsi="Times New Roman" w:cs="Times New Roman" w:hint="eastAsia"/>
          <w:sz w:val="24"/>
          <w:szCs w:val="24"/>
        </w:rPr>
        <w:t>装线缆</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金属管</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金属屏蔽层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6.6.3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144.</w:t>
      </w:r>
      <w:r w:rsidRPr="006129B9">
        <w:rPr>
          <w:rFonts w:ascii="Times New Roman" w:eastAsiaTheme="minorEastAsia" w:hAnsi="Times New Roman" w:cs="Times New Roman" w:hint="eastAsia"/>
          <w:sz w:val="24"/>
          <w:szCs w:val="24"/>
        </w:rPr>
        <w:t>铁塔上架设的馈线及其他同轴电缆金属外护层应分别在（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）就近接地。</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塔顶处</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地面处</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机房入口处</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设备接口处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6.6.5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145.</w:t>
      </w:r>
      <w:r w:rsidRPr="006129B9">
        <w:rPr>
          <w:rFonts w:ascii="Times New Roman" w:eastAsiaTheme="minorEastAsia" w:hAnsi="Times New Roman" w:cs="Times New Roman" w:hint="eastAsia"/>
          <w:sz w:val="24"/>
          <w:szCs w:val="24"/>
        </w:rPr>
        <w:t>当馈线及其他同轴电缆长度大于（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时，应在铁塔中部增加一个连接点，连接线的截面积应不小于（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的多股铜线。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A.30</w:t>
      </w:r>
      <w:r w:rsidRPr="006129B9">
        <w:rPr>
          <w:rFonts w:ascii="Times New Roman" w:eastAsiaTheme="minorEastAsia" w:hAnsi="Times New Roman" w:cs="Times New Roman" w:hint="eastAsia"/>
          <w:sz w:val="24"/>
          <w:szCs w:val="24"/>
        </w:rPr>
        <w:cr/>
        <w:t>B.60</w:t>
      </w:r>
      <w:r w:rsidRPr="006129B9">
        <w:rPr>
          <w:rFonts w:ascii="Times New Roman" w:eastAsiaTheme="minorEastAsia" w:hAnsi="Times New Roman" w:cs="Times New Roman" w:hint="eastAsia"/>
          <w:sz w:val="24"/>
          <w:szCs w:val="24"/>
        </w:rPr>
        <w:cr/>
        <w:t>C.10</w:t>
      </w:r>
      <w:r w:rsidRPr="006129B9">
        <w:rPr>
          <w:rFonts w:ascii="Times New Roman" w:eastAsiaTheme="minorEastAsia" w:hAnsi="Times New Roman" w:cs="Times New Roman" w:hint="eastAsia"/>
          <w:sz w:val="24"/>
          <w:szCs w:val="24"/>
        </w:rPr>
        <w:cr/>
        <w:t>D.16</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6.6.5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146.SPD</w:t>
      </w:r>
      <w:r w:rsidRPr="006129B9">
        <w:rPr>
          <w:rFonts w:ascii="Times New Roman" w:eastAsiaTheme="minorEastAsia" w:hAnsi="Times New Roman" w:cs="Times New Roman" w:hint="eastAsia"/>
          <w:sz w:val="24"/>
          <w:szCs w:val="24"/>
        </w:rPr>
        <w:t>连接导线应符合相线采用（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黄色</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绿色</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红色</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绿</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黄双色线</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专用</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6.8.1.7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147.</w:t>
      </w:r>
      <w:r w:rsidRPr="006129B9">
        <w:rPr>
          <w:rFonts w:ascii="Times New Roman" w:eastAsiaTheme="minorEastAsia" w:hAnsi="Times New Roman" w:cs="Times New Roman" w:hint="eastAsia"/>
          <w:sz w:val="24"/>
          <w:szCs w:val="24"/>
        </w:rPr>
        <w:t>综合通信大楼、交换局、数据局精细保护</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可选择在（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）处。</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直流配电柜</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交流配电柜</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列头柜</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用电设备端口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148.</w:t>
      </w:r>
      <w:r w:rsidRPr="006129B9">
        <w:rPr>
          <w:rFonts w:ascii="Times New Roman" w:eastAsiaTheme="minorEastAsia" w:hAnsi="Times New Roman" w:cs="Times New Roman" w:hint="eastAsia"/>
          <w:sz w:val="24"/>
          <w:szCs w:val="24"/>
        </w:rPr>
        <w:t>精细保护</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标称放电电流</w:t>
      </w:r>
      <w:r w:rsidRPr="006129B9">
        <w:rPr>
          <w:rFonts w:ascii="Times New Roman" w:eastAsiaTheme="minorEastAsia" w:hAnsi="Times New Roman" w:cs="Times New Roman" w:hint="eastAsia"/>
          <w:sz w:val="24"/>
          <w:szCs w:val="24"/>
        </w:rPr>
        <w:t>In</w:t>
      </w:r>
      <w:r w:rsidRPr="006129B9">
        <w:rPr>
          <w:rFonts w:ascii="Times New Roman" w:eastAsiaTheme="minorEastAsia" w:hAnsi="Times New Roman" w:cs="Times New Roman" w:hint="eastAsia"/>
          <w:sz w:val="24"/>
          <w:szCs w:val="24"/>
        </w:rPr>
        <w:t>山区或丘陵应不小于（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、平原地区应不小于（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A.12.5</w:t>
      </w:r>
      <w:r w:rsidRPr="006129B9">
        <w:rPr>
          <w:rFonts w:ascii="Times New Roman" w:eastAsiaTheme="minorEastAsia" w:hAnsi="Times New Roman" w:cs="Times New Roman" w:hint="eastAsia"/>
          <w:sz w:val="24"/>
          <w:szCs w:val="24"/>
        </w:rPr>
        <w:cr/>
        <w:t>B.10</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D.3</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149.</w:t>
      </w:r>
      <w:r w:rsidRPr="006129B9">
        <w:rPr>
          <w:rFonts w:ascii="Times New Roman" w:eastAsiaTheme="minorEastAsia" w:hAnsi="Times New Roman" w:cs="Times New Roman" w:hint="eastAsia"/>
          <w:sz w:val="24"/>
          <w:szCs w:val="24"/>
        </w:rPr>
        <w:t>信号</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w:t>
      </w:r>
      <w:r w:rsidRPr="006129B9">
        <w:rPr>
          <w:rFonts w:ascii="Times New Roman" w:eastAsiaTheme="minorEastAsia" w:hAnsi="Times New Roman" w:cs="Times New Roman" w:hint="eastAsia"/>
          <w:sz w:val="24"/>
          <w:szCs w:val="24"/>
        </w:rPr>
        <w:t>U</w:t>
      </w:r>
      <w:r w:rsidRPr="006129B9">
        <w:rPr>
          <w:rFonts w:ascii="Times New Roman" w:eastAsiaTheme="minorEastAsia" w:hAnsi="Times New Roman" w:cs="Times New Roman" w:hint="eastAsia"/>
          <w:sz w:val="24"/>
          <w:szCs w:val="24"/>
        </w:rPr>
        <w:t>。值应高于系统运行时信号线上的（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）工作电压的（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倍</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有效</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最高</w:t>
      </w:r>
      <w:r w:rsidRPr="006129B9">
        <w:rPr>
          <w:rFonts w:ascii="Times New Roman" w:eastAsiaTheme="minorEastAsia" w:hAnsi="Times New Roman" w:cs="Times New Roman" w:hint="eastAsia"/>
          <w:sz w:val="24"/>
          <w:szCs w:val="24"/>
        </w:rPr>
        <w:cr/>
        <w:t>C.1.15</w:t>
      </w:r>
      <w:r w:rsidRPr="006129B9">
        <w:rPr>
          <w:rFonts w:ascii="Times New Roman" w:eastAsiaTheme="minorEastAsia" w:hAnsi="Times New Roman" w:cs="Times New Roman" w:hint="eastAsia"/>
          <w:sz w:val="24"/>
          <w:szCs w:val="24"/>
        </w:rPr>
        <w:cr/>
        <w:t>D.1.2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150.</w:t>
      </w:r>
      <w:r w:rsidRPr="006129B9">
        <w:rPr>
          <w:rFonts w:ascii="Times New Roman" w:eastAsiaTheme="minorEastAsia" w:hAnsi="Times New Roman" w:cs="Times New Roman" w:hint="eastAsia"/>
          <w:sz w:val="24"/>
          <w:szCs w:val="24"/>
        </w:rPr>
        <w:t>利用人工接地体作接地装置时，应检查水平接地体与垂直接地体的连接情况和防腐措施，垂直接地体及水平接地体的间距均宜为（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，接地体的埋设深度应大于（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，其距离墙或基础不宜小于（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A.2.5</w:t>
      </w:r>
      <w:r w:rsidRPr="006129B9">
        <w:rPr>
          <w:rFonts w:ascii="Times New Roman" w:eastAsiaTheme="minorEastAsia" w:hAnsi="Times New Roman" w:cs="Times New Roman" w:hint="eastAsia"/>
          <w:sz w:val="24"/>
          <w:szCs w:val="24"/>
        </w:rPr>
        <w:cr/>
        <w:t>B.5</w:t>
      </w:r>
      <w:r w:rsidRPr="006129B9">
        <w:rPr>
          <w:rFonts w:ascii="Times New Roman" w:eastAsiaTheme="minorEastAsia" w:hAnsi="Times New Roman" w:cs="Times New Roman" w:hint="eastAsia"/>
          <w:sz w:val="24"/>
          <w:szCs w:val="24"/>
        </w:rPr>
        <w:cr/>
        <w:t>C.0.5</w:t>
      </w:r>
      <w:r w:rsidRPr="006129B9">
        <w:rPr>
          <w:rFonts w:ascii="Times New Roman" w:eastAsiaTheme="minorEastAsia" w:hAnsi="Times New Roman" w:cs="Times New Roman" w:hint="eastAsia"/>
          <w:sz w:val="24"/>
          <w:szCs w:val="24"/>
        </w:rPr>
        <w:cr/>
        <w:t>D.1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151.</w:t>
      </w:r>
      <w:r w:rsidRPr="006129B9">
        <w:rPr>
          <w:rFonts w:ascii="Times New Roman" w:eastAsiaTheme="minorEastAsia" w:hAnsi="Times New Roman" w:cs="Times New Roman" w:hint="eastAsia"/>
          <w:sz w:val="24"/>
          <w:szCs w:val="24"/>
        </w:rPr>
        <w:t>当第一类和处在爆炸危险环境的第二类防雷建筑物采用环形接地装置时，环形接地装置应（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），每根引下线与环形接地装置连接处的过渡电阻应不大于（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分散外引</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闭合</w:t>
      </w:r>
      <w:r w:rsidRPr="006129B9">
        <w:rPr>
          <w:rFonts w:ascii="Times New Roman" w:eastAsiaTheme="minorEastAsia" w:hAnsi="Times New Roman" w:cs="Times New Roman" w:hint="eastAsia"/>
          <w:sz w:val="24"/>
          <w:szCs w:val="24"/>
        </w:rPr>
        <w:cr/>
        <w:t>C.0.03</w:t>
      </w:r>
      <w:r w:rsidRPr="006129B9">
        <w:rPr>
          <w:rFonts w:ascii="Times New Roman" w:eastAsiaTheme="minorEastAsia" w:hAnsi="Times New Roman" w:cs="Times New Roman" w:hint="eastAsia"/>
          <w:sz w:val="24"/>
          <w:szCs w:val="24"/>
        </w:rPr>
        <w:cr/>
        <w:t>D.0.2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5.6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152.</w:t>
      </w:r>
      <w:r w:rsidRPr="006129B9">
        <w:rPr>
          <w:rFonts w:ascii="Times New Roman" w:eastAsiaTheme="minorEastAsia" w:hAnsi="Times New Roman" w:cs="Times New Roman" w:hint="eastAsia"/>
          <w:sz w:val="24"/>
          <w:szCs w:val="24"/>
        </w:rPr>
        <w:t>专用引下线在易受机械损伤之处，（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）至（</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）的一段接地线，应采用暗敷或采用防护材料加以保护。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地面上</w:t>
      </w:r>
      <w:r w:rsidRPr="006129B9">
        <w:rPr>
          <w:rFonts w:ascii="Times New Roman" w:eastAsiaTheme="minorEastAsia" w:hAnsi="Times New Roman" w:cs="Times New Roman" w:hint="eastAsia"/>
          <w:sz w:val="24"/>
          <w:szCs w:val="24"/>
        </w:rPr>
        <w:t>1.7m</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地面下</w:t>
      </w:r>
      <w:r w:rsidRPr="006129B9">
        <w:rPr>
          <w:rFonts w:ascii="Times New Roman" w:eastAsiaTheme="minorEastAsia" w:hAnsi="Times New Roman" w:cs="Times New Roman" w:hint="eastAsia"/>
          <w:sz w:val="24"/>
          <w:szCs w:val="24"/>
        </w:rPr>
        <w:t>1.7m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地面上</w:t>
      </w:r>
      <w:r w:rsidRPr="006129B9">
        <w:rPr>
          <w:rFonts w:ascii="Times New Roman" w:eastAsiaTheme="minorEastAsia" w:hAnsi="Times New Roman" w:cs="Times New Roman" w:hint="eastAsia"/>
          <w:sz w:val="24"/>
          <w:szCs w:val="24"/>
        </w:rPr>
        <w:t>0.3m</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地面下</w:t>
      </w:r>
      <w:r w:rsidRPr="006129B9">
        <w:rPr>
          <w:rFonts w:ascii="Times New Roman" w:eastAsiaTheme="minorEastAsia" w:hAnsi="Times New Roman" w:cs="Times New Roman" w:hint="eastAsia"/>
          <w:sz w:val="24"/>
          <w:szCs w:val="24"/>
        </w:rPr>
        <w:t>0.3m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153.</w:t>
      </w:r>
      <w:r w:rsidRPr="006129B9">
        <w:rPr>
          <w:rFonts w:ascii="Times New Roman" w:eastAsiaTheme="minorEastAsia" w:hAnsi="Times New Roman" w:cs="Times New Roman" w:hint="eastAsia"/>
          <w:sz w:val="24"/>
          <w:szCs w:val="24"/>
        </w:rPr>
        <w:t>接闪器与引下线必须采用焊接或卡接器连接，引下线与接地装置必须采用焊接或螺栓连接，螺栓连接时螺栓数量不应少于（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个</w:t>
      </w:r>
      <w:proofErr w:type="gramEnd"/>
      <w:r w:rsidRPr="006129B9">
        <w:rPr>
          <w:rFonts w:ascii="Times New Roman" w:eastAsiaTheme="minorEastAsia" w:hAnsi="Times New Roman" w:cs="Times New Roman" w:hint="eastAsia"/>
          <w:sz w:val="24"/>
          <w:szCs w:val="24"/>
        </w:rPr>
        <w:t>，连接处的过渡电阻不应大于（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A.1</w:t>
      </w:r>
      <w:r w:rsidRPr="006129B9">
        <w:rPr>
          <w:rFonts w:ascii="Times New Roman" w:eastAsiaTheme="minorEastAsia" w:hAnsi="Times New Roman" w:cs="Times New Roman" w:hint="eastAsia"/>
          <w:sz w:val="24"/>
          <w:szCs w:val="24"/>
        </w:rPr>
        <w:cr/>
        <w:t>B.2</w:t>
      </w:r>
      <w:r w:rsidRPr="006129B9">
        <w:rPr>
          <w:rFonts w:ascii="Times New Roman" w:eastAsiaTheme="minorEastAsia" w:hAnsi="Times New Roman" w:cs="Times New Roman" w:hint="eastAsia"/>
          <w:sz w:val="24"/>
          <w:szCs w:val="24"/>
        </w:rPr>
        <w:cr/>
        <w:t>C.0.03</w:t>
      </w:r>
      <w:r w:rsidRPr="006129B9">
        <w:rPr>
          <w:rFonts w:ascii="Times New Roman" w:eastAsiaTheme="minorEastAsia" w:hAnsi="Times New Roman" w:cs="Times New Roman" w:hint="eastAsia"/>
          <w:sz w:val="24"/>
          <w:szCs w:val="24"/>
        </w:rPr>
        <w:cr/>
        <w:t>D.0.2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154.</w:t>
      </w:r>
      <w:r w:rsidRPr="006129B9">
        <w:rPr>
          <w:rFonts w:ascii="Times New Roman" w:eastAsiaTheme="minorEastAsia" w:hAnsi="Times New Roman" w:cs="Times New Roman" w:hint="eastAsia"/>
          <w:sz w:val="24"/>
          <w:szCs w:val="24"/>
        </w:rPr>
        <w:t>利用建筑物的钢梁、钢柱、消防爬梯、幕墙金属框架等金属构件作为（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）时，金属构件之间应（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自然引下线</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人工引下线</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焊接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电气连通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155.</w:t>
      </w:r>
      <w:r w:rsidRPr="006129B9">
        <w:rPr>
          <w:rFonts w:ascii="Times New Roman" w:eastAsiaTheme="minorEastAsia" w:hAnsi="Times New Roman" w:cs="Times New Roman" w:hint="eastAsia"/>
          <w:sz w:val="24"/>
          <w:szCs w:val="24"/>
        </w:rPr>
        <w:t>专用引下线在易受机械损伤之处，应采用（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）加以保护。</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曲折外引</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暗敷</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防护材料</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塑料件替代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240D3C">
        <w:rPr>
          <w:rFonts w:ascii="Times New Roman" w:eastAsiaTheme="minorEastAsia" w:hAnsi="Times New Roman" w:cs="Times New Roman" w:hint="eastAsia"/>
          <w:sz w:val="24"/>
          <w:szCs w:val="24"/>
        </w:rPr>
        <w:t>B</w:t>
      </w:r>
      <w:r w:rsidR="00240D3C"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156.</w:t>
      </w:r>
      <w:r w:rsidRPr="006129B9">
        <w:rPr>
          <w:rFonts w:ascii="Times New Roman" w:eastAsiaTheme="minorEastAsia" w:hAnsi="Times New Roman" w:cs="Times New Roman" w:hint="eastAsia"/>
          <w:sz w:val="24"/>
          <w:szCs w:val="24"/>
        </w:rPr>
        <w:t>当墙壁或墙体保温层含有易燃材料时，引下线与墙壁或墙体保温层的间距小于</w:t>
      </w:r>
      <w:r w:rsidRPr="006129B9">
        <w:rPr>
          <w:rFonts w:ascii="Times New Roman" w:eastAsiaTheme="minorEastAsia" w:hAnsi="Times New Roman" w:cs="Times New Roman" w:hint="eastAsia"/>
          <w:sz w:val="24"/>
          <w:szCs w:val="24"/>
        </w:rPr>
        <w:t>0.1m</w:t>
      </w:r>
      <w:r w:rsidRPr="006129B9">
        <w:rPr>
          <w:rFonts w:ascii="Times New Roman" w:eastAsiaTheme="minorEastAsia" w:hAnsi="Times New Roman" w:cs="Times New Roman" w:hint="eastAsia"/>
          <w:sz w:val="24"/>
          <w:szCs w:val="24"/>
        </w:rPr>
        <w:t>时，引下线的横截面积应（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）不小于（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mm</w:t>
      </w:r>
      <w:r w:rsidRPr="006129B9">
        <w:rPr>
          <w:rFonts w:ascii="Times New Roman" w:eastAsiaTheme="minorEastAsia" w:hAnsi="Times New Roman" w:cs="Times New Roman" w:hint="eastAsia"/>
          <w:sz w:val="24"/>
          <w:szCs w:val="24"/>
        </w:rPr>
        <w:t>²。</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减小至</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w:t>
      </w:r>
      <w:r w:rsidRPr="006129B9">
        <w:rPr>
          <w:rFonts w:ascii="Times New Roman" w:eastAsiaTheme="minorEastAsia" w:hAnsi="Times New Roman" w:cs="Times New Roman" w:hint="eastAsia"/>
          <w:sz w:val="24"/>
          <w:szCs w:val="24"/>
        </w:rPr>
        <w:t>增大至</w:t>
      </w:r>
      <w:r w:rsidRPr="006129B9">
        <w:rPr>
          <w:rFonts w:ascii="Times New Roman" w:eastAsiaTheme="minorEastAsia" w:hAnsi="Times New Roman" w:cs="Times New Roman" w:hint="eastAsia"/>
          <w:sz w:val="24"/>
          <w:szCs w:val="24"/>
        </w:rPr>
        <w:cr/>
        <w:t>C.80</w:t>
      </w:r>
      <w:r w:rsidRPr="006129B9">
        <w:rPr>
          <w:rFonts w:ascii="Times New Roman" w:eastAsiaTheme="minorEastAsia" w:hAnsi="Times New Roman" w:cs="Times New Roman" w:hint="eastAsia"/>
          <w:sz w:val="24"/>
          <w:szCs w:val="24"/>
        </w:rPr>
        <w:cr/>
        <w:t>D.100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6.9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157.</w:t>
      </w:r>
      <w:r w:rsidRPr="006129B9">
        <w:rPr>
          <w:rFonts w:ascii="Times New Roman" w:eastAsiaTheme="minorEastAsia" w:hAnsi="Times New Roman" w:cs="Times New Roman" w:hint="eastAsia"/>
          <w:sz w:val="24"/>
          <w:szCs w:val="24"/>
        </w:rPr>
        <w:t>安全防范系统的防雷按照可按其</w:t>
      </w:r>
      <w:r w:rsidR="0065230D" w:rsidRPr="006129B9">
        <w:rPr>
          <w:rFonts w:ascii="Times New Roman" w:eastAsiaTheme="minorEastAsia" w:hAnsi="Times New Roman" w:cs="Times New Roman" w:hint="eastAsia"/>
          <w:sz w:val="24"/>
          <w:szCs w:val="24"/>
        </w:rPr>
        <w:t>（</w:t>
      </w:r>
      <w:r w:rsidR="0065230D" w:rsidRPr="006129B9">
        <w:rPr>
          <w:rFonts w:ascii="Times New Roman" w:eastAsiaTheme="minorEastAsia" w:hAnsi="Times New Roman" w:cs="Times New Roman" w:hint="eastAsia"/>
          <w:sz w:val="24"/>
          <w:szCs w:val="24"/>
        </w:rPr>
        <w:t xml:space="preserve">    </w:t>
      </w:r>
      <w:r w:rsidR="0065230D"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而分为三个等级。</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重要程度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使用性质</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所处环境的危险性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气象条件不同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158.</w:t>
      </w:r>
      <w:r w:rsidRPr="006129B9">
        <w:rPr>
          <w:rFonts w:ascii="Times New Roman" w:eastAsiaTheme="minorEastAsia" w:hAnsi="Times New Roman" w:cs="Times New Roman" w:hint="eastAsia"/>
          <w:sz w:val="24"/>
          <w:szCs w:val="24"/>
        </w:rPr>
        <w:t>符合以下条件之一者，应划为第一等级防雷安全防范系统（</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安装在第一类防雷建筑物中的制造、使用或贮存火药、炸药及其制品的建筑物内的安全防范系统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安装在第一类防雷建筑物具有</w:t>
      </w:r>
      <w:r w:rsidRPr="006129B9">
        <w:rPr>
          <w:rFonts w:ascii="Times New Roman" w:eastAsiaTheme="minorEastAsia" w:hAnsi="Times New Roman" w:cs="Times New Roman" w:hint="eastAsia"/>
          <w:sz w:val="24"/>
          <w:szCs w:val="24"/>
        </w:rPr>
        <w:t>0</w:t>
      </w:r>
      <w:r w:rsidRPr="006129B9">
        <w:rPr>
          <w:rFonts w:ascii="Times New Roman" w:eastAsiaTheme="minorEastAsia" w:hAnsi="Times New Roman" w:cs="Times New Roman" w:hint="eastAsia"/>
          <w:sz w:val="24"/>
          <w:szCs w:val="24"/>
        </w:rPr>
        <w:t>区或</w:t>
      </w:r>
      <w:r w:rsidRPr="006129B9">
        <w:rPr>
          <w:rFonts w:ascii="Times New Roman" w:eastAsiaTheme="minorEastAsia" w:hAnsi="Times New Roman" w:cs="Times New Roman" w:hint="eastAsia"/>
          <w:sz w:val="24"/>
          <w:szCs w:val="24"/>
        </w:rPr>
        <w:t>20</w:t>
      </w:r>
      <w:r w:rsidRPr="006129B9">
        <w:rPr>
          <w:rFonts w:ascii="Times New Roman" w:eastAsiaTheme="minorEastAsia" w:hAnsi="Times New Roman" w:cs="Times New Roman" w:hint="eastAsia"/>
          <w:sz w:val="24"/>
          <w:szCs w:val="24"/>
        </w:rPr>
        <w:t>区爆炸危险区域的安全防范系统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安装在第一类防雷建筑物具有</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区或</w:t>
      </w:r>
      <w:r w:rsidRPr="006129B9">
        <w:rPr>
          <w:rFonts w:ascii="Times New Roman" w:eastAsiaTheme="minorEastAsia" w:hAnsi="Times New Roman" w:cs="Times New Roman" w:hint="eastAsia"/>
          <w:sz w:val="24"/>
          <w:szCs w:val="24"/>
        </w:rPr>
        <w:t>21</w:t>
      </w:r>
      <w:r w:rsidRPr="006129B9">
        <w:rPr>
          <w:rFonts w:ascii="Times New Roman" w:eastAsiaTheme="minorEastAsia" w:hAnsi="Times New Roman" w:cs="Times New Roman" w:hint="eastAsia"/>
          <w:sz w:val="24"/>
          <w:szCs w:val="24"/>
        </w:rPr>
        <w:t>区且因电火花会引起爆炸的危险区域的安全防范系统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安装在第一类防雷建筑物具有</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区或</w:t>
      </w:r>
      <w:r w:rsidRPr="006129B9">
        <w:rPr>
          <w:rFonts w:ascii="Times New Roman" w:eastAsiaTheme="minorEastAsia" w:hAnsi="Times New Roman" w:cs="Times New Roman" w:hint="eastAsia"/>
          <w:sz w:val="24"/>
          <w:szCs w:val="24"/>
        </w:rPr>
        <w:t>22</w:t>
      </w:r>
      <w:r w:rsidRPr="006129B9">
        <w:rPr>
          <w:rFonts w:ascii="Times New Roman" w:eastAsiaTheme="minorEastAsia" w:hAnsi="Times New Roman" w:cs="Times New Roman" w:hint="eastAsia"/>
          <w:sz w:val="24"/>
          <w:szCs w:val="24"/>
        </w:rPr>
        <w:t>区且因电火花会引起爆炸的危险区域的安全防范系统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159.</w:t>
      </w:r>
      <w:r w:rsidRPr="006129B9">
        <w:rPr>
          <w:rFonts w:ascii="Times New Roman" w:eastAsiaTheme="minorEastAsia" w:hAnsi="Times New Roman" w:cs="Times New Roman" w:hint="eastAsia"/>
          <w:sz w:val="24"/>
          <w:szCs w:val="24"/>
        </w:rPr>
        <w:t>符合以下条件之一者，应划为第二等级防雷安全防范系统（</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安装在第二类防雷建筑物中且风险等级为一级的安全防范系统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于山顶或旷野的安全防范系统，当其所在地年平均雷暴日大于或等于</w:t>
      </w:r>
      <w:r w:rsidRPr="006129B9">
        <w:rPr>
          <w:rFonts w:ascii="Times New Roman" w:eastAsiaTheme="minorEastAsia" w:hAnsi="Times New Roman" w:cs="Times New Roman" w:hint="eastAsia"/>
          <w:sz w:val="24"/>
          <w:szCs w:val="24"/>
        </w:rPr>
        <w:t>40d/a</w:t>
      </w:r>
      <w:r w:rsidRPr="006129B9">
        <w:rPr>
          <w:rFonts w:ascii="Times New Roman" w:eastAsiaTheme="minorEastAsia" w:hAnsi="Times New Roman" w:cs="Times New Roman" w:hint="eastAsia"/>
          <w:sz w:val="24"/>
          <w:szCs w:val="24"/>
        </w:rPr>
        <w:t>时。</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于山顶或旷野的安全防范系统，当其所在地年平均雷暴日大于或等于</w:t>
      </w:r>
      <w:r w:rsidRPr="006129B9">
        <w:rPr>
          <w:rFonts w:ascii="Times New Roman" w:eastAsiaTheme="minorEastAsia" w:hAnsi="Times New Roman" w:cs="Times New Roman" w:hint="eastAsia"/>
          <w:sz w:val="24"/>
          <w:szCs w:val="24"/>
        </w:rPr>
        <w:t>25d/a</w:t>
      </w:r>
      <w:r w:rsidRPr="006129B9">
        <w:rPr>
          <w:rFonts w:ascii="Times New Roman" w:eastAsiaTheme="minorEastAsia" w:hAnsi="Times New Roman" w:cs="Times New Roman" w:hint="eastAsia"/>
          <w:sz w:val="24"/>
          <w:szCs w:val="24"/>
        </w:rPr>
        <w:t>时。</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安装在第二类防雷建筑物中且风险等级为二级的安全防范系统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160.</w:t>
      </w:r>
      <w:r w:rsidRPr="006129B9">
        <w:rPr>
          <w:rFonts w:ascii="Times New Roman" w:eastAsiaTheme="minorEastAsia" w:hAnsi="Times New Roman" w:cs="Times New Roman" w:hint="eastAsia"/>
          <w:sz w:val="24"/>
          <w:szCs w:val="24"/>
        </w:rPr>
        <w:t>符合以下条件之一者，应划为第三等级防雷安全防范系统（</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安装在第二类防雷建筑物中，且风险等级为二级、三级及普通风险对象的安全防护系统</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安装在第三类防雷建筑物中，且属高风险对象的安全防护系统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建于山顶或旷野，其所在地年平均雷暴日小于</w:t>
      </w:r>
      <w:r w:rsidRPr="006129B9">
        <w:rPr>
          <w:rFonts w:ascii="Times New Roman" w:eastAsiaTheme="minorEastAsia" w:hAnsi="Times New Roman" w:cs="Times New Roman" w:hint="eastAsia"/>
          <w:sz w:val="24"/>
          <w:szCs w:val="24"/>
        </w:rPr>
        <w:t>40d/a</w:t>
      </w:r>
      <w:r w:rsidRPr="006129B9">
        <w:rPr>
          <w:rFonts w:ascii="Times New Roman" w:eastAsiaTheme="minorEastAsia" w:hAnsi="Times New Roman" w:cs="Times New Roman" w:hint="eastAsia"/>
          <w:sz w:val="24"/>
          <w:szCs w:val="24"/>
        </w:rPr>
        <w:t>且大于或等于</w:t>
      </w:r>
      <w:r w:rsidRPr="006129B9">
        <w:rPr>
          <w:rFonts w:ascii="Times New Roman" w:eastAsiaTheme="minorEastAsia" w:hAnsi="Times New Roman" w:cs="Times New Roman" w:hint="eastAsia"/>
          <w:sz w:val="24"/>
          <w:szCs w:val="24"/>
        </w:rPr>
        <w:t>15d/a</w:t>
      </w:r>
      <w:r w:rsidRPr="006129B9">
        <w:rPr>
          <w:rFonts w:ascii="Times New Roman" w:eastAsiaTheme="minorEastAsia" w:hAnsi="Times New Roman" w:cs="Times New Roman" w:hint="eastAsia"/>
          <w:sz w:val="24"/>
          <w:szCs w:val="24"/>
        </w:rPr>
        <w:t>时</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属于高风险防范对象的安全防范系统的配电线路、信号传输线在其线路架空进入监控室时</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161.</w:t>
      </w:r>
      <w:r w:rsidRPr="006129B9">
        <w:rPr>
          <w:rFonts w:ascii="Times New Roman" w:eastAsiaTheme="minorEastAsia" w:hAnsi="Times New Roman" w:cs="Times New Roman" w:hint="eastAsia"/>
          <w:sz w:val="24"/>
          <w:szCs w:val="24"/>
        </w:rPr>
        <w:t>建于山顶或旷野，其所在地年平均雷暴日小于（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d/a</w:t>
      </w:r>
      <w:r w:rsidRPr="006129B9">
        <w:rPr>
          <w:rFonts w:ascii="Times New Roman" w:eastAsiaTheme="minorEastAsia" w:hAnsi="Times New Roman" w:cs="Times New Roman" w:hint="eastAsia"/>
          <w:sz w:val="24"/>
          <w:szCs w:val="24"/>
        </w:rPr>
        <w:t>且大于或等于（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d/a</w:t>
      </w:r>
      <w:r w:rsidRPr="006129B9">
        <w:rPr>
          <w:rFonts w:ascii="Times New Roman" w:eastAsiaTheme="minorEastAsia" w:hAnsi="Times New Roman" w:cs="Times New Roman" w:hint="eastAsia"/>
          <w:sz w:val="24"/>
          <w:szCs w:val="24"/>
        </w:rPr>
        <w:t>时应划为第三等级防雷安全防范系统。</w:t>
      </w:r>
      <w:r w:rsidRPr="006129B9">
        <w:rPr>
          <w:rFonts w:ascii="Times New Roman" w:eastAsiaTheme="minorEastAsia" w:hAnsi="Times New Roman" w:cs="Times New Roman" w:hint="eastAsia"/>
          <w:sz w:val="24"/>
          <w:szCs w:val="24"/>
        </w:rPr>
        <w:cr/>
        <w:t>A.40</w:t>
      </w:r>
      <w:r w:rsidRPr="006129B9">
        <w:rPr>
          <w:rFonts w:ascii="Times New Roman" w:eastAsiaTheme="minorEastAsia" w:hAnsi="Times New Roman" w:cs="Times New Roman" w:hint="eastAsia"/>
          <w:sz w:val="24"/>
          <w:szCs w:val="24"/>
        </w:rPr>
        <w:cr/>
        <w:t>B.30</w:t>
      </w:r>
      <w:r w:rsidRPr="006129B9">
        <w:rPr>
          <w:rFonts w:ascii="Times New Roman" w:eastAsiaTheme="minorEastAsia" w:hAnsi="Times New Roman" w:cs="Times New Roman" w:hint="eastAsia"/>
          <w:sz w:val="24"/>
          <w:szCs w:val="24"/>
        </w:rPr>
        <w:cr/>
        <w:t>C.20</w:t>
      </w:r>
      <w:r w:rsidRPr="006129B9">
        <w:rPr>
          <w:rFonts w:ascii="Times New Roman" w:eastAsiaTheme="minorEastAsia" w:hAnsi="Times New Roman" w:cs="Times New Roman" w:hint="eastAsia"/>
          <w:sz w:val="24"/>
          <w:szCs w:val="24"/>
        </w:rPr>
        <w:cr/>
        <w:t>D.15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162.</w:t>
      </w:r>
      <w:r w:rsidRPr="006129B9">
        <w:rPr>
          <w:rFonts w:ascii="Times New Roman" w:eastAsiaTheme="minorEastAsia" w:hAnsi="Times New Roman" w:cs="Times New Roman" w:hint="eastAsia"/>
          <w:sz w:val="24"/>
          <w:szCs w:val="24"/>
        </w:rPr>
        <w:t>第一等级防雷安全防范系统的防雷设计应符合</w:t>
      </w:r>
      <w:r w:rsidRPr="006129B9">
        <w:rPr>
          <w:rFonts w:ascii="Times New Roman" w:eastAsiaTheme="minorEastAsia" w:hAnsi="Times New Roman" w:cs="Times New Roman" w:hint="eastAsia"/>
          <w:sz w:val="24"/>
          <w:szCs w:val="24"/>
        </w:rPr>
        <w:t>GB</w:t>
      </w:r>
      <w:r w:rsidR="00EF0FBA">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50057-2010</w:t>
      </w:r>
      <w:r w:rsidRPr="006129B9">
        <w:rPr>
          <w:rFonts w:ascii="Times New Roman" w:eastAsiaTheme="minorEastAsia" w:hAnsi="Times New Roman" w:cs="Times New Roman" w:hint="eastAsia"/>
          <w:sz w:val="24"/>
          <w:szCs w:val="24"/>
        </w:rPr>
        <w:t>中第一类防雷建筑物的防雷措施中对（</w:t>
      </w:r>
      <w:r w:rsidRPr="006129B9">
        <w:rPr>
          <w:rFonts w:ascii="Times New Roman" w:eastAsiaTheme="minorEastAsia" w:hAnsi="Times New Roman" w:cs="Times New Roman" w:hint="eastAsia"/>
          <w:sz w:val="24"/>
          <w:szCs w:val="24"/>
        </w:rPr>
        <w:t xml:space="preserve"> </w:t>
      </w:r>
      <w:r w:rsidR="00EF0FBA">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）的要求。</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防直击雷</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防侧击雷</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防雷电感应</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防雷电</w:t>
      </w:r>
      <w:proofErr w:type="gramStart"/>
      <w:r w:rsidRPr="006129B9">
        <w:rPr>
          <w:rFonts w:ascii="Times New Roman" w:eastAsiaTheme="minorEastAsia" w:hAnsi="Times New Roman" w:cs="Times New Roman" w:hint="eastAsia"/>
          <w:sz w:val="24"/>
          <w:szCs w:val="24"/>
        </w:rPr>
        <w:t>电</w:t>
      </w:r>
      <w:proofErr w:type="gramEnd"/>
      <w:r w:rsidRPr="006129B9">
        <w:rPr>
          <w:rFonts w:ascii="Times New Roman" w:eastAsiaTheme="minorEastAsia" w:hAnsi="Times New Roman" w:cs="Times New Roman" w:hint="eastAsia"/>
          <w:sz w:val="24"/>
          <w:szCs w:val="24"/>
        </w:rPr>
        <w:t>涌侵入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163.</w:t>
      </w:r>
      <w:r w:rsidRPr="006129B9">
        <w:rPr>
          <w:rFonts w:ascii="Times New Roman" w:eastAsiaTheme="minorEastAsia" w:hAnsi="Times New Roman" w:cs="Times New Roman" w:hint="eastAsia"/>
          <w:sz w:val="24"/>
          <w:szCs w:val="24"/>
        </w:rPr>
        <w:t>安全防范系统终端设备的监控中心宜选择在建筑物（</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）中心部位，设备与外墙结构柱之间的距离不应小于（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中层</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底层</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cr/>
        <w:t>D.3</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A30ABA" w:rsidRPr="006129B9">
        <w:rPr>
          <w:rFonts w:ascii="Times New Roman" w:eastAsiaTheme="minorEastAsia" w:hAnsi="Times New Roman" w:cs="Times New Roman" w:hint="eastAsia"/>
          <w:sz w:val="24"/>
          <w:szCs w:val="24"/>
        </w:rPr>
        <w:t>B</w:t>
      </w:r>
      <w:r w:rsidR="00A30ABA">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186-2013 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164.</w:t>
      </w:r>
      <w:r w:rsidRPr="006129B9">
        <w:rPr>
          <w:rFonts w:ascii="Times New Roman" w:eastAsiaTheme="minorEastAsia" w:hAnsi="Times New Roman" w:cs="Times New Roman" w:hint="eastAsia"/>
          <w:sz w:val="24"/>
          <w:szCs w:val="24"/>
        </w:rPr>
        <w:t>典型接地装置分为（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条形</w:t>
      </w:r>
      <w:r w:rsidRPr="006129B9">
        <w:rPr>
          <w:rFonts w:ascii="Times New Roman" w:eastAsiaTheme="minorEastAsia" w:hAnsi="Times New Roman" w:cs="Times New Roman" w:hint="eastAsia"/>
          <w:sz w:val="24"/>
          <w:szCs w:val="24"/>
        </w:rPr>
        <w:cr/>
        <w:t>B.A</w:t>
      </w:r>
      <w:r w:rsidRPr="006129B9">
        <w:rPr>
          <w:rFonts w:ascii="Times New Roman" w:eastAsiaTheme="minorEastAsia" w:hAnsi="Times New Roman" w:cs="Times New Roman" w:hint="eastAsia"/>
          <w:sz w:val="24"/>
          <w:szCs w:val="24"/>
        </w:rPr>
        <w:t>型</w:t>
      </w:r>
      <w:r w:rsidRPr="006129B9">
        <w:rPr>
          <w:rFonts w:ascii="Times New Roman" w:eastAsiaTheme="minorEastAsia" w:hAnsi="Times New Roman" w:cs="Times New Roman" w:hint="eastAsia"/>
          <w:sz w:val="24"/>
          <w:szCs w:val="24"/>
        </w:rPr>
        <w:cr/>
        <w:t>C.B</w:t>
      </w:r>
      <w:r w:rsidRPr="006129B9">
        <w:rPr>
          <w:rFonts w:ascii="Times New Roman" w:eastAsiaTheme="minorEastAsia" w:hAnsi="Times New Roman" w:cs="Times New Roman" w:hint="eastAsia"/>
          <w:sz w:val="24"/>
          <w:szCs w:val="24"/>
        </w:rPr>
        <w:t>型</w:t>
      </w:r>
      <w:r w:rsidRPr="006129B9">
        <w:rPr>
          <w:rFonts w:ascii="Times New Roman" w:eastAsiaTheme="minorEastAsia" w:hAnsi="Times New Roman" w:cs="Times New Roman" w:hint="eastAsia"/>
          <w:sz w:val="24"/>
          <w:szCs w:val="24"/>
        </w:rPr>
        <w:cr/>
        <w:t>D.</w:t>
      </w:r>
      <w:proofErr w:type="gramStart"/>
      <w:r w:rsidRPr="006129B9">
        <w:rPr>
          <w:rFonts w:ascii="Times New Roman" w:eastAsiaTheme="minorEastAsia" w:hAnsi="Times New Roman" w:cs="Times New Roman" w:hint="eastAsia"/>
          <w:sz w:val="24"/>
          <w:szCs w:val="24"/>
        </w:rPr>
        <w:t>网形</w:t>
      </w:r>
      <w:proofErr w:type="gramEnd"/>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165.A</w:t>
      </w:r>
      <w:r w:rsidRPr="006129B9">
        <w:rPr>
          <w:rFonts w:ascii="Times New Roman" w:eastAsiaTheme="minorEastAsia" w:hAnsi="Times New Roman" w:cs="Times New Roman" w:hint="eastAsia"/>
          <w:sz w:val="24"/>
          <w:szCs w:val="24"/>
        </w:rPr>
        <w:t>型接地装置，接地极总数不应小于</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。在引下线的底部，每个接地极的最小长度为：水平接地极为（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）；垂直接地极（或倾斜）为（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L1</w:t>
      </w:r>
      <w:r w:rsidRPr="006129B9">
        <w:rPr>
          <w:rFonts w:ascii="Times New Roman" w:eastAsiaTheme="minorEastAsia" w:hAnsi="Times New Roman" w:cs="Times New Roman" w:hint="eastAsia"/>
          <w:sz w:val="24"/>
          <w:szCs w:val="24"/>
        </w:rPr>
        <w:t>为有效长度。</w:t>
      </w:r>
      <w:r w:rsidRPr="006129B9">
        <w:rPr>
          <w:rFonts w:ascii="Times New Roman" w:eastAsiaTheme="minorEastAsia" w:hAnsi="Times New Roman" w:cs="Times New Roman" w:hint="eastAsia"/>
          <w:sz w:val="24"/>
          <w:szCs w:val="24"/>
        </w:rPr>
        <w:cr/>
        <w:t>A.L1</w:t>
      </w:r>
      <w:r w:rsidRPr="006129B9">
        <w:rPr>
          <w:rFonts w:ascii="Times New Roman" w:eastAsiaTheme="minorEastAsia" w:hAnsi="Times New Roman" w:cs="Times New Roman" w:hint="eastAsia"/>
          <w:sz w:val="24"/>
          <w:szCs w:val="24"/>
        </w:rPr>
        <w:cr/>
        <w:t>B.0.8L1</w:t>
      </w:r>
      <w:r w:rsidRPr="006129B9">
        <w:rPr>
          <w:rFonts w:ascii="Times New Roman" w:eastAsiaTheme="minorEastAsia" w:hAnsi="Times New Roman" w:cs="Times New Roman" w:hint="eastAsia"/>
          <w:sz w:val="24"/>
          <w:szCs w:val="24"/>
        </w:rPr>
        <w:cr/>
        <w:t>C.0.5L1</w:t>
      </w:r>
      <w:r w:rsidRPr="006129B9">
        <w:rPr>
          <w:rFonts w:ascii="Times New Roman" w:eastAsiaTheme="minorEastAsia" w:hAnsi="Times New Roman" w:cs="Times New Roman" w:hint="eastAsia"/>
          <w:sz w:val="24"/>
          <w:szCs w:val="24"/>
        </w:rPr>
        <w:cr/>
        <w:t>D.0.2L1</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166.B</w:t>
      </w:r>
      <w:r w:rsidRPr="006129B9">
        <w:rPr>
          <w:rFonts w:ascii="Times New Roman" w:eastAsiaTheme="minorEastAsia" w:hAnsi="Times New Roman" w:cs="Times New Roman" w:hint="eastAsia"/>
          <w:sz w:val="24"/>
          <w:szCs w:val="24"/>
        </w:rPr>
        <w:t>型接地装置可以是位于建筑物外面且总长度至少</w:t>
      </w:r>
      <w:r w:rsidRPr="006129B9">
        <w:rPr>
          <w:rFonts w:ascii="Times New Roman" w:eastAsiaTheme="minorEastAsia" w:hAnsi="Times New Roman" w:cs="Times New Roman" w:hint="eastAsia"/>
          <w:sz w:val="24"/>
          <w:szCs w:val="24"/>
        </w:rPr>
        <w:t>80%</w:t>
      </w:r>
      <w:r w:rsidRPr="006129B9">
        <w:rPr>
          <w:rFonts w:ascii="Times New Roman" w:eastAsiaTheme="minorEastAsia" w:hAnsi="Times New Roman" w:cs="Times New Roman" w:hint="eastAsia"/>
          <w:sz w:val="24"/>
          <w:szCs w:val="24"/>
        </w:rPr>
        <w:t>与土壤接触的（</w:t>
      </w:r>
      <w:r w:rsidR="00EF0FBA">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条形导体</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环形导体</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人工接地体</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基础接地体</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167.</w:t>
      </w:r>
      <w:r w:rsidRPr="006129B9">
        <w:rPr>
          <w:rFonts w:ascii="Times New Roman" w:eastAsiaTheme="minorEastAsia" w:hAnsi="Times New Roman" w:cs="Times New Roman" w:hint="eastAsia"/>
          <w:sz w:val="24"/>
          <w:szCs w:val="24"/>
        </w:rPr>
        <w:t>检查进出高速公路加油加气站的金属管道的接地状况，距离建筑物（</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）内的管道应每隔（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）接地一次。测试其接地电阻。</w:t>
      </w:r>
      <w:r w:rsidRPr="006129B9">
        <w:rPr>
          <w:rFonts w:ascii="Times New Roman" w:eastAsiaTheme="minorEastAsia" w:hAnsi="Times New Roman" w:cs="Times New Roman" w:hint="eastAsia"/>
          <w:sz w:val="24"/>
          <w:szCs w:val="24"/>
        </w:rPr>
        <w:cr/>
        <w:t>A.80m</w:t>
      </w:r>
      <w:r w:rsidRPr="006129B9">
        <w:rPr>
          <w:rFonts w:ascii="Times New Roman" w:eastAsiaTheme="minorEastAsia" w:hAnsi="Times New Roman" w:cs="Times New Roman" w:hint="eastAsia"/>
          <w:sz w:val="24"/>
          <w:szCs w:val="24"/>
        </w:rPr>
        <w:cr/>
        <w:t>B.100m</w:t>
      </w:r>
      <w:r w:rsidRPr="006129B9">
        <w:rPr>
          <w:rFonts w:ascii="Times New Roman" w:eastAsiaTheme="minorEastAsia" w:hAnsi="Times New Roman" w:cs="Times New Roman" w:hint="eastAsia"/>
          <w:sz w:val="24"/>
          <w:szCs w:val="24"/>
        </w:rPr>
        <w:cr/>
        <w:t>C.30m</w:t>
      </w:r>
      <w:r w:rsidRPr="006129B9">
        <w:rPr>
          <w:rFonts w:ascii="Times New Roman" w:eastAsiaTheme="minorEastAsia" w:hAnsi="Times New Roman" w:cs="Times New Roman" w:hint="eastAsia"/>
          <w:sz w:val="24"/>
          <w:szCs w:val="24"/>
        </w:rPr>
        <w:cr/>
        <w:t>D.25m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5.2.4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168.</w:t>
      </w:r>
      <w:r w:rsidRPr="006129B9">
        <w:rPr>
          <w:rFonts w:ascii="Times New Roman" w:eastAsiaTheme="minorEastAsia" w:hAnsi="Times New Roman" w:cs="Times New Roman" w:hint="eastAsia"/>
          <w:sz w:val="24"/>
          <w:szCs w:val="24"/>
        </w:rPr>
        <w:t>高速公路隧道的环境检测设备、报警与诱导设施、通风设施、照明设施、消防设施、本地控制器的供配电线路、信号线路，应采取（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）措施，其屏蔽层（</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）应接地。</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接地</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屏蔽</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两端</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断开处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169.</w:t>
      </w:r>
      <w:r w:rsidRPr="006129B9">
        <w:rPr>
          <w:rFonts w:ascii="Times New Roman" w:eastAsiaTheme="minorEastAsia" w:hAnsi="Times New Roman" w:cs="Times New Roman" w:hint="eastAsia"/>
          <w:sz w:val="24"/>
          <w:szCs w:val="24"/>
        </w:rPr>
        <w:t>检测报告由封面、声明、（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）、检测表、雷电防护装置检测平面示意图和封底等组成。</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总表</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结论</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综述表</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依据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170.</w:t>
      </w:r>
      <w:r w:rsidRPr="006129B9">
        <w:rPr>
          <w:rFonts w:ascii="Times New Roman" w:eastAsiaTheme="minorEastAsia" w:hAnsi="Times New Roman" w:cs="Times New Roman" w:hint="eastAsia"/>
          <w:sz w:val="24"/>
          <w:szCs w:val="24"/>
        </w:rPr>
        <w:t>当一个单位检测周期有半年和一年时，应将一年和半年的检测项目（</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）编号归档，分成（</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）检测报告。</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分开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合并</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一份</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两份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171.</w:t>
      </w:r>
      <w:r w:rsidRPr="006129B9">
        <w:rPr>
          <w:rFonts w:ascii="Times New Roman" w:eastAsiaTheme="minorEastAsia" w:hAnsi="Times New Roman" w:cs="Times New Roman" w:hint="eastAsia"/>
          <w:sz w:val="24"/>
          <w:szCs w:val="24"/>
        </w:rPr>
        <w:t>当一个单位检测周期为（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）时，应将上下半年的检测项目（</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）编号，归档和出具报告。</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A.</w:t>
      </w:r>
      <w:r w:rsidRPr="006129B9">
        <w:rPr>
          <w:rFonts w:ascii="Times New Roman" w:eastAsiaTheme="minorEastAsia" w:hAnsi="Times New Roman" w:cs="Times New Roman" w:hint="eastAsia"/>
          <w:sz w:val="24"/>
          <w:szCs w:val="24"/>
        </w:rPr>
        <w:t>半年</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一年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分开</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一起</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172.</w:t>
      </w:r>
      <w:r w:rsidR="00C93CDB" w:rsidRPr="006129B9">
        <w:rPr>
          <w:rFonts w:ascii="Times New Roman" w:eastAsiaTheme="minorEastAsia" w:hAnsi="Times New Roman" w:cs="Times New Roman" w:hint="eastAsia"/>
          <w:sz w:val="24"/>
          <w:szCs w:val="24"/>
        </w:rPr>
        <w:t>雷电防护装置检测人员应遵守以下职业守则</w:t>
      </w:r>
      <w:r w:rsidR="00C93CDB">
        <w:rPr>
          <w:rFonts w:ascii="Times New Roman" w:eastAsiaTheme="minorEastAsia" w:hAnsi="Times New Roman" w:cs="Times New Roman" w:hint="eastAsia"/>
          <w:sz w:val="24"/>
          <w:szCs w:val="24"/>
        </w:rPr>
        <w:t>（</w:t>
      </w:r>
      <w:r w:rsidR="00C93CDB">
        <w:rPr>
          <w:rFonts w:ascii="Times New Roman" w:eastAsiaTheme="minorEastAsia" w:hAnsi="Times New Roman" w:cs="Times New Roman" w:hint="eastAsia"/>
          <w:sz w:val="24"/>
          <w:szCs w:val="24"/>
        </w:rPr>
        <w:t xml:space="preserve">    </w:t>
      </w:r>
      <w:r w:rsidR="00C93CDB">
        <w:rPr>
          <w:rFonts w:ascii="Times New Roman" w:eastAsiaTheme="minorEastAsia" w:hAnsi="Times New Roman" w:cs="Times New Roman" w:hint="eastAsia"/>
          <w:sz w:val="24"/>
          <w:szCs w:val="24"/>
        </w:rPr>
        <w:t>）</w:t>
      </w:r>
      <w:r w:rsidR="00C93CDB" w:rsidRPr="006129B9">
        <w:rPr>
          <w:rFonts w:ascii="Times New Roman" w:eastAsiaTheme="minorEastAsia" w:hAnsi="Times New Roman" w:cs="Times New Roman" w:hint="eastAsia"/>
          <w:sz w:val="24"/>
          <w:szCs w:val="24"/>
        </w:rPr>
        <w:t>。</w:t>
      </w:r>
      <w:r w:rsidR="00C93CDB" w:rsidRPr="006129B9">
        <w:rPr>
          <w:rFonts w:ascii="Times New Roman" w:eastAsiaTheme="minorEastAsia" w:hAnsi="Times New Roman" w:cs="Times New Roman" w:hint="eastAsia"/>
          <w:sz w:val="24"/>
          <w:szCs w:val="24"/>
        </w:rPr>
        <w:cr/>
        <w:t>A.</w:t>
      </w:r>
      <w:r w:rsidR="00C93CDB" w:rsidRPr="006129B9">
        <w:rPr>
          <w:rFonts w:ascii="Times New Roman" w:eastAsiaTheme="minorEastAsia" w:hAnsi="Times New Roman" w:cs="Times New Roman" w:hint="eastAsia"/>
          <w:sz w:val="24"/>
          <w:szCs w:val="24"/>
        </w:rPr>
        <w:t>遵章守纪，尽职尽责</w:t>
      </w:r>
      <w:r w:rsidR="00C93CDB" w:rsidRPr="006129B9">
        <w:rPr>
          <w:rFonts w:ascii="Times New Roman" w:eastAsiaTheme="minorEastAsia" w:hAnsi="Times New Roman" w:cs="Times New Roman" w:hint="eastAsia"/>
          <w:sz w:val="24"/>
          <w:szCs w:val="24"/>
        </w:rPr>
        <w:cr/>
        <w:t>B.</w:t>
      </w:r>
      <w:r w:rsidR="00C93CDB" w:rsidRPr="006129B9">
        <w:rPr>
          <w:rFonts w:ascii="Times New Roman" w:eastAsiaTheme="minorEastAsia" w:hAnsi="Times New Roman" w:cs="Times New Roman" w:hint="eastAsia"/>
          <w:sz w:val="24"/>
          <w:szCs w:val="24"/>
        </w:rPr>
        <w:t>诚实守信，严于律己</w:t>
      </w:r>
      <w:r w:rsidR="00C93CDB" w:rsidRPr="006129B9">
        <w:rPr>
          <w:rFonts w:ascii="Times New Roman" w:eastAsiaTheme="minorEastAsia" w:hAnsi="Times New Roman" w:cs="Times New Roman" w:hint="eastAsia"/>
          <w:sz w:val="24"/>
          <w:szCs w:val="24"/>
        </w:rPr>
        <w:cr/>
        <w:t>C.</w:t>
      </w:r>
      <w:r w:rsidR="00C93CDB" w:rsidRPr="006129B9">
        <w:rPr>
          <w:rFonts w:ascii="Times New Roman" w:eastAsiaTheme="minorEastAsia" w:hAnsi="Times New Roman" w:cs="Times New Roman" w:hint="eastAsia"/>
          <w:sz w:val="24"/>
          <w:szCs w:val="24"/>
        </w:rPr>
        <w:t>科学检测，行为公正</w:t>
      </w:r>
      <w:r w:rsidR="00C93CDB" w:rsidRPr="006129B9">
        <w:rPr>
          <w:rFonts w:ascii="Times New Roman" w:eastAsiaTheme="minorEastAsia" w:hAnsi="Times New Roman" w:cs="Times New Roman" w:hint="eastAsia"/>
          <w:sz w:val="24"/>
          <w:szCs w:val="24"/>
        </w:rPr>
        <w:cr/>
        <w:t>D.</w:t>
      </w:r>
      <w:r w:rsidR="00C93CDB" w:rsidRPr="006129B9">
        <w:rPr>
          <w:rFonts w:ascii="Times New Roman" w:eastAsiaTheme="minorEastAsia" w:hAnsi="Times New Roman" w:cs="Times New Roman" w:hint="eastAsia"/>
          <w:sz w:val="24"/>
          <w:szCs w:val="24"/>
        </w:rPr>
        <w:t>程序规范，保质保量</w:t>
      </w:r>
      <w:r w:rsidR="00C93CDB" w:rsidRPr="006129B9">
        <w:rPr>
          <w:rFonts w:ascii="Times New Roman" w:eastAsiaTheme="minorEastAsia" w:hAnsi="Times New Roman" w:cs="Times New Roman" w:hint="eastAsia"/>
          <w:sz w:val="24"/>
          <w:szCs w:val="24"/>
        </w:rPr>
        <w:cr/>
        <w:t>E.</w:t>
      </w:r>
      <w:r w:rsidR="00C93CDB" w:rsidRPr="006129B9">
        <w:rPr>
          <w:rFonts w:ascii="Times New Roman" w:eastAsiaTheme="minorEastAsia" w:hAnsi="Times New Roman" w:cs="Times New Roman" w:hint="eastAsia"/>
          <w:sz w:val="24"/>
          <w:szCs w:val="24"/>
        </w:rPr>
        <w:t>廉洁自律，优质服务</w:t>
      </w:r>
      <w:r w:rsidR="00C93CDB" w:rsidRPr="006129B9">
        <w:rPr>
          <w:rFonts w:ascii="Times New Roman" w:eastAsiaTheme="minorEastAsia" w:hAnsi="Times New Roman" w:cs="Times New Roman" w:hint="eastAsia"/>
          <w:sz w:val="24"/>
          <w:szCs w:val="24"/>
        </w:rPr>
        <w:cr/>
      </w:r>
      <w:r w:rsidR="00C93CDB" w:rsidRPr="006129B9">
        <w:rPr>
          <w:rFonts w:ascii="Times New Roman" w:eastAsiaTheme="minorEastAsia" w:hAnsi="Times New Roman" w:cs="Times New Roman" w:hint="eastAsia"/>
          <w:sz w:val="24"/>
          <w:szCs w:val="24"/>
        </w:rPr>
        <w:t>参考答案：</w:t>
      </w:r>
      <w:r w:rsidR="00C93CDB" w:rsidRPr="006129B9">
        <w:rPr>
          <w:rFonts w:ascii="Times New Roman" w:eastAsiaTheme="minorEastAsia" w:hAnsi="Times New Roman" w:cs="Times New Roman" w:hint="eastAsia"/>
          <w:sz w:val="24"/>
          <w:szCs w:val="24"/>
        </w:rPr>
        <w:t>ACDE</w:t>
      </w:r>
      <w:r w:rsidR="00C93CDB" w:rsidRPr="006129B9">
        <w:rPr>
          <w:rFonts w:ascii="Times New Roman" w:eastAsiaTheme="minorEastAsia" w:hAnsi="Times New Roman" w:cs="Times New Roman" w:hint="eastAsia"/>
          <w:sz w:val="24"/>
          <w:szCs w:val="24"/>
        </w:rPr>
        <w:cr/>
      </w:r>
      <w:r w:rsidR="00C93CDB" w:rsidRPr="006129B9">
        <w:rPr>
          <w:rFonts w:ascii="Times New Roman" w:eastAsiaTheme="minorEastAsia" w:hAnsi="Times New Roman" w:cs="Times New Roman" w:hint="eastAsia"/>
          <w:sz w:val="24"/>
          <w:szCs w:val="24"/>
        </w:rPr>
        <w:t>答案解析：</w:t>
      </w:r>
      <w:r w:rsidR="00C93CDB" w:rsidRPr="006129B9">
        <w:rPr>
          <w:rFonts w:ascii="Times New Roman" w:eastAsiaTheme="minorEastAsia" w:hAnsi="Times New Roman" w:cs="Times New Roman" w:hint="eastAsia"/>
          <w:sz w:val="24"/>
          <w:szCs w:val="24"/>
        </w:rPr>
        <w:t xml:space="preserve">QX/T 406-2017 </w:t>
      </w:r>
      <w:r w:rsidR="00C93CDB" w:rsidRPr="006129B9">
        <w:rPr>
          <w:rFonts w:ascii="Times New Roman" w:eastAsiaTheme="minorEastAsia" w:hAnsi="Times New Roman" w:cs="Times New Roman" w:hint="eastAsia"/>
          <w:sz w:val="24"/>
          <w:szCs w:val="24"/>
        </w:rPr>
        <w:t>第</w:t>
      </w:r>
      <w:r w:rsidR="00C93CDB" w:rsidRPr="006129B9">
        <w:rPr>
          <w:rFonts w:ascii="Times New Roman" w:eastAsiaTheme="minorEastAsia" w:hAnsi="Times New Roman" w:cs="Times New Roman" w:hint="eastAsia"/>
          <w:sz w:val="24"/>
          <w:szCs w:val="24"/>
        </w:rPr>
        <w:t>4.3</w:t>
      </w:r>
      <w:r w:rsidR="00C93CDB"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173.</w:t>
      </w:r>
      <w:r w:rsidRPr="006129B9">
        <w:rPr>
          <w:rFonts w:ascii="Times New Roman" w:eastAsiaTheme="minorEastAsia" w:hAnsi="Times New Roman" w:cs="Times New Roman" w:hint="eastAsia"/>
          <w:sz w:val="24"/>
          <w:szCs w:val="24"/>
        </w:rPr>
        <w:t>编制依据</w:t>
      </w:r>
      <w:proofErr w:type="gramStart"/>
      <w:r w:rsidRPr="006129B9">
        <w:rPr>
          <w:rFonts w:ascii="Times New Roman" w:eastAsiaTheme="minorEastAsia" w:hAnsi="Times New Roman" w:cs="Times New Roman" w:hint="eastAsia"/>
          <w:sz w:val="24"/>
          <w:szCs w:val="24"/>
        </w:rPr>
        <w:t>栏按照</w:t>
      </w:r>
      <w:proofErr w:type="gramEnd"/>
      <w:r w:rsidRPr="006129B9">
        <w:rPr>
          <w:rFonts w:ascii="Times New Roman" w:eastAsiaTheme="minorEastAsia" w:hAnsi="Times New Roman" w:cs="Times New Roman" w:hint="eastAsia"/>
          <w:sz w:val="24"/>
          <w:szCs w:val="24"/>
        </w:rPr>
        <w:t>检测报告编制所采用的（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）依次填写。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国家标准</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行业标准</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委托单位提供的雷电防护装置资料</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检测委托协议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174.</w:t>
      </w:r>
      <w:r w:rsidRPr="006129B9">
        <w:rPr>
          <w:rFonts w:ascii="Times New Roman" w:eastAsiaTheme="minorEastAsia" w:hAnsi="Times New Roman" w:cs="Times New Roman" w:hint="eastAsia"/>
          <w:sz w:val="24"/>
          <w:szCs w:val="24"/>
        </w:rPr>
        <w:t>检测报告综述表检测仪器栏按照（</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）对应填写。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仪器名称</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测量范围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校准有效截止日期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购置价格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175.</w:t>
      </w:r>
      <w:r w:rsidRPr="006129B9">
        <w:rPr>
          <w:rFonts w:ascii="Times New Roman" w:eastAsiaTheme="minorEastAsia" w:hAnsi="Times New Roman" w:cs="Times New Roman" w:hint="eastAsia"/>
          <w:sz w:val="24"/>
          <w:szCs w:val="24"/>
        </w:rPr>
        <w:t>检测综合结论栏应包括对于此次检测报告（</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），检测结果的合格与否进行说明，对于不</w:t>
      </w:r>
      <w:r w:rsidRPr="006129B9">
        <w:rPr>
          <w:rFonts w:ascii="Times New Roman" w:eastAsiaTheme="minorEastAsia" w:hAnsi="Times New Roman" w:cs="Times New Roman" w:hint="eastAsia"/>
          <w:sz w:val="24"/>
          <w:szCs w:val="24"/>
        </w:rPr>
        <w:lastRenderedPageBreak/>
        <w:t>符合标准规范条款项应给出详细说明，并给出（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原始数据来源</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判断依据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整改意见</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行政意见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176.</w:t>
      </w:r>
      <w:r w:rsidRPr="006129B9">
        <w:rPr>
          <w:rFonts w:ascii="Times New Roman" w:eastAsiaTheme="minorEastAsia" w:hAnsi="Times New Roman" w:cs="Times New Roman" w:hint="eastAsia"/>
          <w:sz w:val="24"/>
          <w:szCs w:val="24"/>
        </w:rPr>
        <w:t>检测报告平面示意图应包括（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被检对象尺寸</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防雷装置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检测点</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电气预留点</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配电拓扑和</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示意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177.</w:t>
      </w:r>
      <w:r w:rsidRPr="006129B9">
        <w:rPr>
          <w:rFonts w:ascii="Times New Roman" w:eastAsiaTheme="minorEastAsia" w:hAnsi="Times New Roman" w:cs="Times New Roman" w:hint="eastAsia"/>
          <w:sz w:val="24"/>
          <w:szCs w:val="24"/>
        </w:rPr>
        <w:t>检测机构宜根据（</w:t>
      </w:r>
      <w:r w:rsidR="008F6F63">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）的模式对检测档案进行顺序编号。</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统一信用代码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检测机构资质证编号</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年份</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四位编码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5.2.1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178.</w:t>
      </w:r>
      <w:r w:rsidRPr="006129B9">
        <w:rPr>
          <w:rFonts w:ascii="Times New Roman" w:eastAsiaTheme="minorEastAsia" w:hAnsi="Times New Roman" w:cs="Times New Roman" w:hint="eastAsia"/>
          <w:sz w:val="24"/>
          <w:szCs w:val="24"/>
        </w:rPr>
        <w:t>建筑物和被保护物长宽高以及接闪器、引下线、接地体长度等大尺寸物体的计量单位为（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），数值保留小数（</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）位。</w:t>
      </w:r>
      <w:r w:rsidRPr="006129B9">
        <w:rPr>
          <w:rFonts w:ascii="Times New Roman" w:eastAsiaTheme="minorEastAsia" w:hAnsi="Times New Roman" w:cs="Times New Roman" w:hint="eastAsia"/>
          <w:sz w:val="24"/>
          <w:szCs w:val="24"/>
        </w:rPr>
        <w:cr/>
        <w:t>A.cm</w:t>
      </w:r>
      <w:r w:rsidRPr="006129B9">
        <w:rPr>
          <w:rFonts w:ascii="Times New Roman" w:eastAsiaTheme="minorEastAsia" w:hAnsi="Times New Roman" w:cs="Times New Roman" w:hint="eastAsia"/>
          <w:sz w:val="24"/>
          <w:szCs w:val="24"/>
        </w:rPr>
        <w:cr/>
        <w:t>B.mm</w:t>
      </w:r>
      <w:r w:rsidRPr="006129B9">
        <w:rPr>
          <w:rFonts w:ascii="Times New Roman" w:eastAsiaTheme="minorEastAsia" w:hAnsi="Times New Roman" w:cs="Times New Roman" w:hint="eastAsia"/>
          <w:sz w:val="24"/>
          <w:szCs w:val="24"/>
        </w:rPr>
        <w:cr/>
        <w:t>C.m</w:t>
      </w:r>
      <w:r w:rsidRPr="006129B9">
        <w:rPr>
          <w:rFonts w:ascii="Times New Roman" w:eastAsiaTheme="minorEastAsia" w:hAnsi="Times New Roman" w:cs="Times New Roman" w:hint="eastAsia"/>
          <w:sz w:val="24"/>
          <w:szCs w:val="24"/>
        </w:rPr>
        <w:cr/>
        <w:t>D.1</w:t>
      </w:r>
      <w:r w:rsidRPr="006129B9">
        <w:rPr>
          <w:rFonts w:ascii="Times New Roman" w:eastAsiaTheme="minorEastAsia" w:hAnsi="Times New Roman" w:cs="Times New Roman" w:hint="eastAsia"/>
          <w:sz w:val="24"/>
          <w:szCs w:val="24"/>
        </w:rPr>
        <w:cr/>
        <w:t>E.2</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011BF6" w:rsidRPr="006129B9">
        <w:rPr>
          <w:rFonts w:ascii="Times New Roman" w:eastAsiaTheme="minorEastAsia" w:hAnsi="Times New Roman" w:cs="Times New Roman" w:hint="eastAsia"/>
          <w:sz w:val="24"/>
          <w:szCs w:val="24"/>
        </w:rPr>
        <w:t>C</w:t>
      </w:r>
      <w:r w:rsidR="00011BF6">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5.2.2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179.</w:t>
      </w:r>
      <w:r w:rsidRPr="006129B9">
        <w:rPr>
          <w:rFonts w:ascii="Times New Roman" w:eastAsiaTheme="minorEastAsia" w:hAnsi="Times New Roman" w:cs="Times New Roman" w:hint="eastAsia"/>
          <w:sz w:val="24"/>
          <w:szCs w:val="24"/>
        </w:rPr>
        <w:t>扁钢、圆钢、角钢、钢板厚度、线截面半径等的计量单位为</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，数值直接取整数</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A.mm</w:t>
      </w:r>
      <w:r w:rsidRPr="006129B9">
        <w:rPr>
          <w:rFonts w:ascii="Times New Roman" w:eastAsiaTheme="minorEastAsia" w:hAnsi="Times New Roman" w:cs="Times New Roman" w:hint="eastAsia"/>
          <w:sz w:val="24"/>
          <w:szCs w:val="24"/>
        </w:rPr>
        <w:cr/>
        <w:t>B.m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保留一位小数</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不保留小数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5.2.2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180.</w:t>
      </w:r>
      <w:r w:rsidRPr="006129B9">
        <w:rPr>
          <w:rFonts w:ascii="Times New Roman" w:eastAsiaTheme="minorEastAsia" w:hAnsi="Times New Roman" w:cs="Times New Roman" w:hint="eastAsia"/>
          <w:sz w:val="24"/>
          <w:szCs w:val="24"/>
        </w:rPr>
        <w:t>电阻值计量单位为欧姆（</w:t>
      </w:r>
      <w:r w:rsidR="00011BF6">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t>），过渡电阻保留（</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）位小数，其他接地电阻保留（</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）位小数。</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四</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三</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t>D.</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5.2.2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181.</w:t>
      </w:r>
      <w:r w:rsidRPr="006129B9">
        <w:rPr>
          <w:rFonts w:ascii="Times New Roman" w:eastAsiaTheme="minorEastAsia" w:hAnsi="Times New Roman" w:cs="Times New Roman" w:hint="eastAsia"/>
          <w:sz w:val="24"/>
          <w:szCs w:val="24"/>
        </w:rPr>
        <w:t>检测报告单项评定</w:t>
      </w:r>
      <w:proofErr w:type="gramStart"/>
      <w:r w:rsidRPr="006129B9">
        <w:rPr>
          <w:rFonts w:ascii="Times New Roman" w:eastAsiaTheme="minorEastAsia" w:hAnsi="Times New Roman" w:cs="Times New Roman" w:hint="eastAsia"/>
          <w:sz w:val="24"/>
          <w:szCs w:val="24"/>
        </w:rPr>
        <w:t>栏按照</w:t>
      </w:r>
      <w:proofErr w:type="gramEnd"/>
      <w:r w:rsidRPr="006129B9">
        <w:rPr>
          <w:rFonts w:ascii="Times New Roman" w:eastAsiaTheme="minorEastAsia" w:hAnsi="Times New Roman" w:cs="Times New Roman" w:hint="eastAsia"/>
          <w:sz w:val="24"/>
          <w:szCs w:val="24"/>
        </w:rPr>
        <w:t>所对应的规范标准要点进行判断，填写（</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）或者（</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符合</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不符合</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合格</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不合格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6.2.3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182.</w:t>
      </w:r>
      <w:r w:rsidRPr="006129B9">
        <w:rPr>
          <w:rFonts w:ascii="Times New Roman" w:eastAsiaTheme="minorEastAsia" w:hAnsi="Times New Roman" w:cs="Times New Roman" w:hint="eastAsia"/>
          <w:sz w:val="24"/>
          <w:szCs w:val="24"/>
        </w:rPr>
        <w:t>悬挑式、吊篮式金属脚手架附近无可直接利用的连接装置时，可利用建筑物施工层上的柱、梁、板主筋至少每隔（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）进行等电位连接，连接点不应少于（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）处。</w:t>
      </w:r>
      <w:r w:rsidRPr="006129B9">
        <w:rPr>
          <w:rFonts w:ascii="Times New Roman" w:eastAsiaTheme="minorEastAsia" w:hAnsi="Times New Roman" w:cs="Times New Roman" w:hint="eastAsia"/>
          <w:sz w:val="24"/>
          <w:szCs w:val="24"/>
        </w:rPr>
        <w:cr/>
        <w:t>A.25m</w:t>
      </w:r>
      <w:r w:rsidRPr="006129B9">
        <w:rPr>
          <w:rFonts w:ascii="Times New Roman" w:eastAsiaTheme="minorEastAsia" w:hAnsi="Times New Roman" w:cs="Times New Roman" w:hint="eastAsia"/>
          <w:sz w:val="24"/>
          <w:szCs w:val="24"/>
        </w:rPr>
        <w:cr/>
        <w:t>B.30m</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一</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183.</w:t>
      </w:r>
      <w:r w:rsidRPr="006129B9">
        <w:rPr>
          <w:rFonts w:ascii="Times New Roman" w:eastAsiaTheme="minorEastAsia" w:hAnsi="Times New Roman" w:cs="Times New Roman" w:hint="eastAsia"/>
          <w:sz w:val="24"/>
          <w:szCs w:val="24"/>
        </w:rPr>
        <w:t>在测试接地导体中电流时，导体增加的（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）除以（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），其商即为接地电阻值。</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场强</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电位</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测试电压</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测试电流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184.</w:t>
      </w:r>
      <w:r w:rsidRPr="006129B9">
        <w:rPr>
          <w:rFonts w:ascii="Times New Roman" w:eastAsiaTheme="minorEastAsia" w:hAnsi="Times New Roman" w:cs="Times New Roman" w:hint="eastAsia"/>
          <w:sz w:val="24"/>
          <w:szCs w:val="24"/>
        </w:rPr>
        <w:t>浮顶油罐的（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）接地电阻值不宜超过（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工频</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冲击</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185.</w:t>
      </w:r>
      <w:r w:rsidRPr="006129B9">
        <w:rPr>
          <w:rFonts w:ascii="Times New Roman" w:eastAsiaTheme="minorEastAsia" w:hAnsi="Times New Roman" w:cs="Times New Roman" w:hint="eastAsia"/>
          <w:sz w:val="24"/>
          <w:szCs w:val="24"/>
        </w:rPr>
        <w:t>使用回路电阻测试仪测试接地引下线与接地体、罐体组成回路的电阻，测试时应（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断接卡</w:t>
      </w:r>
      <w:proofErr w:type="gramEnd"/>
      <w:r w:rsidRPr="006129B9">
        <w:rPr>
          <w:rFonts w:ascii="Times New Roman" w:eastAsiaTheme="minorEastAsia" w:hAnsi="Times New Roman" w:cs="Times New Roman" w:hint="eastAsia"/>
          <w:sz w:val="24"/>
          <w:szCs w:val="24"/>
        </w:rPr>
        <w:t>。当</w:t>
      </w:r>
      <w:proofErr w:type="gramStart"/>
      <w:r w:rsidRPr="006129B9">
        <w:rPr>
          <w:rFonts w:ascii="Times New Roman" w:eastAsiaTheme="minorEastAsia" w:hAnsi="Times New Roman" w:cs="Times New Roman" w:hint="eastAsia"/>
          <w:sz w:val="24"/>
          <w:szCs w:val="24"/>
        </w:rPr>
        <w:t>回路电</w:t>
      </w:r>
      <w:proofErr w:type="gramEnd"/>
      <w:r w:rsidRPr="006129B9">
        <w:rPr>
          <w:rFonts w:ascii="Times New Roman" w:eastAsiaTheme="minorEastAsia" w:hAnsi="Times New Roman" w:cs="Times New Roman" w:hint="eastAsia"/>
          <w:sz w:val="24"/>
          <w:szCs w:val="24"/>
        </w:rPr>
        <w:t>阻值大于（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）时应对接地系统进行检查。</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接上</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断开</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D.0.2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186.</w:t>
      </w:r>
      <w:r w:rsidRPr="006129B9">
        <w:rPr>
          <w:rFonts w:ascii="Times New Roman" w:eastAsiaTheme="minorEastAsia" w:hAnsi="Times New Roman" w:cs="Times New Roman" w:hint="eastAsia"/>
          <w:sz w:val="24"/>
          <w:szCs w:val="24"/>
        </w:rPr>
        <w:t>对腐蚀性较（</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）的土壤，宜每（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）年开挖检查接地装置腐蚀程度。</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强</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弱</w:t>
      </w:r>
      <w:r w:rsidRPr="006129B9">
        <w:rPr>
          <w:rFonts w:ascii="Times New Roman" w:eastAsiaTheme="minorEastAsia" w:hAnsi="Times New Roman" w:cs="Times New Roman" w:hint="eastAsia"/>
          <w:sz w:val="24"/>
          <w:szCs w:val="24"/>
        </w:rPr>
        <w:cr/>
        <w:t>C.3</w:t>
      </w:r>
      <w:r w:rsidRPr="006129B9">
        <w:rPr>
          <w:rFonts w:ascii="Times New Roman" w:eastAsiaTheme="minorEastAsia" w:hAnsi="Times New Roman" w:cs="Times New Roman" w:hint="eastAsia"/>
          <w:sz w:val="24"/>
          <w:szCs w:val="24"/>
        </w:rPr>
        <w:cr/>
        <w:t>D.6</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5.1.5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187.</w:t>
      </w:r>
      <w:r w:rsidRPr="006129B9">
        <w:rPr>
          <w:rFonts w:ascii="Times New Roman" w:eastAsiaTheme="minorEastAsia" w:hAnsi="Times New Roman" w:cs="Times New Roman" w:hint="eastAsia"/>
          <w:sz w:val="24"/>
          <w:szCs w:val="24"/>
        </w:rPr>
        <w:t>与引下线连接的基础接地体，当其钢筋从与引下线的连接点量起大于（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时，其冲击接地电阻应为以换算系数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等于（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A.15</w:t>
      </w:r>
      <w:r w:rsidRPr="006129B9">
        <w:rPr>
          <w:rFonts w:ascii="Times New Roman" w:eastAsiaTheme="minorEastAsia" w:hAnsi="Times New Roman" w:cs="Times New Roman" w:hint="eastAsia"/>
          <w:sz w:val="24"/>
          <w:szCs w:val="24"/>
        </w:rPr>
        <w:cr/>
        <w:t>B.20</w:t>
      </w:r>
      <w:r w:rsidRPr="006129B9">
        <w:rPr>
          <w:rFonts w:ascii="Times New Roman" w:eastAsiaTheme="minorEastAsia" w:hAnsi="Times New Roman" w:cs="Times New Roman" w:hint="eastAsia"/>
          <w:sz w:val="24"/>
          <w:szCs w:val="24"/>
        </w:rPr>
        <w:cr/>
        <w:t>C.1</w:t>
      </w:r>
      <w:r w:rsidRPr="006129B9">
        <w:rPr>
          <w:rFonts w:ascii="Times New Roman" w:eastAsiaTheme="minorEastAsia" w:hAnsi="Times New Roman" w:cs="Times New Roman" w:hint="eastAsia"/>
          <w:sz w:val="24"/>
          <w:szCs w:val="24"/>
        </w:rPr>
        <w:cr/>
        <w:t>D.1.5</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B.4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188.</w:t>
      </w:r>
      <w:r w:rsidRPr="006129B9">
        <w:rPr>
          <w:rFonts w:ascii="Times New Roman" w:eastAsiaTheme="minorEastAsia" w:hAnsi="Times New Roman" w:cs="Times New Roman" w:hint="eastAsia"/>
          <w:sz w:val="24"/>
          <w:szCs w:val="24"/>
        </w:rPr>
        <w:t>跨步电压指的是地面</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步距离的两点间的电位差，此距离取（</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）电位梯度方向上（</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）的长度。</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最小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最大</w:t>
      </w:r>
      <w:r w:rsidRPr="006129B9">
        <w:rPr>
          <w:rFonts w:ascii="Times New Roman" w:eastAsiaTheme="minorEastAsia" w:hAnsi="Times New Roman" w:cs="Times New Roman" w:hint="eastAsia"/>
          <w:sz w:val="24"/>
          <w:szCs w:val="24"/>
        </w:rPr>
        <w:cr/>
        <w:t>C.1.2m</w:t>
      </w:r>
      <w:r w:rsidRPr="006129B9">
        <w:rPr>
          <w:rFonts w:ascii="Times New Roman" w:eastAsiaTheme="minorEastAsia" w:hAnsi="Times New Roman" w:cs="Times New Roman" w:hint="eastAsia"/>
          <w:sz w:val="24"/>
          <w:szCs w:val="24"/>
        </w:rPr>
        <w:cr/>
        <w:t>D.1.0m</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189.</w:t>
      </w:r>
      <w:r w:rsidRPr="006129B9">
        <w:rPr>
          <w:rFonts w:ascii="Times New Roman" w:eastAsiaTheme="minorEastAsia" w:hAnsi="Times New Roman" w:cs="Times New Roman" w:hint="eastAsia"/>
          <w:sz w:val="24"/>
          <w:szCs w:val="24"/>
        </w:rPr>
        <w:t>风力发电机组防雷装置检测项目应包含以下内容（</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防雷区的划分</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接闪器、引下线、接地装置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等电位连接</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电涌保护器</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接触电压和跨步电压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190.</w:t>
      </w:r>
      <w:r w:rsidRPr="006129B9">
        <w:rPr>
          <w:rFonts w:ascii="Times New Roman" w:eastAsiaTheme="minorEastAsia" w:hAnsi="Times New Roman" w:cs="Times New Roman" w:hint="eastAsia"/>
          <w:sz w:val="24"/>
          <w:szCs w:val="24"/>
        </w:rPr>
        <w:t>风力发电机组可以设置专设的引下线。高度超过（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Pr="006129B9">
        <w:rPr>
          <w:rFonts w:ascii="Times New Roman" w:eastAsiaTheme="minorEastAsia" w:hAnsi="Times New Roman" w:cs="Times New Roman" w:hint="eastAsia"/>
          <w:sz w:val="24"/>
          <w:szCs w:val="24"/>
        </w:rPr>
        <w:t>的塔筒、塔杆，应设（</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）引下线。</w:t>
      </w:r>
      <w:r w:rsidRPr="006129B9">
        <w:rPr>
          <w:rFonts w:ascii="Times New Roman" w:eastAsiaTheme="minorEastAsia" w:hAnsi="Times New Roman" w:cs="Times New Roman" w:hint="eastAsia"/>
          <w:sz w:val="24"/>
          <w:szCs w:val="24"/>
        </w:rPr>
        <w:cr/>
        <w:t>A.40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B.45</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一根</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两根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191.</w:t>
      </w:r>
      <w:r w:rsidRPr="006129B9">
        <w:rPr>
          <w:rFonts w:ascii="Times New Roman" w:eastAsiaTheme="minorEastAsia" w:hAnsi="Times New Roman" w:cs="Times New Roman" w:hint="eastAsia"/>
          <w:sz w:val="24"/>
          <w:szCs w:val="24"/>
        </w:rPr>
        <w:t>风电机组接地装置的（</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）接地电阻应小于（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工频</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冲击</w:t>
      </w:r>
      <w:r w:rsidRPr="006129B9">
        <w:rPr>
          <w:rFonts w:ascii="Times New Roman" w:eastAsiaTheme="minorEastAsia" w:hAnsi="Times New Roman" w:cs="Times New Roman" w:hint="eastAsia"/>
          <w:sz w:val="24"/>
          <w:szCs w:val="24"/>
        </w:rPr>
        <w:cr/>
        <w:t>C.4</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192.</w:t>
      </w:r>
      <w:r w:rsidRPr="006129B9">
        <w:rPr>
          <w:rFonts w:ascii="Times New Roman" w:eastAsiaTheme="minorEastAsia" w:hAnsi="Times New Roman" w:cs="Times New Roman" w:hint="eastAsia"/>
          <w:sz w:val="24"/>
          <w:szCs w:val="24"/>
        </w:rPr>
        <w:t>防雷装置检测作业应坚持（</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）的原则。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安全第一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预防为主</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防治结合</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综合治理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4.1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193.</w:t>
      </w:r>
      <w:r w:rsidRPr="006129B9">
        <w:rPr>
          <w:rFonts w:ascii="Times New Roman" w:eastAsiaTheme="minorEastAsia" w:hAnsi="Times New Roman" w:cs="Times New Roman" w:hint="eastAsia"/>
          <w:sz w:val="24"/>
          <w:szCs w:val="24"/>
        </w:rPr>
        <w:t>防雷检测作业过程中不应将检测仪器或所用工具放置在（</w:t>
      </w:r>
      <w:r w:rsidR="006C17DA">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）上等地方。</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室内</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屋面</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女儿墙</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房檐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5.8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194.</w:t>
      </w:r>
      <w:r w:rsidRPr="006129B9">
        <w:rPr>
          <w:rFonts w:ascii="Times New Roman" w:eastAsiaTheme="minorEastAsia" w:hAnsi="Times New Roman" w:cs="Times New Roman" w:hint="eastAsia"/>
          <w:sz w:val="24"/>
          <w:szCs w:val="24"/>
        </w:rPr>
        <w:t>对</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方式供电系统的检测时应注意先确认（</w:t>
      </w:r>
      <w:r w:rsidR="006C17DA">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）后再进行检测。</w:t>
      </w:r>
      <w:r w:rsidRPr="006129B9">
        <w:rPr>
          <w:rFonts w:ascii="Times New Roman" w:eastAsiaTheme="minorEastAsia" w:hAnsi="Times New Roman" w:cs="Times New Roman" w:hint="eastAsia"/>
          <w:sz w:val="24"/>
          <w:szCs w:val="24"/>
        </w:rPr>
        <w:cr/>
        <w:t>A.PEN</w:t>
      </w:r>
      <w:r w:rsidRPr="006129B9">
        <w:rPr>
          <w:rFonts w:ascii="Times New Roman" w:eastAsiaTheme="minorEastAsia" w:hAnsi="Times New Roman" w:cs="Times New Roman" w:hint="eastAsia"/>
          <w:sz w:val="24"/>
          <w:szCs w:val="24"/>
        </w:rPr>
        <w:t>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B.PE</w:t>
      </w:r>
      <w:r w:rsidRPr="006129B9">
        <w:rPr>
          <w:rFonts w:ascii="Times New Roman" w:eastAsiaTheme="minorEastAsia" w:hAnsi="Times New Roman" w:cs="Times New Roman" w:hint="eastAsia"/>
          <w:sz w:val="24"/>
          <w:szCs w:val="24"/>
        </w:rPr>
        <w:t>线</w:t>
      </w:r>
      <w:r w:rsidRPr="006129B9">
        <w:rPr>
          <w:rFonts w:ascii="Times New Roman" w:eastAsiaTheme="minorEastAsia" w:hAnsi="Times New Roman" w:cs="Times New Roman" w:hint="eastAsia"/>
          <w:sz w:val="24"/>
          <w:szCs w:val="24"/>
        </w:rPr>
        <w:cr/>
        <w:t>C.L</w:t>
      </w:r>
      <w:r w:rsidRPr="006129B9">
        <w:rPr>
          <w:rFonts w:ascii="Times New Roman" w:eastAsiaTheme="minorEastAsia" w:hAnsi="Times New Roman" w:cs="Times New Roman" w:hint="eastAsia"/>
          <w:sz w:val="24"/>
          <w:szCs w:val="24"/>
        </w:rPr>
        <w:t>线</w:t>
      </w:r>
      <w:r w:rsidRPr="006129B9">
        <w:rPr>
          <w:rFonts w:ascii="Times New Roman" w:eastAsiaTheme="minorEastAsia" w:hAnsi="Times New Roman" w:cs="Times New Roman" w:hint="eastAsia"/>
          <w:sz w:val="24"/>
          <w:szCs w:val="24"/>
        </w:rPr>
        <w:cr/>
        <w:t>D.N</w:t>
      </w:r>
      <w:r w:rsidRPr="006129B9">
        <w:rPr>
          <w:rFonts w:ascii="Times New Roman" w:eastAsiaTheme="minorEastAsia" w:hAnsi="Times New Roman" w:cs="Times New Roman" w:hint="eastAsia"/>
          <w:sz w:val="24"/>
          <w:szCs w:val="24"/>
        </w:rPr>
        <w:t>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7.9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195.</w:t>
      </w:r>
      <w:r w:rsidRPr="006129B9">
        <w:rPr>
          <w:rFonts w:ascii="Times New Roman" w:eastAsiaTheme="minorEastAsia" w:hAnsi="Times New Roman" w:cs="Times New Roman" w:hint="eastAsia"/>
          <w:sz w:val="24"/>
          <w:szCs w:val="24"/>
        </w:rPr>
        <w:t>佩戴安全帽前应检查（</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安全帽是否超过使用期限</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帽衬是否有破损和裂痕</w:t>
      </w:r>
      <w:r w:rsidRPr="006129B9">
        <w:rPr>
          <w:rFonts w:ascii="Times New Roman" w:eastAsiaTheme="minorEastAsia" w:hAnsi="Times New Roman" w:cs="Times New Roman" w:hint="eastAsia"/>
          <w:sz w:val="24"/>
          <w:szCs w:val="24"/>
        </w:rPr>
        <w:cr/>
        <w:t>C.</w:t>
      </w:r>
      <w:proofErr w:type="gramStart"/>
      <w:r w:rsidRPr="006129B9">
        <w:rPr>
          <w:rFonts w:ascii="Times New Roman" w:eastAsiaTheme="minorEastAsia" w:hAnsi="Times New Roman" w:cs="Times New Roman" w:hint="eastAsia"/>
          <w:sz w:val="24"/>
          <w:szCs w:val="24"/>
        </w:rPr>
        <w:t>下颏带</w:t>
      </w:r>
      <w:proofErr w:type="gramEnd"/>
      <w:r w:rsidRPr="006129B9">
        <w:rPr>
          <w:rFonts w:ascii="Times New Roman" w:eastAsiaTheme="minorEastAsia" w:hAnsi="Times New Roman" w:cs="Times New Roman" w:hint="eastAsia"/>
          <w:sz w:val="24"/>
          <w:szCs w:val="24"/>
        </w:rPr>
        <w:t>是否完好</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帽顶是否有破损和裂痕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A.1.2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196.</w:t>
      </w:r>
      <w:r w:rsidRPr="006129B9">
        <w:rPr>
          <w:rFonts w:ascii="Times New Roman" w:eastAsiaTheme="minorEastAsia" w:hAnsi="Times New Roman" w:cs="Times New Roman" w:hint="eastAsia"/>
          <w:sz w:val="24"/>
          <w:szCs w:val="24"/>
        </w:rPr>
        <w:t>佩戴安全帽时应</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sz w:val="24"/>
          <w:szCs w:val="24"/>
        </w:rPr>
        <w:t xml:space="preserve">    </w:t>
      </w:r>
      <w:r w:rsidRPr="006129B9">
        <w:rPr>
          <w:rFonts w:ascii="Times New Roman" w:eastAsiaTheme="minorEastAsia" w:hAnsi="Times New Roman" w:cs="Times New Roman"/>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戴正，不斜戴、歪戴</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调节好后箍，</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系紧</w:t>
      </w:r>
      <w:proofErr w:type="gramStart"/>
      <w:r w:rsidRPr="006129B9">
        <w:rPr>
          <w:rFonts w:ascii="Times New Roman" w:eastAsiaTheme="minorEastAsia" w:hAnsi="Times New Roman" w:cs="Times New Roman" w:hint="eastAsia"/>
          <w:sz w:val="24"/>
          <w:szCs w:val="24"/>
        </w:rPr>
        <w:t>下颏带防止</w:t>
      </w:r>
      <w:proofErr w:type="gramEnd"/>
      <w:r w:rsidRPr="006129B9">
        <w:rPr>
          <w:rFonts w:ascii="Times New Roman" w:eastAsiaTheme="minorEastAsia" w:hAnsi="Times New Roman" w:cs="Times New Roman" w:hint="eastAsia"/>
          <w:sz w:val="24"/>
          <w:szCs w:val="24"/>
        </w:rPr>
        <w:t>晃动和脱落</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将长发放进帽衬内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A.1.3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197.</w:t>
      </w:r>
      <w:r w:rsidRPr="006129B9">
        <w:rPr>
          <w:rFonts w:ascii="Times New Roman" w:eastAsiaTheme="minorEastAsia" w:hAnsi="Times New Roman" w:cs="Times New Roman" w:hint="eastAsia"/>
          <w:sz w:val="24"/>
          <w:szCs w:val="24"/>
        </w:rPr>
        <w:t>检测时检测人员宜穿长衣、长裤，穿戴整齐，系好衣扣或拉链，不应穿（</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）等进入现场。</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背心</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短裤</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裙子</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长衫</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A.3.1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198.</w:t>
      </w:r>
      <w:r w:rsidRPr="006129B9">
        <w:rPr>
          <w:rFonts w:ascii="Times New Roman" w:eastAsiaTheme="minorEastAsia" w:hAnsi="Times New Roman" w:cs="Times New Roman" w:hint="eastAsia"/>
          <w:sz w:val="24"/>
          <w:szCs w:val="24"/>
        </w:rPr>
        <w:t>进入爆炸和火灾危险场所时应（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）穿（</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）衣服。</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进去时</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w:t>
      </w:r>
      <w:r w:rsidRPr="006129B9">
        <w:rPr>
          <w:rFonts w:ascii="Times New Roman" w:eastAsiaTheme="minorEastAsia" w:hAnsi="Times New Roman" w:cs="Times New Roman" w:hint="eastAsia"/>
          <w:sz w:val="24"/>
          <w:szCs w:val="24"/>
        </w:rPr>
        <w:t>一直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防爆</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防静电</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A.3.4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199.</w:t>
      </w:r>
      <w:r w:rsidRPr="006129B9">
        <w:rPr>
          <w:rFonts w:ascii="Times New Roman" w:eastAsiaTheme="minorEastAsia" w:hAnsi="Times New Roman" w:cs="Times New Roman" w:hint="eastAsia"/>
          <w:sz w:val="24"/>
          <w:szCs w:val="24"/>
        </w:rPr>
        <w:t>安全标志分为（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）类型。</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禁止标志</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警告标志</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指令标志</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提示标志</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200.</w:t>
      </w:r>
      <w:r w:rsidRPr="006129B9">
        <w:rPr>
          <w:rFonts w:ascii="Times New Roman" w:eastAsiaTheme="minorEastAsia" w:hAnsi="Times New Roman" w:cs="Times New Roman" w:hint="eastAsia"/>
          <w:sz w:val="24"/>
          <w:szCs w:val="24"/>
        </w:rPr>
        <w:t>大型地网测试试验电流频率宜在（</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）范围，标准正弦波波形，电流幅值通常不宜小于（</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A.40Hz~60Hz</w:t>
      </w:r>
      <w:r w:rsidRPr="006129B9">
        <w:rPr>
          <w:rFonts w:ascii="Times New Roman" w:eastAsiaTheme="minorEastAsia" w:hAnsi="Times New Roman" w:cs="Times New Roman" w:hint="eastAsia"/>
          <w:sz w:val="24"/>
          <w:szCs w:val="24"/>
        </w:rPr>
        <w:cr/>
        <w:t>B.50Hz</w:t>
      </w:r>
      <w:r w:rsidRPr="006129B9">
        <w:rPr>
          <w:rFonts w:ascii="Times New Roman" w:eastAsiaTheme="minorEastAsia" w:hAnsi="Times New Roman" w:cs="Times New Roman" w:hint="eastAsia"/>
          <w:sz w:val="24"/>
          <w:szCs w:val="24"/>
        </w:rPr>
        <w:cr/>
        <w:t>C.3A</w:t>
      </w:r>
      <w:r w:rsidRPr="006129B9">
        <w:rPr>
          <w:rFonts w:ascii="Times New Roman" w:eastAsiaTheme="minorEastAsia" w:hAnsi="Times New Roman" w:cs="Times New Roman" w:hint="eastAsia"/>
          <w:sz w:val="24"/>
          <w:szCs w:val="24"/>
        </w:rPr>
        <w:cr/>
        <w:t>D.5A</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DL/T 475-2017 6.1.1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201.</w:t>
      </w:r>
      <w:r w:rsidRPr="006129B9">
        <w:rPr>
          <w:rFonts w:ascii="Times New Roman" w:eastAsiaTheme="minorEastAsia" w:hAnsi="Times New Roman" w:cs="Times New Roman" w:hint="eastAsia"/>
          <w:sz w:val="24"/>
          <w:szCs w:val="24"/>
        </w:rPr>
        <w:t>任何一种测试方法，电流线和电位线之间都应保持尽量（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）距离，以减小电流线与电位线之间（</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）的影响。</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近</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远</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电感</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互感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BD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DL/T 475-2017 6.1.2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202.</w:t>
      </w:r>
      <w:r w:rsidRPr="006129B9">
        <w:rPr>
          <w:rFonts w:ascii="Times New Roman" w:eastAsiaTheme="minorEastAsia" w:hAnsi="Times New Roman" w:cs="Times New Roman" w:hint="eastAsia"/>
          <w:sz w:val="24"/>
          <w:szCs w:val="24"/>
        </w:rPr>
        <w:t>电流极的接地电阻值应尽量（</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），以保证整个电流回路阻抗（</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），设备输出的试验电流足够大。</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小</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足够小</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足够大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DL/T 475-2017 6.1.3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203.</w:t>
      </w:r>
      <w:r w:rsidRPr="006129B9">
        <w:rPr>
          <w:rFonts w:ascii="Times New Roman" w:eastAsiaTheme="minorEastAsia" w:hAnsi="Times New Roman" w:cs="Times New Roman" w:hint="eastAsia"/>
          <w:sz w:val="24"/>
          <w:szCs w:val="24"/>
        </w:rPr>
        <w:t>防雷装置检测质量考核应（</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公开</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公正</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平等</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客观</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科学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204.</w:t>
      </w:r>
      <w:r w:rsidRPr="006129B9">
        <w:rPr>
          <w:rFonts w:ascii="Times New Roman" w:eastAsiaTheme="minorEastAsia" w:hAnsi="Times New Roman" w:cs="Times New Roman" w:hint="eastAsia"/>
          <w:sz w:val="24"/>
          <w:szCs w:val="24"/>
        </w:rPr>
        <w:t>防雷装置检测质量考核宜每年度进行一次，每个检测机构全年考核的检测项目（检测报告）抽检比例为（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），最多不超过（</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007A5485" w:rsidRPr="006129B9" w:rsidDel="007A5485">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5</w:t>
      </w:r>
      <w:r w:rsidR="007A5485">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B.</w:t>
      </w:r>
      <w:r w:rsidR="007A5485" w:rsidRPr="006129B9" w:rsidDel="007A5485">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1</w:t>
      </w:r>
      <w:r w:rsidR="007A5485">
        <w:rPr>
          <w:rFonts w:ascii="Times New Roman" w:eastAsiaTheme="minorEastAsia" w:hAnsi="Times New Roman" w:cs="Times New Roman" w:hint="eastAsia"/>
          <w:sz w:val="24"/>
          <w:szCs w:val="24"/>
        </w:rPr>
        <w:t>0%</w:t>
      </w:r>
      <w:r w:rsidRPr="006129B9">
        <w:rPr>
          <w:rFonts w:ascii="Times New Roman" w:eastAsiaTheme="minorEastAsia" w:hAnsi="Times New Roman" w:cs="Times New Roman" w:hint="eastAsia"/>
          <w:sz w:val="24"/>
          <w:szCs w:val="24"/>
        </w:rPr>
        <w:cr/>
        <w:t>C.5</w:t>
      </w:r>
      <w:r w:rsidRPr="006129B9">
        <w:rPr>
          <w:rFonts w:ascii="Times New Roman" w:eastAsiaTheme="minorEastAsia" w:hAnsi="Times New Roman" w:cs="Times New Roman" w:hint="eastAsia"/>
          <w:sz w:val="24"/>
          <w:szCs w:val="24"/>
        </w:rPr>
        <w:cr/>
        <w:t>D.10</w:t>
      </w:r>
      <w:r w:rsidRPr="006129B9">
        <w:rPr>
          <w:rFonts w:ascii="Times New Roman" w:eastAsiaTheme="minorEastAsia" w:hAnsi="Times New Roman" w:cs="Times New Roman" w:hint="eastAsia"/>
          <w:sz w:val="24"/>
          <w:szCs w:val="24"/>
        </w:rPr>
        <w:cr/>
        <w:t>E.20</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205.</w:t>
      </w:r>
      <w:r w:rsidRPr="006129B9">
        <w:rPr>
          <w:rFonts w:ascii="Times New Roman" w:eastAsiaTheme="minorEastAsia" w:hAnsi="Times New Roman" w:cs="Times New Roman" w:hint="eastAsia"/>
          <w:sz w:val="24"/>
          <w:szCs w:val="24"/>
        </w:rPr>
        <w:t>信用评价工作应遵循（</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）的原则。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科学</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客观</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公开</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公正</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自愿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206.</w:t>
      </w:r>
      <w:r w:rsidRPr="006129B9">
        <w:rPr>
          <w:rFonts w:ascii="Times New Roman" w:eastAsiaTheme="minorEastAsia" w:hAnsi="Times New Roman" w:cs="Times New Roman" w:hint="eastAsia"/>
          <w:sz w:val="24"/>
          <w:szCs w:val="24"/>
        </w:rPr>
        <w:t>防雷装置检测评价机构应聘请包括</w:t>
      </w:r>
      <w:r w:rsidR="00011BF6" w:rsidRPr="006129B9">
        <w:rPr>
          <w:rFonts w:ascii="Times New Roman" w:eastAsiaTheme="minorEastAsia" w:hAnsi="Times New Roman" w:cs="Times New Roman" w:hint="eastAsia"/>
          <w:sz w:val="24"/>
          <w:szCs w:val="24"/>
        </w:rPr>
        <w:t>（</w:t>
      </w:r>
      <w:r w:rsidR="00011BF6" w:rsidRPr="006129B9">
        <w:rPr>
          <w:rFonts w:ascii="Times New Roman" w:eastAsiaTheme="minorEastAsia" w:hAnsi="Times New Roman" w:cs="Times New Roman" w:hint="eastAsia"/>
          <w:sz w:val="24"/>
          <w:szCs w:val="24"/>
        </w:rPr>
        <w:t xml:space="preserve">    </w:t>
      </w:r>
      <w:r w:rsidR="00011BF6"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等方面的专家组成信用评价专家库。</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防雷</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财务</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质量管理</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信用评价</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评价机构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3.6</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207.</w:t>
      </w:r>
      <w:r w:rsidRPr="006129B9">
        <w:rPr>
          <w:rFonts w:ascii="Times New Roman" w:eastAsiaTheme="minorEastAsia" w:hAnsi="Times New Roman" w:cs="Times New Roman" w:hint="eastAsia"/>
          <w:sz w:val="24"/>
          <w:szCs w:val="24"/>
        </w:rPr>
        <w:t>防雷装置检测评价机构确定受理后，应与检测机构签订信用评价协议书，协议书内容应包括（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）等。</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双方名称</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评价时间</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评价内容</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双方的权利和义务</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结果公布以及签约时间</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4.4.2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208.</w:t>
      </w:r>
      <w:r w:rsidRPr="006129B9">
        <w:rPr>
          <w:rFonts w:ascii="Times New Roman" w:eastAsiaTheme="minorEastAsia" w:hAnsi="Times New Roman" w:cs="Times New Roman" w:hint="eastAsia"/>
          <w:sz w:val="24"/>
          <w:szCs w:val="24"/>
        </w:rPr>
        <w:t>对发现有疑义的信息，防雷装置检测信用评价小组应核实其真实性。信息核实的方式包括：（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函电确认</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数据分析</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数据库查询</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向气象主管机构、劳动、民政、工商、税务、银行等部门进行调查核实</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实地调查和现场考核</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4.5.1.4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209.</w:t>
      </w:r>
      <w:r w:rsidRPr="006129B9">
        <w:rPr>
          <w:rFonts w:ascii="Times New Roman" w:eastAsiaTheme="minorEastAsia" w:hAnsi="Times New Roman" w:cs="Times New Roman" w:hint="eastAsia"/>
          <w:sz w:val="24"/>
          <w:szCs w:val="24"/>
        </w:rPr>
        <w:t>防雷装置检测文件归档应遵循</w:t>
      </w:r>
      <w:r w:rsidR="0038640A" w:rsidRPr="006129B9">
        <w:rPr>
          <w:rFonts w:ascii="Times New Roman" w:eastAsiaTheme="minorEastAsia" w:hAnsi="Times New Roman" w:cs="Times New Roman" w:hint="eastAsia"/>
          <w:sz w:val="24"/>
          <w:szCs w:val="24"/>
        </w:rPr>
        <w:t>（</w:t>
      </w:r>
      <w:r w:rsidR="0038640A" w:rsidRPr="006129B9">
        <w:rPr>
          <w:rFonts w:ascii="Times New Roman" w:eastAsiaTheme="minorEastAsia" w:hAnsi="Times New Roman" w:cs="Times New Roman" w:hint="eastAsia"/>
          <w:sz w:val="24"/>
          <w:szCs w:val="24"/>
        </w:rPr>
        <w:t xml:space="preserve">    </w:t>
      </w:r>
      <w:r w:rsidR="0038640A"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原则。</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完整性</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时效性</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准确性</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合理性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E.</w:t>
      </w:r>
      <w:r w:rsidRPr="006129B9">
        <w:rPr>
          <w:rFonts w:ascii="Times New Roman" w:eastAsiaTheme="minorEastAsia" w:hAnsi="Times New Roman" w:cs="Times New Roman" w:hint="eastAsia"/>
          <w:sz w:val="24"/>
          <w:szCs w:val="24"/>
        </w:rPr>
        <w:t>系统性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319-2016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210.</w:t>
      </w:r>
      <w:r w:rsidRPr="006129B9">
        <w:rPr>
          <w:rFonts w:ascii="Times New Roman" w:eastAsiaTheme="minorEastAsia" w:hAnsi="Times New Roman" w:cs="Times New Roman" w:hint="eastAsia"/>
          <w:sz w:val="24"/>
          <w:szCs w:val="24"/>
        </w:rPr>
        <w:t>防雷装置检测案卷封面的内容应包括：档号、案卷题名、编制单位、起止日期、密级、保管期限、共几卷、第几卷。档号应至少包括（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）等信息。</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归档分类</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日期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案卷号</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分卷号</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编制单位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319-2016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6.4.1.3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211.</w:t>
      </w:r>
      <w:r w:rsidRPr="006129B9">
        <w:rPr>
          <w:rFonts w:ascii="Times New Roman" w:eastAsiaTheme="minorEastAsia" w:hAnsi="Times New Roman" w:cs="Times New Roman" w:hint="eastAsia"/>
          <w:sz w:val="24"/>
          <w:szCs w:val="24"/>
        </w:rPr>
        <w:t>防雷装置设计审核和竣工验收行政处罚流程分为</w:t>
      </w:r>
      <w:r w:rsidR="00EB001D" w:rsidRPr="006129B9">
        <w:rPr>
          <w:rFonts w:ascii="Times New Roman" w:eastAsiaTheme="minorEastAsia" w:hAnsi="Times New Roman" w:cs="Times New Roman" w:hint="eastAsia"/>
          <w:sz w:val="24"/>
          <w:szCs w:val="24"/>
        </w:rPr>
        <w:t>（</w:t>
      </w:r>
      <w:r w:rsidR="00EB001D" w:rsidRPr="006129B9">
        <w:rPr>
          <w:rFonts w:ascii="Times New Roman" w:eastAsiaTheme="minorEastAsia" w:hAnsi="Times New Roman" w:cs="Times New Roman" w:hint="eastAsia"/>
          <w:sz w:val="24"/>
          <w:szCs w:val="24"/>
        </w:rPr>
        <w:t xml:space="preserve">    </w:t>
      </w:r>
      <w:r w:rsidR="00EB001D"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三部分。</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立案流程</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调查取证流程</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召开案件讨论会议流程</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案件移送流程</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处罚决定流程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212.</w:t>
      </w:r>
      <w:r w:rsidRPr="006129B9">
        <w:rPr>
          <w:rFonts w:ascii="Times New Roman" w:eastAsiaTheme="minorEastAsia" w:hAnsi="Times New Roman" w:cs="Times New Roman" w:hint="eastAsia"/>
          <w:sz w:val="24"/>
          <w:szCs w:val="24"/>
        </w:rPr>
        <w:t>气象执法机构决定不予受理案件线索，应分以下四种情况移送其他机构或告知</w:t>
      </w:r>
      <w:r w:rsidR="00EB001D" w:rsidRPr="006129B9">
        <w:rPr>
          <w:rFonts w:ascii="Times New Roman" w:eastAsiaTheme="minorEastAsia" w:hAnsi="Times New Roman" w:cs="Times New Roman" w:hint="eastAsia"/>
          <w:sz w:val="24"/>
          <w:szCs w:val="24"/>
        </w:rPr>
        <w:t>（</w:t>
      </w:r>
      <w:r w:rsidR="00EB001D" w:rsidRPr="006129B9">
        <w:rPr>
          <w:rFonts w:ascii="Times New Roman" w:eastAsiaTheme="minorEastAsia" w:hAnsi="Times New Roman" w:cs="Times New Roman" w:hint="eastAsia"/>
          <w:sz w:val="24"/>
          <w:szCs w:val="24"/>
        </w:rPr>
        <w:t xml:space="preserve">    </w:t>
      </w:r>
      <w:r w:rsidR="00EB001D"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不属于执法机构行政处罚职权范围，但违反了其他法律法规规定，应移送其他有权处罚的机构。</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不在执法机构地域管辖范围内，应将案件移送至对建设工程有地域管辖权的执法机构。</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在执法机构地域管辖范围内，但是行为比较轻微，口头教育即可。</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认为构成犯罪的移送司法机关。</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认为不构成违法的告知相关人员或机构。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5.2.3.1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213.</w:t>
      </w:r>
      <w:r w:rsidRPr="006129B9">
        <w:rPr>
          <w:rFonts w:ascii="Times New Roman" w:eastAsiaTheme="minorEastAsia" w:hAnsi="Times New Roman" w:cs="Times New Roman" w:hint="eastAsia"/>
          <w:sz w:val="24"/>
          <w:szCs w:val="24"/>
        </w:rPr>
        <w:t>防雷装置设计审核和竣工验收行政处罚立案的条件立案应满足以下条件</w:t>
      </w:r>
      <w:r w:rsidR="009A3C0A" w:rsidRPr="006129B9">
        <w:rPr>
          <w:rFonts w:ascii="Times New Roman" w:eastAsiaTheme="minorEastAsia" w:hAnsi="Times New Roman" w:cs="Times New Roman" w:hint="eastAsia"/>
          <w:sz w:val="24"/>
          <w:szCs w:val="24"/>
        </w:rPr>
        <w:t>（</w:t>
      </w:r>
      <w:r w:rsidR="009A3C0A" w:rsidRPr="006129B9">
        <w:rPr>
          <w:rFonts w:ascii="Times New Roman" w:eastAsiaTheme="minorEastAsia" w:hAnsi="Times New Roman" w:cs="Times New Roman" w:hint="eastAsia"/>
          <w:sz w:val="24"/>
          <w:szCs w:val="24"/>
        </w:rPr>
        <w:t xml:space="preserve">    </w:t>
      </w:r>
      <w:r w:rsidR="009A3C0A"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执法机构对违法行为具有管辖权</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案件承办人员初步查证案件信息，并提出是否立案的意见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C.</w:t>
      </w:r>
      <w:r w:rsidRPr="006129B9">
        <w:rPr>
          <w:rFonts w:ascii="Times New Roman" w:eastAsiaTheme="minorEastAsia" w:hAnsi="Times New Roman" w:cs="Times New Roman" w:hint="eastAsia"/>
          <w:sz w:val="24"/>
          <w:szCs w:val="24"/>
        </w:rPr>
        <w:t>执法机构对建设工程具有地域管辖权</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经初步查证，确实存在违法行为</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执法机构负责人审批是否立案</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5.2.4.1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214.</w:t>
      </w:r>
      <w:r w:rsidRPr="006129B9">
        <w:rPr>
          <w:rFonts w:ascii="Times New Roman" w:eastAsiaTheme="minorEastAsia" w:hAnsi="Times New Roman" w:cs="Times New Roman" w:hint="eastAsia"/>
          <w:sz w:val="24"/>
          <w:szCs w:val="24"/>
        </w:rPr>
        <w:t>防雷装置设计审核和竣工验收行政处罚调查取证流程包括（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调查取证</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案件移送</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责令停止违法行为</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召开案件讨论会议</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处罚决定建议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215.</w:t>
      </w:r>
      <w:r w:rsidRPr="006129B9">
        <w:rPr>
          <w:rFonts w:ascii="Times New Roman" w:eastAsiaTheme="minorEastAsia" w:hAnsi="Times New Roman" w:cs="Times New Roman" w:hint="eastAsia"/>
          <w:sz w:val="24"/>
          <w:szCs w:val="24"/>
        </w:rPr>
        <w:t>防雷装置设计审核和竣工验收行政处罚时，被处罚对象合法性证据分为（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）两种。</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独立承担法律责任主体资格</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非独立承担法律责任主体资格</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建设工程具有法律效力的行政文书</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行政审批文书和其行政审批公示资料</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具有法律效力的建设工程相关行政审批文书和其公示资料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AC</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5.3.4.1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216.</w:t>
      </w:r>
      <w:r w:rsidRPr="006129B9">
        <w:rPr>
          <w:rFonts w:ascii="Times New Roman" w:eastAsiaTheme="minorEastAsia" w:hAnsi="Times New Roman" w:cs="Times New Roman" w:hint="eastAsia"/>
          <w:sz w:val="24"/>
          <w:szCs w:val="24"/>
        </w:rPr>
        <w:t>防雷装置设计审核和竣工验收行政处罚时，被处罚对象违法行为证据分为（</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）四种。</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建设工程应办理防雷装置设计审核和竣工验收行政许可证据</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未办理防雷装置设计审核和竣工验收行政许可证据</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防雷装置已施工（已投入使用）证据</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防雷装置已施工（未投入使用）证据</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违法行为查处时效证据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5.3.5.1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217.</w:t>
      </w:r>
      <w:r w:rsidRPr="006129B9">
        <w:rPr>
          <w:rFonts w:ascii="Times New Roman" w:eastAsiaTheme="minorEastAsia" w:hAnsi="Times New Roman" w:cs="Times New Roman" w:hint="eastAsia"/>
          <w:sz w:val="24"/>
          <w:szCs w:val="24"/>
        </w:rPr>
        <w:t>未办理防雷装置设计审核和竣工验收行政许可证明应包括以下内容：。</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建设工程名称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B.</w:t>
      </w:r>
      <w:r w:rsidRPr="006129B9">
        <w:rPr>
          <w:rFonts w:ascii="Times New Roman" w:eastAsiaTheme="minorEastAsia" w:hAnsi="Times New Roman" w:cs="Times New Roman" w:hint="eastAsia"/>
          <w:sz w:val="24"/>
          <w:szCs w:val="24"/>
        </w:rPr>
        <w:t>建设工程的建设单位</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建设工程法人</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建设工程地址</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建设工程未在本机构办理防雷装置设计审核和竣工验收行政许可的表述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5.3.5.3.1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218.</w:t>
      </w:r>
      <w:r w:rsidRPr="006129B9">
        <w:rPr>
          <w:rFonts w:ascii="Times New Roman" w:eastAsiaTheme="minorEastAsia" w:hAnsi="Times New Roman" w:cs="Times New Roman" w:hint="eastAsia"/>
          <w:sz w:val="24"/>
          <w:szCs w:val="24"/>
        </w:rPr>
        <w:t>执法机构送达行政执法文书有下列送达方式：。</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直接送达</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留置送达</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邮寄送达</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公告送达</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邮件送达</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7.2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219.</w:t>
      </w:r>
      <w:r w:rsidRPr="006129B9">
        <w:rPr>
          <w:rFonts w:ascii="Times New Roman" w:eastAsiaTheme="minorEastAsia" w:hAnsi="Times New Roman" w:cs="Times New Roman" w:hint="eastAsia"/>
          <w:sz w:val="24"/>
          <w:szCs w:val="24"/>
        </w:rPr>
        <w:t>雷电防护装置检测单位制定的质量管理体系文件应有唯一性标识。该标识应包括（</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发布单位</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发布日期</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修订标识</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页码</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总页数或表示文件结束的标记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ABCDE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3.3.2.3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220.</w:t>
      </w:r>
      <w:r w:rsidRPr="006129B9">
        <w:rPr>
          <w:rFonts w:ascii="Times New Roman" w:eastAsiaTheme="minorEastAsia" w:hAnsi="Times New Roman" w:cs="Times New Roman" w:hint="eastAsia"/>
          <w:sz w:val="24"/>
          <w:szCs w:val="24"/>
        </w:rPr>
        <w:t>影响雷电防护装置检测单位检测质量的物品的采购文件，应包含（</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t>）的信息。这些采购文件在发出之前，其技术内容应经过审查和批准。</w:t>
      </w:r>
      <w:r w:rsidRPr="006129B9">
        <w:rPr>
          <w:rFonts w:ascii="Times New Roman" w:eastAsiaTheme="minorEastAsia" w:hAnsi="Times New Roman" w:cs="Times New Roman" w:hint="eastAsia"/>
          <w:sz w:val="24"/>
          <w:szCs w:val="24"/>
        </w:rPr>
        <w:cr/>
        <w:t>A.</w:t>
      </w:r>
      <w:r w:rsidRPr="006129B9">
        <w:rPr>
          <w:rFonts w:ascii="Times New Roman" w:eastAsiaTheme="minorEastAsia" w:hAnsi="Times New Roman" w:cs="Times New Roman" w:hint="eastAsia"/>
          <w:sz w:val="24"/>
          <w:szCs w:val="24"/>
        </w:rPr>
        <w:t>描述所购服务</w:t>
      </w:r>
      <w:r w:rsidRPr="006129B9">
        <w:rPr>
          <w:rFonts w:ascii="Times New Roman" w:eastAsiaTheme="minorEastAsia" w:hAnsi="Times New Roman" w:cs="Times New Roman" w:hint="eastAsia"/>
          <w:sz w:val="24"/>
          <w:szCs w:val="24"/>
        </w:rPr>
        <w:cr/>
        <w:t>B.</w:t>
      </w:r>
      <w:r w:rsidRPr="006129B9">
        <w:rPr>
          <w:rFonts w:ascii="Times New Roman" w:eastAsiaTheme="minorEastAsia" w:hAnsi="Times New Roman" w:cs="Times New Roman" w:hint="eastAsia"/>
          <w:sz w:val="24"/>
          <w:szCs w:val="24"/>
        </w:rPr>
        <w:t>设备</w:t>
      </w:r>
      <w:r w:rsidRPr="006129B9">
        <w:rPr>
          <w:rFonts w:ascii="Times New Roman" w:eastAsiaTheme="minorEastAsia" w:hAnsi="Times New Roman" w:cs="Times New Roman" w:hint="eastAsia"/>
          <w:sz w:val="24"/>
          <w:szCs w:val="24"/>
        </w:rPr>
        <w:cr/>
        <w:t>C.</w:t>
      </w:r>
      <w:r w:rsidRPr="006129B9">
        <w:rPr>
          <w:rFonts w:ascii="Times New Roman" w:eastAsiaTheme="minorEastAsia" w:hAnsi="Times New Roman" w:cs="Times New Roman" w:hint="eastAsia"/>
          <w:sz w:val="24"/>
          <w:szCs w:val="24"/>
        </w:rPr>
        <w:t>规格</w:t>
      </w:r>
      <w:r w:rsidRPr="006129B9">
        <w:rPr>
          <w:rFonts w:ascii="Times New Roman" w:eastAsiaTheme="minorEastAsia" w:hAnsi="Times New Roman" w:cs="Times New Roman" w:hint="eastAsia"/>
          <w:sz w:val="24"/>
          <w:szCs w:val="24"/>
        </w:rPr>
        <w:cr/>
        <w:t>D.</w:t>
      </w:r>
      <w:r w:rsidRPr="006129B9">
        <w:rPr>
          <w:rFonts w:ascii="Times New Roman" w:eastAsiaTheme="minorEastAsia" w:hAnsi="Times New Roman" w:cs="Times New Roman" w:hint="eastAsia"/>
          <w:sz w:val="24"/>
          <w:szCs w:val="24"/>
        </w:rPr>
        <w:t>数量</w:t>
      </w:r>
      <w:r w:rsidRPr="006129B9">
        <w:rPr>
          <w:rFonts w:ascii="Times New Roman" w:eastAsiaTheme="minorEastAsia" w:hAnsi="Times New Roman" w:cs="Times New Roman" w:hint="eastAsia"/>
          <w:sz w:val="24"/>
          <w:szCs w:val="24"/>
        </w:rPr>
        <w:cr/>
        <w:t>E.</w:t>
      </w:r>
      <w:r w:rsidRPr="006129B9">
        <w:rPr>
          <w:rFonts w:ascii="Times New Roman" w:eastAsiaTheme="minorEastAsia" w:hAnsi="Times New Roman" w:cs="Times New Roman" w:hint="eastAsia"/>
          <w:sz w:val="24"/>
          <w:szCs w:val="24"/>
        </w:rPr>
        <w:t>消耗材料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Pr="006129B9">
        <w:rPr>
          <w:rFonts w:ascii="Times New Roman" w:eastAsiaTheme="minorEastAsia" w:hAnsi="Times New Roman" w:cs="Times New Roman" w:hint="eastAsia"/>
          <w:sz w:val="24"/>
          <w:szCs w:val="24"/>
        </w:rPr>
        <w:t>ABE</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3.6.3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p>
    <w:p w:rsidR="006129B9" w:rsidRPr="006129B9" w:rsidRDefault="006129B9" w:rsidP="006129B9">
      <w:pPr>
        <w:spacing w:line="400" w:lineRule="exact"/>
        <w:rPr>
          <w:rFonts w:ascii="Times New Roman" w:eastAsiaTheme="minorEastAsia" w:hAnsi="Times New Roman" w:cs="Times New Roman"/>
          <w:sz w:val="24"/>
          <w:szCs w:val="24"/>
        </w:rPr>
      </w:pPr>
    </w:p>
    <w:p w:rsidR="006129B9" w:rsidRPr="006129B9" w:rsidRDefault="006129B9" w:rsidP="006129B9">
      <w:pPr>
        <w:spacing w:before="156" w:after="156" w:line="400" w:lineRule="exact"/>
        <w:jc w:val="left"/>
        <w:outlineLvl w:val="0"/>
        <w:rPr>
          <w:rFonts w:ascii="Times New Roman" w:eastAsia="黑体" w:hAnsi="Times New Roman" w:cs="Times New Roman"/>
          <w:kern w:val="44"/>
          <w:szCs w:val="48"/>
        </w:rPr>
      </w:pPr>
      <w:bookmarkStart w:id="84" w:name="_Toc76113390"/>
      <w:r>
        <w:rPr>
          <w:rFonts w:ascii="Times New Roman" w:eastAsia="黑体" w:hAnsi="Times New Roman" w:cs="Times New Roman" w:hint="eastAsia"/>
          <w:kern w:val="44"/>
          <w:szCs w:val="48"/>
        </w:rPr>
        <w:t>2</w:t>
      </w:r>
      <w:r w:rsidRPr="006129B9">
        <w:rPr>
          <w:rFonts w:ascii="Times New Roman" w:eastAsia="黑体" w:hAnsi="Times New Roman" w:cs="Times New Roman"/>
          <w:kern w:val="44"/>
          <w:szCs w:val="48"/>
        </w:rPr>
        <w:t xml:space="preserve">.3 </w:t>
      </w:r>
      <w:r w:rsidRPr="006129B9">
        <w:rPr>
          <w:rFonts w:ascii="Times New Roman" w:eastAsia="黑体" w:hAnsi="Times New Roman" w:cs="Times New Roman"/>
          <w:kern w:val="44"/>
          <w:szCs w:val="48"/>
        </w:rPr>
        <w:t>判断题</w:t>
      </w:r>
      <w:bookmarkEnd w:id="84"/>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第一类防雷建筑物的</w:t>
      </w:r>
      <w:proofErr w:type="gramStart"/>
      <w:r w:rsidRPr="006129B9">
        <w:rPr>
          <w:rFonts w:ascii="Times New Roman" w:eastAsiaTheme="minorEastAsia" w:hAnsi="Times New Roman" w:cs="Times New Roman" w:hint="eastAsia"/>
          <w:sz w:val="24"/>
          <w:szCs w:val="24"/>
        </w:rPr>
        <w:t>独立接</w:t>
      </w:r>
      <w:proofErr w:type="gramEnd"/>
      <w:r w:rsidRPr="006129B9">
        <w:rPr>
          <w:rFonts w:ascii="Times New Roman" w:eastAsiaTheme="minorEastAsia" w:hAnsi="Times New Roman" w:cs="Times New Roman" w:hint="eastAsia"/>
          <w:sz w:val="24"/>
          <w:szCs w:val="24"/>
        </w:rPr>
        <w:t>闪杆、架空接闪线或架空</w:t>
      </w:r>
      <w:proofErr w:type="gramStart"/>
      <w:r w:rsidRPr="006129B9">
        <w:rPr>
          <w:rFonts w:ascii="Times New Roman" w:eastAsiaTheme="minorEastAsia" w:hAnsi="Times New Roman" w:cs="Times New Roman" w:hint="eastAsia"/>
          <w:sz w:val="24"/>
          <w:szCs w:val="24"/>
        </w:rPr>
        <w:t>接闪网应设</w:t>
      </w:r>
      <w:proofErr w:type="gramEnd"/>
      <w:r w:rsidRPr="006129B9">
        <w:rPr>
          <w:rFonts w:ascii="Times New Roman" w:eastAsiaTheme="minorEastAsia" w:hAnsi="Times New Roman" w:cs="Times New Roman" w:hint="eastAsia"/>
          <w:sz w:val="24"/>
          <w:szCs w:val="24"/>
        </w:rPr>
        <w:t>独立的接地装置，每一引下线的工频接地电阻不宜大于</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4.2.1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当第一类防雷建筑物部分的面积占建筑物总面积的</w:t>
      </w:r>
      <w:r w:rsidRPr="006129B9">
        <w:rPr>
          <w:rFonts w:ascii="Times New Roman" w:eastAsiaTheme="minorEastAsia" w:hAnsi="Times New Roman" w:cs="Times New Roman" w:hint="eastAsia"/>
          <w:sz w:val="24"/>
          <w:szCs w:val="24"/>
        </w:rPr>
        <w:t>50%</w:t>
      </w:r>
      <w:r w:rsidRPr="006129B9">
        <w:rPr>
          <w:rFonts w:ascii="Times New Roman" w:eastAsiaTheme="minorEastAsia" w:hAnsi="Times New Roman" w:cs="Times New Roman" w:hint="eastAsia"/>
          <w:sz w:val="24"/>
          <w:szCs w:val="24"/>
        </w:rPr>
        <w:t>及以上时，该建筑物</w:t>
      </w:r>
      <w:proofErr w:type="gramStart"/>
      <w:r w:rsidRPr="006129B9">
        <w:rPr>
          <w:rFonts w:ascii="Times New Roman" w:eastAsiaTheme="minorEastAsia" w:hAnsi="Times New Roman" w:cs="Times New Roman" w:hint="eastAsia"/>
          <w:sz w:val="24"/>
          <w:szCs w:val="24"/>
        </w:rPr>
        <w:t>宜确定</w:t>
      </w:r>
      <w:proofErr w:type="gramEnd"/>
      <w:r w:rsidRPr="006129B9">
        <w:rPr>
          <w:rFonts w:ascii="Times New Roman" w:eastAsiaTheme="minorEastAsia" w:hAnsi="Times New Roman" w:cs="Times New Roman" w:hint="eastAsia"/>
          <w:sz w:val="24"/>
          <w:szCs w:val="24"/>
        </w:rPr>
        <w:t>为第一类防雷建筑物。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4.5.1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w:t>
      </w:r>
      <w:r w:rsidRPr="006129B9">
        <w:rPr>
          <w:rFonts w:ascii="Times New Roman" w:eastAsiaTheme="minorEastAsia" w:hAnsi="Times New Roman" w:cs="Times New Roman" w:hint="eastAsia"/>
          <w:sz w:val="24"/>
          <w:szCs w:val="24"/>
        </w:rPr>
        <w:t>一般来说，接地装置的冲击接地电阻要小于工频接地电阻。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50057-2010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首次正极性雷击的雷电流幅值为负极性的</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50057-2010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F F.0.1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共用</w:t>
      </w:r>
      <w:proofErr w:type="gramStart"/>
      <w:r w:rsidRPr="006129B9">
        <w:rPr>
          <w:rFonts w:ascii="Times New Roman" w:eastAsiaTheme="minorEastAsia" w:hAnsi="Times New Roman" w:cs="Times New Roman" w:hint="eastAsia"/>
          <w:sz w:val="24"/>
          <w:szCs w:val="24"/>
        </w:rPr>
        <w:t>接地装直的</w:t>
      </w:r>
      <w:proofErr w:type="gramEnd"/>
      <w:r w:rsidRPr="006129B9">
        <w:rPr>
          <w:rFonts w:ascii="Times New Roman" w:eastAsiaTheme="minorEastAsia" w:hAnsi="Times New Roman" w:cs="Times New Roman" w:hint="eastAsia"/>
          <w:sz w:val="24"/>
          <w:szCs w:val="24"/>
        </w:rPr>
        <w:t>按地电阻以</w:t>
      </w:r>
      <w:r w:rsidRPr="006129B9">
        <w:rPr>
          <w:rFonts w:ascii="Times New Roman" w:eastAsiaTheme="minorEastAsia" w:hAnsi="Times New Roman" w:cs="Times New Roman" w:hint="eastAsia"/>
          <w:sz w:val="24"/>
          <w:szCs w:val="24"/>
        </w:rPr>
        <w:t>50Hz</w:t>
      </w:r>
      <w:r w:rsidRPr="006129B9">
        <w:rPr>
          <w:rFonts w:ascii="Times New Roman" w:eastAsiaTheme="minorEastAsia" w:hAnsi="Times New Roman" w:cs="Times New Roman" w:hint="eastAsia"/>
          <w:sz w:val="24"/>
          <w:szCs w:val="24"/>
        </w:rPr>
        <w:t>电气装置接地电阻确定，不应大于按人身安全所确定的接地电阻值。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4.4.6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w:t>
      </w:r>
      <w:r w:rsidRPr="006129B9">
        <w:rPr>
          <w:rFonts w:ascii="Times New Roman" w:eastAsiaTheme="minorEastAsia" w:hAnsi="Times New Roman" w:cs="Times New Roman" w:hint="eastAsia"/>
          <w:sz w:val="24"/>
          <w:szCs w:val="24"/>
        </w:rPr>
        <w:t>超过</w:t>
      </w:r>
      <w:r w:rsidRPr="006129B9">
        <w:rPr>
          <w:rFonts w:ascii="Times New Roman" w:eastAsiaTheme="minorEastAsia" w:hAnsi="Times New Roman" w:cs="Times New Roman" w:hint="eastAsia"/>
          <w:sz w:val="24"/>
          <w:szCs w:val="24"/>
        </w:rPr>
        <w:t xml:space="preserve"> 40 m</w:t>
      </w:r>
      <w:r w:rsidRPr="006129B9">
        <w:rPr>
          <w:rFonts w:ascii="Times New Roman" w:eastAsiaTheme="minorEastAsia" w:hAnsi="Times New Roman" w:cs="Times New Roman" w:hint="eastAsia"/>
          <w:sz w:val="24"/>
          <w:szCs w:val="24"/>
        </w:rPr>
        <w:t>时应高度为</w:t>
      </w:r>
      <w:r w:rsidRPr="006129B9">
        <w:rPr>
          <w:rFonts w:ascii="Times New Roman" w:eastAsiaTheme="minorEastAsia" w:hAnsi="Times New Roman" w:cs="Times New Roman" w:hint="eastAsia"/>
          <w:sz w:val="24"/>
          <w:szCs w:val="24"/>
        </w:rPr>
        <w:t>45m</w:t>
      </w:r>
      <w:r w:rsidRPr="006129B9">
        <w:rPr>
          <w:rFonts w:ascii="Times New Roman" w:eastAsiaTheme="minorEastAsia" w:hAnsi="Times New Roman" w:cs="Times New Roman" w:hint="eastAsia"/>
          <w:sz w:val="24"/>
          <w:szCs w:val="24"/>
        </w:rPr>
        <w:t>的烟囱应设两根引下线。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4.4.9</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w:t>
      </w:r>
      <w:r w:rsidRPr="006129B9">
        <w:rPr>
          <w:rFonts w:ascii="Times New Roman" w:eastAsiaTheme="minorEastAsia" w:hAnsi="Times New Roman" w:cs="Times New Roman" w:hint="eastAsia"/>
          <w:sz w:val="24"/>
          <w:szCs w:val="24"/>
        </w:rPr>
        <w:t>对于第一类防雷建筑物，当树木邻近建筑物且不在接闪器保护范围之内时，树木与建筑物之间的净距不应小于</w:t>
      </w:r>
      <w:r w:rsidRPr="006129B9">
        <w:rPr>
          <w:rFonts w:ascii="Times New Roman" w:eastAsiaTheme="minorEastAsia" w:hAnsi="Times New Roman" w:cs="Times New Roman" w:hint="eastAsia"/>
          <w:sz w:val="24"/>
          <w:szCs w:val="24"/>
        </w:rPr>
        <w:t xml:space="preserve"> 3 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4.2.5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w:t>
      </w:r>
      <w:r w:rsidRPr="006129B9">
        <w:rPr>
          <w:rFonts w:ascii="Times New Roman" w:eastAsiaTheme="minorEastAsia" w:hAnsi="Times New Roman" w:cs="Times New Roman" w:hint="eastAsia"/>
          <w:sz w:val="24"/>
          <w:szCs w:val="24"/>
        </w:rPr>
        <w:t>在现代防雷设计中，由于共用接地措施可以有效减少电位差和接地电阻值，因此应优先采用共</w:t>
      </w:r>
      <w:r w:rsidRPr="006129B9">
        <w:rPr>
          <w:rFonts w:ascii="Times New Roman" w:eastAsiaTheme="minorEastAsia" w:hAnsi="Times New Roman" w:cs="Times New Roman" w:hint="eastAsia"/>
          <w:sz w:val="24"/>
          <w:szCs w:val="24"/>
        </w:rPr>
        <w:lastRenderedPageBreak/>
        <w:t>用接地。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4.2.1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w:t>
      </w:r>
      <w:r w:rsidRPr="006129B9">
        <w:rPr>
          <w:rFonts w:ascii="Times New Roman" w:eastAsiaTheme="minorEastAsia" w:hAnsi="Times New Roman" w:cs="Times New Roman" w:hint="eastAsia"/>
          <w:sz w:val="24"/>
          <w:szCs w:val="24"/>
        </w:rPr>
        <w:t>人工垂直接地体的间距及人工水平接地体的间距均宜为</w:t>
      </w:r>
      <w:r w:rsidRPr="006129B9">
        <w:rPr>
          <w:rFonts w:ascii="Times New Roman" w:eastAsiaTheme="minorEastAsia" w:hAnsi="Times New Roman" w:cs="Times New Roman" w:hint="eastAsia"/>
          <w:sz w:val="24"/>
          <w:szCs w:val="24"/>
        </w:rPr>
        <w:t>3m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5.4.3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接地装置埋在土壤中的部分，其连接宜采用放热焊接。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5.4.8</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w:t>
      </w:r>
      <w:r w:rsidRPr="006129B9">
        <w:rPr>
          <w:rFonts w:ascii="Times New Roman" w:eastAsiaTheme="minorEastAsia" w:hAnsi="Times New Roman" w:cs="Times New Roman" w:hint="eastAsia"/>
          <w:sz w:val="24"/>
          <w:szCs w:val="24"/>
        </w:rPr>
        <w:t>一个防雷区的区界面不一定要有实物界面。</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50057-2010 2.0.24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w:t>
      </w:r>
      <w:r w:rsidRPr="006129B9">
        <w:rPr>
          <w:rFonts w:ascii="Times New Roman" w:eastAsiaTheme="minorEastAsia" w:hAnsi="Times New Roman" w:cs="Times New Roman" w:hint="eastAsia"/>
          <w:sz w:val="24"/>
          <w:szCs w:val="24"/>
        </w:rPr>
        <w:t>机房设备接地线</w:t>
      </w:r>
      <w:proofErr w:type="gramStart"/>
      <w:r w:rsidRPr="006129B9">
        <w:rPr>
          <w:rFonts w:ascii="Times New Roman" w:eastAsiaTheme="minorEastAsia" w:hAnsi="Times New Roman" w:cs="Times New Roman" w:hint="eastAsia"/>
          <w:sz w:val="24"/>
          <w:szCs w:val="24"/>
        </w:rPr>
        <w:t>不</w:t>
      </w:r>
      <w:proofErr w:type="gramEnd"/>
      <w:r w:rsidRPr="006129B9">
        <w:rPr>
          <w:rFonts w:ascii="Times New Roman" w:eastAsiaTheme="minorEastAsia" w:hAnsi="Times New Roman" w:cs="Times New Roman" w:hint="eastAsia"/>
          <w:sz w:val="24"/>
          <w:szCs w:val="24"/>
        </w:rPr>
        <w:t>应从接闪带、铁塔、防雷引下线直接引入。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5.2.7</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w:t>
      </w:r>
      <w:r w:rsidRPr="006129B9">
        <w:rPr>
          <w:rFonts w:ascii="Times New Roman" w:eastAsiaTheme="minorEastAsia" w:hAnsi="Times New Roman" w:cs="Times New Roman" w:hint="eastAsia"/>
          <w:sz w:val="24"/>
          <w:szCs w:val="24"/>
        </w:rPr>
        <w:t>电子信息系统线缆与防雷引下线的最小平行净</w:t>
      </w:r>
      <w:proofErr w:type="gramStart"/>
      <w:r w:rsidRPr="006129B9">
        <w:rPr>
          <w:rFonts w:ascii="Times New Roman" w:eastAsiaTheme="minorEastAsia" w:hAnsi="Times New Roman" w:cs="Times New Roman" w:hint="eastAsia"/>
          <w:sz w:val="24"/>
          <w:szCs w:val="24"/>
        </w:rPr>
        <w:t>距不得</w:t>
      </w:r>
      <w:proofErr w:type="gramEnd"/>
      <w:r w:rsidRPr="006129B9">
        <w:rPr>
          <w:rFonts w:ascii="Times New Roman" w:eastAsiaTheme="minorEastAsia" w:hAnsi="Times New Roman" w:cs="Times New Roman" w:hint="eastAsia"/>
          <w:sz w:val="24"/>
          <w:szCs w:val="24"/>
        </w:rPr>
        <w:t>小于</w:t>
      </w:r>
      <w:r w:rsidRPr="006129B9">
        <w:rPr>
          <w:rFonts w:ascii="Times New Roman" w:eastAsiaTheme="minorEastAsia" w:hAnsi="Times New Roman" w:cs="Times New Roman" w:hint="eastAsia"/>
          <w:sz w:val="24"/>
          <w:szCs w:val="24"/>
        </w:rPr>
        <w:t>1500mm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5.3.4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w:t>
      </w:r>
      <w:r w:rsidRPr="006129B9">
        <w:rPr>
          <w:rFonts w:ascii="Times New Roman" w:eastAsiaTheme="minorEastAsia" w:hAnsi="Times New Roman" w:cs="Times New Roman" w:hint="eastAsia"/>
          <w:sz w:val="24"/>
          <w:szCs w:val="24"/>
        </w:rPr>
        <w:t>卫星通信系统防雷时，天线应设置防直击雷的接闪装置，使天线处于</w:t>
      </w:r>
      <w:r w:rsidRPr="006129B9">
        <w:rPr>
          <w:rFonts w:ascii="Times New Roman" w:eastAsiaTheme="minorEastAsia" w:hAnsi="Times New Roman" w:cs="Times New Roman" w:hint="eastAsia"/>
          <w:sz w:val="24"/>
          <w:szCs w:val="24"/>
        </w:rPr>
        <w:t>LPZ</w:t>
      </w:r>
      <w:r w:rsidR="00AF12BF">
        <w:rPr>
          <w:rFonts w:ascii="Times New Roman" w:eastAsiaTheme="minorEastAsia" w:hAnsi="Times New Roman" w:cs="Times New Roman" w:hint="eastAsia"/>
          <w:sz w:val="24"/>
          <w:szCs w:val="24"/>
        </w:rPr>
        <w:t>0</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t>防护区内。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5.5.8</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w:t>
      </w:r>
      <w:r w:rsidRPr="006129B9">
        <w:rPr>
          <w:rFonts w:ascii="Times New Roman" w:eastAsiaTheme="minorEastAsia" w:hAnsi="Times New Roman" w:cs="Times New Roman" w:hint="eastAsia"/>
          <w:sz w:val="24"/>
          <w:szCs w:val="24"/>
        </w:rPr>
        <w:t>接地线、浪涌保护器连接线转弯时弯角不应大于</w:t>
      </w:r>
      <w:r w:rsidRPr="006129B9">
        <w:rPr>
          <w:rFonts w:ascii="Times New Roman" w:eastAsiaTheme="minorEastAsia" w:hAnsi="Times New Roman" w:cs="Times New Roman" w:hint="eastAsia"/>
          <w:sz w:val="24"/>
          <w:szCs w:val="24"/>
        </w:rPr>
        <w:t>90</w:t>
      </w:r>
      <w:r w:rsidRPr="006129B9">
        <w:rPr>
          <w:rFonts w:ascii="Times New Roman" w:eastAsiaTheme="minorEastAsia" w:hAnsi="Times New Roman" w:cs="Times New Roman" w:hint="eastAsia"/>
          <w:sz w:val="24"/>
          <w:szCs w:val="24"/>
        </w:rPr>
        <w:t>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6.6.4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w:t>
      </w:r>
      <w:r w:rsidRPr="006129B9">
        <w:rPr>
          <w:rFonts w:ascii="Times New Roman" w:eastAsiaTheme="minorEastAsia" w:hAnsi="Times New Roman" w:cs="Times New Roman" w:hint="eastAsia"/>
          <w:sz w:val="24"/>
          <w:szCs w:val="24"/>
        </w:rPr>
        <w:t>防雷接地与交流工作接地、直流工作接地、安全保护接地共用一组接地装置时，接地装置的接地电阻</w:t>
      </w:r>
      <w:proofErr w:type="gramStart"/>
      <w:r w:rsidRPr="006129B9">
        <w:rPr>
          <w:rFonts w:ascii="Times New Roman" w:eastAsiaTheme="minorEastAsia" w:hAnsi="Times New Roman" w:cs="Times New Roman" w:hint="eastAsia"/>
          <w:sz w:val="24"/>
          <w:szCs w:val="24"/>
        </w:rPr>
        <w:t>值必须</w:t>
      </w:r>
      <w:proofErr w:type="gramEnd"/>
      <w:r w:rsidRPr="006129B9">
        <w:rPr>
          <w:rFonts w:ascii="Times New Roman" w:eastAsiaTheme="minorEastAsia" w:hAnsi="Times New Roman" w:cs="Times New Roman" w:hint="eastAsia"/>
          <w:sz w:val="24"/>
          <w:szCs w:val="24"/>
        </w:rPr>
        <w:t>按规范要求的最小值确定。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sidR="00EB001D">
        <w:rPr>
          <w:rFonts w:ascii="Times New Roman" w:eastAsiaTheme="minorEastAsia" w:hAnsi="Times New Roman" w:cs="Times New Roman" w:hint="eastAsia"/>
          <w:sz w:val="24"/>
          <w:szCs w:val="24"/>
        </w:rPr>
        <w:t>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5.2.5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w:t>
      </w:r>
      <w:r w:rsidRPr="006129B9">
        <w:rPr>
          <w:rFonts w:ascii="Times New Roman" w:eastAsiaTheme="minorEastAsia" w:hAnsi="Times New Roman" w:cs="Times New Roman" w:hint="eastAsia"/>
          <w:sz w:val="24"/>
          <w:szCs w:val="24"/>
        </w:rPr>
        <w:t>电子信息系统设备由</w:t>
      </w:r>
      <w:r w:rsidRPr="006129B9">
        <w:rPr>
          <w:rFonts w:ascii="Times New Roman" w:eastAsiaTheme="minorEastAsia" w:hAnsi="Times New Roman" w:cs="Times New Roman" w:hint="eastAsia"/>
          <w:sz w:val="24"/>
          <w:szCs w:val="24"/>
        </w:rPr>
        <w:t>TN</w:t>
      </w:r>
      <w:r w:rsidRPr="006129B9">
        <w:rPr>
          <w:rFonts w:ascii="Times New Roman" w:eastAsiaTheme="minorEastAsia" w:hAnsi="Times New Roman" w:cs="Times New Roman" w:hint="eastAsia"/>
          <w:sz w:val="24"/>
          <w:szCs w:val="24"/>
        </w:rPr>
        <w:t>交流配电系统供电时，从建筑物内总配电柜（箱）开始引出的配电线路必须采用</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系统的接地形式。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w:t>
      </w:r>
      <w:r w:rsidRPr="006129B9">
        <w:rPr>
          <w:rFonts w:ascii="Times New Roman" w:eastAsiaTheme="minorEastAsia" w:hAnsi="Times New Roman" w:cs="Times New Roman" w:hint="eastAsia"/>
          <w:sz w:val="24"/>
          <w:szCs w:val="24"/>
        </w:rPr>
        <w:t>根据</w:t>
      </w:r>
      <w:r w:rsidRPr="006129B9">
        <w:rPr>
          <w:rFonts w:ascii="Times New Roman" w:eastAsiaTheme="minorEastAsia" w:hAnsi="Times New Roman" w:cs="Times New Roman" w:hint="eastAsia"/>
          <w:sz w:val="24"/>
          <w:szCs w:val="24"/>
        </w:rPr>
        <w:t>GB/T 21714.2</w:t>
      </w:r>
      <w:r w:rsidRPr="006129B9">
        <w:rPr>
          <w:rFonts w:ascii="Times New Roman" w:eastAsiaTheme="minorEastAsia" w:hAnsi="Times New Roman" w:cs="Times New Roman" w:hint="eastAsia"/>
          <w:sz w:val="24"/>
          <w:szCs w:val="24"/>
        </w:rPr>
        <w:t>的规定，雷击引起的损失类型可分为</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50343-2012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B B.13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w:t>
      </w:r>
      <w:r w:rsidRPr="006129B9">
        <w:rPr>
          <w:rFonts w:ascii="Times New Roman" w:eastAsiaTheme="minorEastAsia" w:hAnsi="Times New Roman" w:cs="Times New Roman" w:hint="eastAsia"/>
          <w:sz w:val="24"/>
          <w:szCs w:val="24"/>
        </w:rPr>
        <w:t>一般来说，电子信息系统设备主机房宜选择在建筑物低层中心部位。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5.3.2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w:t>
      </w:r>
      <w:r w:rsidRPr="006129B9">
        <w:rPr>
          <w:rFonts w:ascii="Times New Roman" w:eastAsiaTheme="minorEastAsia" w:hAnsi="Times New Roman" w:cs="Times New Roman" w:hint="eastAsia"/>
          <w:sz w:val="24"/>
          <w:szCs w:val="24"/>
        </w:rPr>
        <w:t>施加规定波形和幅值的冲击时，在浪涌保护器接线端子间测得的最大电压峰值叫做残压。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50343-2012 2.0.23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w:t>
      </w:r>
      <w:r w:rsidRPr="006129B9">
        <w:rPr>
          <w:rFonts w:ascii="Times New Roman" w:eastAsiaTheme="minorEastAsia" w:hAnsi="Times New Roman" w:cs="Times New Roman" w:hint="eastAsia"/>
          <w:sz w:val="24"/>
          <w:szCs w:val="24"/>
        </w:rPr>
        <w:t>对于石油化工设备，安置在地面上高大、耸立的生产设备严禁利用其金属壳体作为引下线。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4.2.6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w:t>
      </w:r>
      <w:r w:rsidRPr="006129B9">
        <w:rPr>
          <w:rFonts w:ascii="Times New Roman" w:eastAsiaTheme="minorEastAsia" w:hAnsi="Times New Roman" w:cs="Times New Roman" w:hint="eastAsia"/>
          <w:sz w:val="24"/>
          <w:szCs w:val="24"/>
        </w:rPr>
        <w:t>预应力混凝土钢筋不应作为引下线。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6.2.1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w:t>
      </w:r>
      <w:r w:rsidRPr="006129B9">
        <w:rPr>
          <w:rFonts w:ascii="Times New Roman" w:eastAsiaTheme="minorEastAsia" w:hAnsi="Times New Roman" w:cs="Times New Roman" w:hint="eastAsia"/>
          <w:sz w:val="24"/>
          <w:szCs w:val="24"/>
        </w:rPr>
        <w:t>石油化工装置的户外安置在地面上分散布置的少量机泵和小型金属设备</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可不做防直击雷措施。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4.2.2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w:t>
      </w:r>
      <w:r w:rsidRPr="006129B9">
        <w:rPr>
          <w:rFonts w:ascii="Times New Roman" w:eastAsiaTheme="minorEastAsia" w:hAnsi="Times New Roman" w:cs="Times New Roman" w:hint="eastAsia"/>
          <w:sz w:val="24"/>
          <w:szCs w:val="24"/>
        </w:rPr>
        <w:t>石油化工场所爆炸危险环境</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区的冷却塔，每根引下线的冲击接地电阻不应大于</w:t>
      </w:r>
      <w:r w:rsidRPr="006129B9">
        <w:rPr>
          <w:rFonts w:ascii="Times New Roman" w:eastAsiaTheme="minorEastAsia" w:hAnsi="Times New Roman" w:cs="Times New Roman" w:hint="eastAsia"/>
          <w:sz w:val="24"/>
          <w:szCs w:val="24"/>
        </w:rPr>
        <w:t>30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50650-2011 5.9.3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w:t>
      </w:r>
      <w:r w:rsidRPr="006129B9">
        <w:rPr>
          <w:rFonts w:ascii="Times New Roman" w:eastAsiaTheme="minorEastAsia" w:hAnsi="Times New Roman" w:cs="Times New Roman" w:hint="eastAsia"/>
          <w:sz w:val="24"/>
          <w:szCs w:val="24"/>
        </w:rPr>
        <w:t>当农村民居高度为</w:t>
      </w:r>
      <w:r w:rsidRPr="006129B9">
        <w:rPr>
          <w:rFonts w:ascii="Times New Roman" w:eastAsiaTheme="minorEastAsia" w:hAnsi="Times New Roman" w:cs="Times New Roman" w:hint="eastAsia"/>
          <w:sz w:val="24"/>
          <w:szCs w:val="24"/>
        </w:rPr>
        <w:t>10m</w:t>
      </w:r>
      <w:r w:rsidRPr="006129B9">
        <w:rPr>
          <w:rFonts w:ascii="Times New Roman" w:eastAsiaTheme="minorEastAsia" w:hAnsi="Times New Roman" w:cs="Times New Roman" w:hint="eastAsia"/>
          <w:sz w:val="24"/>
          <w:szCs w:val="24"/>
        </w:rPr>
        <w:t>以下时，可不敷设接闪器。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3.1.3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w:t>
      </w:r>
      <w:r w:rsidRPr="006129B9">
        <w:rPr>
          <w:rFonts w:ascii="Times New Roman" w:eastAsiaTheme="minorEastAsia" w:hAnsi="Times New Roman" w:cs="Times New Roman" w:hint="eastAsia"/>
          <w:sz w:val="24"/>
          <w:szCs w:val="24"/>
        </w:rPr>
        <w:t>农村民居为平屋面或屋面坡度不大于</w:t>
      </w:r>
      <w:r w:rsidRPr="006129B9">
        <w:rPr>
          <w:rFonts w:ascii="Times New Roman" w:eastAsiaTheme="minorEastAsia" w:hAnsi="Times New Roman" w:cs="Times New Roman" w:hint="eastAsia"/>
          <w:sz w:val="24"/>
          <w:szCs w:val="24"/>
        </w:rPr>
        <w:t>1/10</w:t>
      </w:r>
      <w:r w:rsidRPr="006129B9">
        <w:rPr>
          <w:rFonts w:ascii="Times New Roman" w:eastAsiaTheme="minorEastAsia" w:hAnsi="Times New Roman" w:cs="Times New Roman" w:hint="eastAsia"/>
          <w:sz w:val="24"/>
          <w:szCs w:val="24"/>
        </w:rPr>
        <w:t>时，</w:t>
      </w:r>
      <w:proofErr w:type="gramStart"/>
      <w:r w:rsidRPr="006129B9">
        <w:rPr>
          <w:rFonts w:ascii="Times New Roman" w:eastAsiaTheme="minorEastAsia" w:hAnsi="Times New Roman" w:cs="Times New Roman" w:hint="eastAsia"/>
          <w:sz w:val="24"/>
          <w:szCs w:val="24"/>
        </w:rPr>
        <w:t>可仅沿屋面</w:t>
      </w:r>
      <w:proofErr w:type="gramEnd"/>
      <w:r w:rsidRPr="006129B9">
        <w:rPr>
          <w:rFonts w:ascii="Times New Roman" w:eastAsiaTheme="minorEastAsia" w:hAnsi="Times New Roman" w:cs="Times New Roman" w:hint="eastAsia"/>
          <w:sz w:val="24"/>
          <w:szCs w:val="24"/>
        </w:rPr>
        <w:t>四周靠近外沿处敷设一圈接闪带。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3.1.8</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27.</w:t>
      </w:r>
      <w:r w:rsidRPr="006129B9">
        <w:rPr>
          <w:rFonts w:ascii="Times New Roman" w:eastAsiaTheme="minorEastAsia" w:hAnsi="Times New Roman" w:cs="Times New Roman" w:hint="eastAsia"/>
          <w:sz w:val="24"/>
          <w:szCs w:val="24"/>
        </w:rPr>
        <w:t>当农村民居上有金属栏杆、铁塔或金属旗杆时，不应将其利用为接闪杆。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3.1.6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28.</w:t>
      </w:r>
      <w:r w:rsidRPr="006129B9">
        <w:rPr>
          <w:rFonts w:ascii="Times New Roman" w:eastAsiaTheme="minorEastAsia" w:hAnsi="Times New Roman" w:cs="Times New Roman" w:hint="eastAsia"/>
          <w:sz w:val="24"/>
          <w:szCs w:val="24"/>
        </w:rPr>
        <w:t>为避免电位反击，农村民居安装的太阳能热水器宜安装单独的接闪杆，不可与屋面防雷装置相连。</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50952-2013 3.1.12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29.</w:t>
      </w:r>
      <w:r w:rsidRPr="006129B9">
        <w:rPr>
          <w:rFonts w:ascii="Times New Roman" w:eastAsiaTheme="minorEastAsia" w:hAnsi="Times New Roman" w:cs="Times New Roman" w:hint="eastAsia"/>
          <w:sz w:val="24"/>
          <w:szCs w:val="24"/>
        </w:rPr>
        <w:t>地面气象观测场（室）的防雷工程设计、施工，应与新建、扩建、改建气象观测站的基建项目同步进行。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5.3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30.</w:t>
      </w:r>
      <w:r w:rsidRPr="006129B9">
        <w:rPr>
          <w:rFonts w:ascii="Times New Roman" w:eastAsiaTheme="minorEastAsia" w:hAnsi="Times New Roman" w:cs="Times New Roman" w:hint="eastAsia"/>
          <w:sz w:val="24"/>
          <w:szCs w:val="24"/>
        </w:rPr>
        <w:t>对于地面气象观测场，为防止雷击人员安全，一般不宜设置接闪杆。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6.1.3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31.</w:t>
      </w:r>
      <w:r w:rsidRPr="006129B9">
        <w:rPr>
          <w:rFonts w:ascii="Times New Roman" w:eastAsiaTheme="minorEastAsia" w:hAnsi="Times New Roman" w:cs="Times New Roman" w:hint="eastAsia"/>
          <w:sz w:val="24"/>
          <w:szCs w:val="24"/>
        </w:rPr>
        <w:t>当值班室采用无线方式传输数据时，其室外传输天线可处于</w:t>
      </w:r>
      <w:r w:rsidRPr="006129B9">
        <w:rPr>
          <w:rFonts w:ascii="Times New Roman" w:eastAsiaTheme="minorEastAsia" w:hAnsi="Times New Roman" w:cs="Times New Roman" w:hint="eastAsia"/>
          <w:sz w:val="24"/>
          <w:szCs w:val="24"/>
        </w:rPr>
        <w:t>LPZ0A</w:t>
      </w:r>
      <w:r w:rsidRPr="006129B9">
        <w:rPr>
          <w:rFonts w:ascii="Times New Roman" w:eastAsiaTheme="minorEastAsia" w:hAnsi="Times New Roman" w:cs="Times New Roman" w:hint="eastAsia"/>
          <w:sz w:val="24"/>
          <w:szCs w:val="24"/>
        </w:rPr>
        <w:t>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6.2.2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32.</w:t>
      </w:r>
      <w:r w:rsidRPr="006129B9">
        <w:rPr>
          <w:rFonts w:ascii="Times New Roman" w:eastAsiaTheme="minorEastAsia" w:hAnsi="Times New Roman" w:cs="Times New Roman" w:hint="eastAsia"/>
          <w:sz w:val="24"/>
          <w:szCs w:val="24"/>
        </w:rPr>
        <w:t>为防止地电位，反击地面气象观测场（室）不宜采用共用接地系统。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8.1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33.</w:t>
      </w:r>
      <w:r w:rsidRPr="006129B9">
        <w:rPr>
          <w:rFonts w:ascii="Times New Roman" w:eastAsiaTheme="minorEastAsia" w:hAnsi="Times New Roman" w:cs="Times New Roman" w:hint="eastAsia"/>
          <w:sz w:val="24"/>
          <w:szCs w:val="24"/>
        </w:rPr>
        <w:t>在土壤电阻率较高的某山区建设地面气象观测场（室）时，当接地系统环形接地网等效半径符合</w:t>
      </w:r>
      <w:r w:rsidRPr="006129B9">
        <w:rPr>
          <w:rFonts w:ascii="Times New Roman" w:eastAsiaTheme="minorEastAsia" w:hAnsi="Times New Roman" w:cs="Times New Roman" w:hint="eastAsia"/>
          <w:sz w:val="24"/>
          <w:szCs w:val="24"/>
        </w:rPr>
        <w:t>GB50057-2010</w:t>
      </w:r>
      <w:r w:rsidRPr="006129B9">
        <w:rPr>
          <w:rFonts w:ascii="Times New Roman" w:eastAsiaTheme="minorEastAsia" w:hAnsi="Times New Roman" w:cs="Times New Roman" w:hint="eastAsia"/>
          <w:sz w:val="24"/>
          <w:szCs w:val="24"/>
        </w:rPr>
        <w:t>的要求时，可不计及接地电阻。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GB/T 31162-2014 8.6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34.</w:t>
      </w:r>
      <w:r w:rsidRPr="006129B9">
        <w:rPr>
          <w:rFonts w:ascii="Times New Roman" w:eastAsiaTheme="minorEastAsia" w:hAnsi="Times New Roman" w:cs="Times New Roman" w:hint="eastAsia"/>
          <w:sz w:val="24"/>
          <w:szCs w:val="24"/>
        </w:rPr>
        <w:t>地面气象观测场（室）防雷装置的定期维护应与气象观测设备的定期维护同步进行，并在每年雷雨季节后进行。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31162-2014 9.2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35.</w:t>
      </w:r>
      <w:r w:rsidRPr="006129B9">
        <w:rPr>
          <w:rFonts w:ascii="Times New Roman" w:eastAsiaTheme="minorEastAsia" w:hAnsi="Times New Roman" w:cs="Times New Roman" w:hint="eastAsia"/>
          <w:sz w:val="24"/>
          <w:szCs w:val="24"/>
        </w:rPr>
        <w:t>应急临时安置</w:t>
      </w:r>
      <w:proofErr w:type="gramStart"/>
      <w:r w:rsidRPr="006129B9">
        <w:rPr>
          <w:rFonts w:ascii="Times New Roman" w:eastAsiaTheme="minorEastAsia" w:hAnsi="Times New Roman" w:cs="Times New Roman" w:hint="eastAsia"/>
          <w:sz w:val="24"/>
          <w:szCs w:val="24"/>
        </w:rPr>
        <w:t>房高度</w:t>
      </w:r>
      <w:proofErr w:type="gramEnd"/>
      <w:r w:rsidRPr="006129B9">
        <w:rPr>
          <w:rFonts w:ascii="Times New Roman" w:eastAsiaTheme="minorEastAsia" w:hAnsi="Times New Roman" w:cs="Times New Roman" w:hint="eastAsia"/>
          <w:sz w:val="24"/>
          <w:szCs w:val="24"/>
        </w:rPr>
        <w:t>不到</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米时，可不采取防雷措施。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34291-2017 4.2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36.</w:t>
      </w:r>
      <w:r w:rsidRPr="006129B9">
        <w:rPr>
          <w:rFonts w:ascii="Times New Roman" w:eastAsiaTheme="minorEastAsia" w:hAnsi="Times New Roman" w:cs="Times New Roman" w:hint="eastAsia"/>
          <w:sz w:val="24"/>
          <w:szCs w:val="24"/>
        </w:rPr>
        <w:t>安置点内安置房及设施使用期不在当</w:t>
      </w:r>
      <w:proofErr w:type="gramStart"/>
      <w:r w:rsidRPr="006129B9">
        <w:rPr>
          <w:rFonts w:ascii="Times New Roman" w:eastAsiaTheme="minorEastAsia" w:hAnsi="Times New Roman" w:cs="Times New Roman" w:hint="eastAsia"/>
          <w:sz w:val="24"/>
          <w:szCs w:val="24"/>
        </w:rPr>
        <w:t>地雷寨初至</w:t>
      </w:r>
      <w:proofErr w:type="gramEnd"/>
      <w:r w:rsidRPr="006129B9">
        <w:rPr>
          <w:rFonts w:ascii="Times New Roman" w:eastAsiaTheme="minorEastAsia" w:hAnsi="Times New Roman" w:cs="Times New Roman" w:hint="eastAsia"/>
          <w:sz w:val="24"/>
          <w:szCs w:val="24"/>
        </w:rPr>
        <w:t>雷暴终期间，可不采取防雷措施。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34291-2017 4.3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37.</w:t>
      </w:r>
      <w:r w:rsidRPr="006129B9">
        <w:rPr>
          <w:rFonts w:ascii="Times New Roman" w:eastAsiaTheme="minorEastAsia" w:hAnsi="Times New Roman" w:cs="Times New Roman" w:hint="eastAsia"/>
          <w:sz w:val="24"/>
          <w:szCs w:val="24"/>
        </w:rPr>
        <w:t>应急临时</w:t>
      </w:r>
      <w:proofErr w:type="gramStart"/>
      <w:r w:rsidRPr="006129B9">
        <w:rPr>
          <w:rFonts w:ascii="Times New Roman" w:eastAsiaTheme="minorEastAsia" w:hAnsi="Times New Roman" w:cs="Times New Roman" w:hint="eastAsia"/>
          <w:sz w:val="24"/>
          <w:szCs w:val="24"/>
        </w:rPr>
        <w:t>安置房当电源</w:t>
      </w:r>
      <w:proofErr w:type="gramEnd"/>
      <w:r w:rsidRPr="006129B9">
        <w:rPr>
          <w:rFonts w:ascii="Times New Roman" w:eastAsiaTheme="minorEastAsia" w:hAnsi="Times New Roman" w:cs="Times New Roman" w:hint="eastAsia"/>
          <w:sz w:val="24"/>
          <w:szCs w:val="24"/>
        </w:rPr>
        <w:t>采用</w:t>
      </w:r>
      <w:r w:rsidRPr="006129B9">
        <w:rPr>
          <w:rFonts w:ascii="Times New Roman" w:eastAsiaTheme="minorEastAsia" w:hAnsi="Times New Roman" w:cs="Times New Roman" w:hint="eastAsia"/>
          <w:sz w:val="24"/>
          <w:szCs w:val="24"/>
        </w:rPr>
        <w:t>TN</w:t>
      </w:r>
      <w:r w:rsidRPr="006129B9">
        <w:rPr>
          <w:rFonts w:ascii="Times New Roman" w:eastAsiaTheme="minorEastAsia" w:hAnsi="Times New Roman" w:cs="Times New Roman" w:hint="eastAsia"/>
          <w:sz w:val="24"/>
          <w:szCs w:val="24"/>
        </w:rPr>
        <w:t>系统时，从总配电箱引出的配电线路和分支线路应采用</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TN-C-S</w:t>
      </w:r>
      <w:r w:rsidRPr="006129B9">
        <w:rPr>
          <w:rFonts w:ascii="Times New Roman" w:eastAsiaTheme="minorEastAsia" w:hAnsi="Times New Roman" w:cs="Times New Roman" w:hint="eastAsia"/>
          <w:sz w:val="24"/>
          <w:szCs w:val="24"/>
        </w:rPr>
        <w:t>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34291-2017 5.2.4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38.</w:t>
      </w:r>
      <w:r w:rsidRPr="006129B9">
        <w:rPr>
          <w:rFonts w:ascii="Times New Roman" w:eastAsiaTheme="minorEastAsia" w:hAnsi="Times New Roman" w:cs="Times New Roman" w:hint="eastAsia"/>
          <w:sz w:val="24"/>
          <w:szCs w:val="24"/>
        </w:rPr>
        <w:t>雷雨期间，在应急帐篷内，应尽量远离帐篷金属支撑杆。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34291-2017 D.2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39.</w:t>
      </w:r>
      <w:r w:rsidRPr="006129B9">
        <w:rPr>
          <w:rFonts w:ascii="Times New Roman" w:eastAsiaTheme="minorEastAsia" w:hAnsi="Times New Roman" w:cs="Times New Roman" w:hint="eastAsia"/>
          <w:sz w:val="24"/>
          <w:szCs w:val="24"/>
        </w:rPr>
        <w:t>雷达站内相距不大于</w:t>
      </w:r>
      <w:r w:rsidRPr="006129B9">
        <w:rPr>
          <w:rFonts w:ascii="Times New Roman" w:eastAsiaTheme="minorEastAsia" w:hAnsi="Times New Roman" w:cs="Times New Roman" w:hint="eastAsia"/>
          <w:sz w:val="24"/>
          <w:szCs w:val="24"/>
        </w:rPr>
        <w:t>30m</w:t>
      </w:r>
      <w:r w:rsidRPr="006129B9">
        <w:rPr>
          <w:rFonts w:ascii="Times New Roman" w:eastAsiaTheme="minorEastAsia" w:hAnsi="Times New Roman" w:cs="Times New Roman" w:hint="eastAsia"/>
          <w:sz w:val="24"/>
          <w:szCs w:val="24"/>
        </w:rPr>
        <w:t>的建筑物</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应采取独立接地。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6.1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40.</w:t>
      </w:r>
      <w:r w:rsidRPr="006129B9">
        <w:rPr>
          <w:rFonts w:ascii="Times New Roman" w:eastAsiaTheme="minorEastAsia" w:hAnsi="Times New Roman" w:cs="Times New Roman" w:hint="eastAsia"/>
          <w:sz w:val="24"/>
          <w:szCs w:val="24"/>
        </w:rPr>
        <w:t>一般来说，雷达天线平台上应安装不少于</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支接闪杆。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7.2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41.</w:t>
      </w:r>
      <w:r w:rsidRPr="006129B9">
        <w:rPr>
          <w:rFonts w:ascii="Times New Roman" w:eastAsiaTheme="minorEastAsia" w:hAnsi="Times New Roman" w:cs="Times New Roman" w:hint="eastAsia"/>
          <w:sz w:val="24"/>
          <w:szCs w:val="24"/>
        </w:rPr>
        <w:t>雷达天线至机房的所</w:t>
      </w:r>
      <w:proofErr w:type="gramStart"/>
      <w:r w:rsidRPr="006129B9">
        <w:rPr>
          <w:rFonts w:ascii="Times New Roman" w:eastAsiaTheme="minorEastAsia" w:hAnsi="Times New Roman" w:cs="Times New Roman" w:hint="eastAsia"/>
          <w:sz w:val="24"/>
          <w:szCs w:val="24"/>
        </w:rPr>
        <w:t>有线缆应敷设</w:t>
      </w:r>
      <w:proofErr w:type="gramEnd"/>
      <w:r w:rsidRPr="006129B9">
        <w:rPr>
          <w:rFonts w:ascii="Times New Roman" w:eastAsiaTheme="minorEastAsia" w:hAnsi="Times New Roman" w:cs="Times New Roman" w:hint="eastAsia"/>
          <w:sz w:val="24"/>
          <w:szCs w:val="24"/>
        </w:rPr>
        <w:t>在金属线槽内，金属屏蔽槽应选用钢材，且首尾电气连接。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8.1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42.</w:t>
      </w:r>
      <w:r w:rsidRPr="006129B9">
        <w:rPr>
          <w:rFonts w:ascii="Times New Roman" w:eastAsiaTheme="minorEastAsia" w:hAnsi="Times New Roman" w:cs="Times New Roman" w:hint="eastAsia"/>
          <w:sz w:val="24"/>
          <w:szCs w:val="24"/>
        </w:rPr>
        <w:t>对于无人值守的偏远地区的雷达站，可采用具有劣化显示功能的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2-2016 11.12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43.</w:t>
      </w:r>
      <w:r w:rsidRPr="006129B9">
        <w:rPr>
          <w:rFonts w:ascii="Times New Roman" w:eastAsiaTheme="minorEastAsia" w:hAnsi="Times New Roman" w:cs="Times New Roman" w:hint="eastAsia"/>
          <w:sz w:val="24"/>
          <w:szCs w:val="24"/>
        </w:rPr>
        <w:t>景观照明电子系统的室外线路在其引入的终端箱处宜安装相应的电涌保护器。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5.4.2.1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44.</w:t>
      </w:r>
      <w:proofErr w:type="gramStart"/>
      <w:r w:rsidRPr="006129B9">
        <w:rPr>
          <w:rFonts w:ascii="Times New Roman" w:eastAsiaTheme="minorEastAsia" w:hAnsi="Times New Roman" w:cs="Times New Roman" w:hint="eastAsia"/>
          <w:sz w:val="24"/>
          <w:szCs w:val="24"/>
        </w:rPr>
        <w:t>雷雨天宜切断</w:t>
      </w:r>
      <w:proofErr w:type="gramEnd"/>
      <w:r w:rsidRPr="006129B9">
        <w:rPr>
          <w:rFonts w:ascii="Times New Roman" w:eastAsiaTheme="minorEastAsia" w:hAnsi="Times New Roman" w:cs="Times New Roman" w:hint="eastAsia"/>
          <w:sz w:val="24"/>
          <w:szCs w:val="24"/>
        </w:rPr>
        <w:t>景观照明设施的电源和信号线路。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6.2.2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45.</w:t>
      </w:r>
      <w:r w:rsidRPr="006129B9">
        <w:rPr>
          <w:rFonts w:ascii="Times New Roman" w:eastAsiaTheme="minorEastAsia" w:hAnsi="Times New Roman" w:cs="Times New Roman" w:hint="eastAsia"/>
          <w:sz w:val="24"/>
          <w:szCs w:val="24"/>
        </w:rPr>
        <w:t>景观照明设施的防雷装置应由具备检测资质的机构每</w:t>
      </w:r>
      <w:r w:rsidRPr="006129B9">
        <w:rPr>
          <w:rFonts w:ascii="Times New Roman" w:eastAsiaTheme="minorEastAsia" w:hAnsi="Times New Roman" w:cs="Times New Roman" w:hint="eastAsia"/>
          <w:sz w:val="24"/>
          <w:szCs w:val="24"/>
        </w:rPr>
        <w:t>12</w:t>
      </w:r>
      <w:r w:rsidRPr="006129B9">
        <w:rPr>
          <w:rFonts w:ascii="Times New Roman" w:eastAsiaTheme="minorEastAsia" w:hAnsi="Times New Roman" w:cs="Times New Roman" w:hint="eastAsia"/>
          <w:sz w:val="24"/>
          <w:szCs w:val="24"/>
        </w:rPr>
        <w:t>个月进行一次检测。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6.1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46.</w:t>
      </w:r>
      <w:r w:rsidRPr="006129B9">
        <w:rPr>
          <w:rFonts w:ascii="Times New Roman" w:eastAsiaTheme="minorEastAsia" w:hAnsi="Times New Roman" w:cs="Times New Roman" w:hint="eastAsia"/>
          <w:sz w:val="24"/>
          <w:szCs w:val="24"/>
        </w:rPr>
        <w:t>广场园林中水下灯的灯具外露可导电部分除应接地外，为防止可能造成的跨步电压不应同水池</w:t>
      </w:r>
      <w:proofErr w:type="gramStart"/>
      <w:r w:rsidRPr="006129B9">
        <w:rPr>
          <w:rFonts w:ascii="Times New Roman" w:eastAsiaTheme="minorEastAsia" w:hAnsi="Times New Roman" w:cs="Times New Roman" w:hint="eastAsia"/>
          <w:sz w:val="24"/>
          <w:szCs w:val="24"/>
        </w:rPr>
        <w:t>壁及其</w:t>
      </w:r>
      <w:proofErr w:type="gramEnd"/>
      <w:r w:rsidRPr="006129B9">
        <w:rPr>
          <w:rFonts w:ascii="Times New Roman" w:eastAsiaTheme="minorEastAsia" w:hAnsi="Times New Roman" w:cs="Times New Roman" w:hint="eastAsia"/>
          <w:sz w:val="24"/>
          <w:szCs w:val="24"/>
        </w:rPr>
        <w:t>周围地面钢筋进行等电位连接。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210-2013 5.2.3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47.</w:t>
      </w:r>
      <w:r w:rsidRPr="006129B9">
        <w:rPr>
          <w:rFonts w:ascii="Times New Roman" w:eastAsiaTheme="minorEastAsia" w:hAnsi="Times New Roman" w:cs="Times New Roman" w:hint="eastAsia"/>
          <w:sz w:val="24"/>
          <w:szCs w:val="24"/>
        </w:rPr>
        <w:t>索道站房利用承台及桩体纵向主钢筋作为垂直接地体时，应至少有</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条与</w:t>
      </w:r>
      <w:proofErr w:type="gramStart"/>
      <w:r w:rsidRPr="006129B9">
        <w:rPr>
          <w:rFonts w:ascii="Times New Roman" w:eastAsiaTheme="minorEastAsia" w:hAnsi="Times New Roman" w:cs="Times New Roman" w:hint="eastAsia"/>
          <w:sz w:val="24"/>
          <w:szCs w:val="24"/>
        </w:rPr>
        <w:t>桩台钢筋</w:t>
      </w:r>
      <w:proofErr w:type="gramEnd"/>
      <w:r w:rsidRPr="006129B9">
        <w:rPr>
          <w:rFonts w:ascii="Times New Roman" w:eastAsiaTheme="minorEastAsia" w:hAnsi="Times New Roman" w:cs="Times New Roman" w:hint="eastAsia"/>
          <w:sz w:val="24"/>
          <w:szCs w:val="24"/>
        </w:rPr>
        <w:t>网连接。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225-2013 5.2.3.14</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48.</w:t>
      </w:r>
      <w:r w:rsidRPr="006129B9">
        <w:rPr>
          <w:rFonts w:ascii="Times New Roman" w:eastAsiaTheme="minorEastAsia" w:hAnsi="Times New Roman" w:cs="Times New Roman" w:hint="eastAsia"/>
          <w:sz w:val="24"/>
          <w:szCs w:val="24"/>
        </w:rPr>
        <w:t>索道金属支架自身可作为接闪器，或在支架顶部安装</w:t>
      </w:r>
      <w:proofErr w:type="gramStart"/>
      <w:r w:rsidRPr="006129B9">
        <w:rPr>
          <w:rFonts w:ascii="Times New Roman" w:eastAsiaTheme="minorEastAsia" w:hAnsi="Times New Roman" w:cs="Times New Roman" w:hint="eastAsia"/>
          <w:sz w:val="24"/>
          <w:szCs w:val="24"/>
        </w:rPr>
        <w:t>接闪短杆</w:t>
      </w:r>
      <w:proofErr w:type="gramEnd"/>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225-2013 5.3.1.3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49.</w:t>
      </w:r>
      <w:r w:rsidRPr="006129B9">
        <w:rPr>
          <w:rFonts w:ascii="Times New Roman" w:eastAsiaTheme="minorEastAsia" w:hAnsi="Times New Roman" w:cs="Times New Roman" w:hint="eastAsia"/>
          <w:sz w:val="24"/>
          <w:szCs w:val="24"/>
        </w:rPr>
        <w:t>站房与附近建筑物之间可架空外露敷设任何电气、通信线路和金属线缆，但应采取防雷措施。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225-2013 5.4.1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50.</w:t>
      </w:r>
      <w:r w:rsidRPr="006129B9">
        <w:rPr>
          <w:rFonts w:ascii="Times New Roman" w:eastAsiaTheme="minorEastAsia" w:hAnsi="Times New Roman" w:cs="Times New Roman" w:hint="eastAsia"/>
          <w:sz w:val="24"/>
          <w:szCs w:val="24"/>
        </w:rPr>
        <w:t>学校建筑物的防雷设计、施工宜与学校建设或改造同步进行。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230-2014 4.3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51.</w:t>
      </w:r>
      <w:r w:rsidRPr="006129B9">
        <w:rPr>
          <w:rFonts w:ascii="Times New Roman" w:eastAsiaTheme="minorEastAsia" w:hAnsi="Times New Roman" w:cs="Times New Roman" w:hint="eastAsia"/>
          <w:sz w:val="24"/>
          <w:szCs w:val="24"/>
        </w:rPr>
        <w:t>引下线安装应与易燃材料的墙壁或墙体保温层间距大于</w:t>
      </w:r>
      <w:r w:rsidRPr="006129B9">
        <w:rPr>
          <w:rFonts w:ascii="Times New Roman" w:eastAsiaTheme="minorEastAsia" w:hAnsi="Times New Roman" w:cs="Times New Roman" w:hint="eastAsia"/>
          <w:sz w:val="24"/>
          <w:szCs w:val="24"/>
        </w:rPr>
        <w:t>0.15m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230-2014 6.3.2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52.</w:t>
      </w:r>
      <w:r w:rsidRPr="006129B9">
        <w:rPr>
          <w:rFonts w:ascii="Times New Roman" w:eastAsiaTheme="minorEastAsia" w:hAnsi="Times New Roman" w:cs="Times New Roman" w:hint="eastAsia"/>
          <w:sz w:val="24"/>
          <w:szCs w:val="24"/>
        </w:rPr>
        <w:t>当古树名木附近的建（构）筑物已安装防雷装置且其保护范围覆盖古树名木的，可不再对古树名木单设防雷装置。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231-2014 4.7</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53.</w:t>
      </w:r>
      <w:r w:rsidRPr="006129B9">
        <w:rPr>
          <w:rFonts w:ascii="Times New Roman" w:eastAsiaTheme="minorEastAsia" w:hAnsi="Times New Roman" w:cs="Times New Roman" w:hint="eastAsia"/>
          <w:sz w:val="24"/>
          <w:szCs w:val="24"/>
        </w:rPr>
        <w:t>多株或成群成片的古树名木，宜采用</w:t>
      </w:r>
      <w:proofErr w:type="gramStart"/>
      <w:r w:rsidRPr="006129B9">
        <w:rPr>
          <w:rFonts w:ascii="Times New Roman" w:eastAsiaTheme="minorEastAsia" w:hAnsi="Times New Roman" w:cs="Times New Roman" w:hint="eastAsia"/>
          <w:sz w:val="24"/>
          <w:szCs w:val="24"/>
        </w:rPr>
        <w:t>独立接</w:t>
      </w:r>
      <w:proofErr w:type="gramEnd"/>
      <w:r w:rsidRPr="006129B9">
        <w:rPr>
          <w:rFonts w:ascii="Times New Roman" w:eastAsiaTheme="minorEastAsia" w:hAnsi="Times New Roman" w:cs="Times New Roman" w:hint="eastAsia"/>
          <w:sz w:val="24"/>
          <w:szCs w:val="24"/>
        </w:rPr>
        <w:t>闪塔（杆）进行保护。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231-2014 6.1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54.</w:t>
      </w:r>
      <w:r w:rsidRPr="006129B9">
        <w:rPr>
          <w:rFonts w:ascii="Times New Roman" w:eastAsiaTheme="minorEastAsia" w:hAnsi="Times New Roman" w:cs="Times New Roman" w:hint="eastAsia"/>
          <w:sz w:val="24"/>
          <w:szCs w:val="24"/>
        </w:rPr>
        <w:t>对遭受过雷击、树干存在裂缝或枝体受损的古树名木，应先进行恢复性抢救，填平封堵后，再进行防雷保护。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231-2014 4.6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55.</w:t>
      </w:r>
      <w:r w:rsidRPr="006129B9">
        <w:rPr>
          <w:rFonts w:ascii="Times New Roman" w:eastAsiaTheme="minorEastAsia" w:hAnsi="Times New Roman" w:cs="Times New Roman" w:hint="eastAsia"/>
          <w:sz w:val="24"/>
          <w:szCs w:val="24"/>
        </w:rPr>
        <w:t>电加热、水位水温传感线路，宜采用屏蔽电缆，屏蔽电缆两端的屏蔽层应可靠接地。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287-2015 5.2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56.</w:t>
      </w:r>
      <w:r w:rsidRPr="006129B9">
        <w:rPr>
          <w:rFonts w:ascii="Times New Roman" w:eastAsiaTheme="minorEastAsia" w:hAnsi="Times New Roman" w:cs="Times New Roman" w:hint="eastAsia"/>
          <w:sz w:val="24"/>
          <w:szCs w:val="24"/>
        </w:rPr>
        <w:t>发生雷暴天气时，因已经安装了防雷措施，可以使用家用太阳热水系统。</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287-2015 7.2.2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57.</w:t>
      </w:r>
      <w:r w:rsidRPr="006129B9">
        <w:rPr>
          <w:rFonts w:ascii="Times New Roman" w:eastAsiaTheme="minorEastAsia" w:hAnsi="Times New Roman" w:cs="Times New Roman" w:hint="eastAsia"/>
          <w:sz w:val="24"/>
          <w:szCs w:val="24"/>
        </w:rPr>
        <w:t>家用太阳能热水器贮水箱支架与等电位连接导体之间的连接宜使用焊接。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287-2015 6.2.3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58.</w:t>
      </w:r>
      <w:r w:rsidRPr="006129B9">
        <w:rPr>
          <w:rFonts w:ascii="Times New Roman" w:eastAsiaTheme="minorEastAsia" w:hAnsi="Times New Roman" w:cs="Times New Roman" w:hint="eastAsia"/>
          <w:sz w:val="24"/>
          <w:szCs w:val="24"/>
        </w:rPr>
        <w:t>冷却塔钢楼梯、进（出）水钢管应与冷却塔接地装置相连。</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310-2015 5.2.6</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59.</w:t>
      </w:r>
      <w:r w:rsidRPr="006129B9">
        <w:rPr>
          <w:rFonts w:ascii="Times New Roman" w:eastAsiaTheme="minorEastAsia" w:hAnsi="Times New Roman" w:cs="Times New Roman" w:hint="eastAsia"/>
          <w:sz w:val="24"/>
          <w:szCs w:val="24"/>
        </w:rPr>
        <w:t>煤化工装置的金属烟囱、金属火炬筒</w:t>
      </w:r>
      <w:proofErr w:type="gramStart"/>
      <w:r w:rsidRPr="006129B9">
        <w:rPr>
          <w:rFonts w:ascii="Times New Roman" w:eastAsiaTheme="minorEastAsia" w:hAnsi="Times New Roman" w:cs="Times New Roman" w:hint="eastAsia"/>
          <w:sz w:val="24"/>
          <w:szCs w:val="24"/>
        </w:rPr>
        <w:t>体不可</w:t>
      </w:r>
      <w:proofErr w:type="gramEnd"/>
      <w:r w:rsidRPr="006129B9">
        <w:rPr>
          <w:rFonts w:ascii="Times New Roman" w:eastAsiaTheme="minorEastAsia" w:hAnsi="Times New Roman" w:cs="Times New Roman" w:hint="eastAsia"/>
          <w:sz w:val="24"/>
          <w:szCs w:val="24"/>
        </w:rPr>
        <w:t>作为接闪器和引下线。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310-2015 5.8.5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60.</w:t>
      </w:r>
      <w:r w:rsidRPr="006129B9">
        <w:rPr>
          <w:rFonts w:ascii="Times New Roman" w:eastAsiaTheme="minorEastAsia" w:hAnsi="Times New Roman" w:cs="Times New Roman" w:hint="eastAsia"/>
          <w:sz w:val="24"/>
          <w:szCs w:val="24"/>
        </w:rPr>
        <w:t>供水系统的沉淀池、滤池等空旷区域可不专设外部防雷装置。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399-2017 5.5</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61.</w:t>
      </w:r>
      <w:proofErr w:type="gramStart"/>
      <w:r w:rsidRPr="006129B9">
        <w:rPr>
          <w:rFonts w:ascii="Times New Roman" w:eastAsiaTheme="minorEastAsia" w:hAnsi="Times New Roman" w:cs="Times New Roman" w:hint="eastAsia"/>
          <w:sz w:val="24"/>
          <w:szCs w:val="24"/>
        </w:rPr>
        <w:t>独立接</w:t>
      </w:r>
      <w:proofErr w:type="gramEnd"/>
      <w:r w:rsidRPr="006129B9">
        <w:rPr>
          <w:rFonts w:ascii="Times New Roman" w:eastAsiaTheme="minorEastAsia" w:hAnsi="Times New Roman" w:cs="Times New Roman" w:hint="eastAsia"/>
          <w:sz w:val="24"/>
          <w:szCs w:val="24"/>
        </w:rPr>
        <w:t>闪装置施工时应充分考虑到因山地滑坡、崩塌、树木等可能造成的影响。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430-2018 7.3</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62.</w:t>
      </w:r>
      <w:r w:rsidRPr="006129B9">
        <w:rPr>
          <w:rFonts w:ascii="Times New Roman" w:eastAsiaTheme="minorEastAsia" w:hAnsi="Times New Roman" w:cs="Times New Roman" w:hint="eastAsia"/>
          <w:sz w:val="24"/>
          <w:szCs w:val="24"/>
        </w:rPr>
        <w:t>阻隔防爆</w:t>
      </w:r>
      <w:proofErr w:type="gramStart"/>
      <w:r w:rsidRPr="006129B9">
        <w:rPr>
          <w:rFonts w:ascii="Times New Roman" w:eastAsiaTheme="minorEastAsia" w:hAnsi="Times New Roman" w:cs="Times New Roman" w:hint="eastAsia"/>
          <w:sz w:val="24"/>
          <w:szCs w:val="24"/>
        </w:rPr>
        <w:t>橇</w:t>
      </w:r>
      <w:proofErr w:type="gramEnd"/>
      <w:r w:rsidRPr="006129B9">
        <w:rPr>
          <w:rFonts w:ascii="Times New Roman" w:eastAsiaTheme="minorEastAsia" w:hAnsi="Times New Roman" w:cs="Times New Roman" w:hint="eastAsia"/>
          <w:sz w:val="24"/>
          <w:szCs w:val="24"/>
        </w:rPr>
        <w:t>装式加油（气）站油罐呼吸阀应处于</w:t>
      </w:r>
      <w:proofErr w:type="gramStart"/>
      <w:r w:rsidRPr="006129B9">
        <w:rPr>
          <w:rFonts w:ascii="Times New Roman" w:eastAsiaTheme="minorEastAsia" w:hAnsi="Times New Roman" w:cs="Times New Roman" w:hint="eastAsia"/>
          <w:sz w:val="24"/>
          <w:szCs w:val="24"/>
        </w:rPr>
        <w:t>接闪杆的</w:t>
      </w:r>
      <w:proofErr w:type="gramEnd"/>
      <w:r w:rsidRPr="006129B9">
        <w:rPr>
          <w:rFonts w:ascii="Times New Roman" w:eastAsiaTheme="minorEastAsia" w:hAnsi="Times New Roman" w:cs="Times New Roman" w:hint="eastAsia"/>
          <w:sz w:val="24"/>
          <w:szCs w:val="24"/>
        </w:rPr>
        <w:t>保护范围内，当呼吸阀装设有阻火器时，</w:t>
      </w:r>
      <w:proofErr w:type="gramStart"/>
      <w:r w:rsidRPr="006129B9">
        <w:rPr>
          <w:rFonts w:ascii="Times New Roman" w:eastAsiaTheme="minorEastAsia" w:hAnsi="Times New Roman" w:cs="Times New Roman" w:hint="eastAsia"/>
          <w:sz w:val="24"/>
          <w:szCs w:val="24"/>
        </w:rPr>
        <w:t>可不设接闪</w:t>
      </w:r>
      <w:proofErr w:type="gramEnd"/>
      <w:r w:rsidRPr="006129B9">
        <w:rPr>
          <w:rFonts w:ascii="Times New Roman" w:eastAsiaTheme="minorEastAsia" w:hAnsi="Times New Roman" w:cs="Times New Roman" w:hint="eastAsia"/>
          <w:sz w:val="24"/>
          <w:szCs w:val="24"/>
        </w:rPr>
        <w:t>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450-2018 5.1.1</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63.</w:t>
      </w:r>
      <w:r w:rsidRPr="006129B9">
        <w:rPr>
          <w:rFonts w:ascii="Times New Roman" w:eastAsiaTheme="minorEastAsia" w:hAnsi="Times New Roman" w:cs="Times New Roman" w:hint="eastAsia"/>
          <w:sz w:val="24"/>
          <w:szCs w:val="24"/>
        </w:rPr>
        <w:t>当阻隔防爆</w:t>
      </w:r>
      <w:proofErr w:type="gramStart"/>
      <w:r w:rsidRPr="006129B9">
        <w:rPr>
          <w:rFonts w:ascii="Times New Roman" w:eastAsiaTheme="minorEastAsia" w:hAnsi="Times New Roman" w:cs="Times New Roman" w:hint="eastAsia"/>
          <w:sz w:val="24"/>
          <w:szCs w:val="24"/>
        </w:rPr>
        <w:t>橇</w:t>
      </w:r>
      <w:proofErr w:type="gramEnd"/>
      <w:r w:rsidRPr="006129B9">
        <w:rPr>
          <w:rFonts w:ascii="Times New Roman" w:eastAsiaTheme="minorEastAsia" w:hAnsi="Times New Roman" w:cs="Times New Roman" w:hint="eastAsia"/>
          <w:sz w:val="24"/>
          <w:szCs w:val="24"/>
        </w:rPr>
        <w:t>装式加油（气）站顶棚为非金属材料时，应在顶棚上敷设接闪带（网），</w:t>
      </w:r>
      <w:proofErr w:type="gramStart"/>
      <w:r w:rsidRPr="006129B9">
        <w:rPr>
          <w:rFonts w:ascii="Times New Roman" w:eastAsiaTheme="minorEastAsia" w:hAnsi="Times New Roman" w:cs="Times New Roman" w:hint="eastAsia"/>
          <w:sz w:val="24"/>
          <w:szCs w:val="24"/>
        </w:rPr>
        <w:t>接闪网网格</w:t>
      </w:r>
      <w:proofErr w:type="gramEnd"/>
      <w:r w:rsidRPr="006129B9">
        <w:rPr>
          <w:rFonts w:ascii="Times New Roman" w:eastAsiaTheme="minorEastAsia" w:hAnsi="Times New Roman" w:cs="Times New Roman" w:hint="eastAsia"/>
          <w:sz w:val="24"/>
          <w:szCs w:val="24"/>
        </w:rPr>
        <w:t>尺寸宜不大于</w:t>
      </w:r>
      <w:r w:rsidRPr="006129B9">
        <w:rPr>
          <w:rFonts w:ascii="Times New Roman" w:eastAsiaTheme="minorEastAsia" w:hAnsi="Times New Roman" w:cs="Times New Roman" w:hint="eastAsia"/>
          <w:sz w:val="24"/>
          <w:szCs w:val="24"/>
        </w:rPr>
        <w:t>10m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10m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QX/T 450-2018 5.1.2</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64.</w:t>
      </w:r>
      <w:r w:rsidRPr="006129B9">
        <w:rPr>
          <w:rFonts w:ascii="Times New Roman" w:eastAsiaTheme="minorEastAsia" w:hAnsi="Times New Roman" w:cs="Times New Roman" w:hint="eastAsia"/>
          <w:sz w:val="24"/>
          <w:szCs w:val="24"/>
        </w:rPr>
        <w:t>检查</w:t>
      </w:r>
      <w:proofErr w:type="gramStart"/>
      <w:r w:rsidRPr="006129B9">
        <w:rPr>
          <w:rFonts w:ascii="Times New Roman" w:eastAsiaTheme="minorEastAsia" w:hAnsi="Times New Roman" w:cs="Times New Roman" w:hint="eastAsia"/>
          <w:sz w:val="24"/>
          <w:szCs w:val="24"/>
        </w:rPr>
        <w:t>明敷接闪</w:t>
      </w:r>
      <w:proofErr w:type="gramEnd"/>
      <w:r w:rsidRPr="006129B9">
        <w:rPr>
          <w:rFonts w:ascii="Times New Roman" w:eastAsiaTheme="minorEastAsia" w:hAnsi="Times New Roman" w:cs="Times New Roman" w:hint="eastAsia"/>
          <w:sz w:val="24"/>
          <w:szCs w:val="24"/>
        </w:rPr>
        <w:t>器的布置，接闪导线的网络尺寸是否</w:t>
      </w:r>
      <w:proofErr w:type="gramStart"/>
      <w:r w:rsidRPr="006129B9">
        <w:rPr>
          <w:rFonts w:ascii="Times New Roman" w:eastAsiaTheme="minorEastAsia" w:hAnsi="Times New Roman" w:cs="Times New Roman" w:hint="eastAsia"/>
          <w:sz w:val="24"/>
          <w:szCs w:val="24"/>
        </w:rPr>
        <w:t>大于第</w:t>
      </w:r>
      <w:proofErr w:type="gramEnd"/>
      <w:r w:rsidRPr="006129B9">
        <w:rPr>
          <w:rFonts w:ascii="Times New Roman" w:eastAsiaTheme="minorEastAsia" w:hAnsi="Times New Roman" w:cs="Times New Roman" w:hint="eastAsia"/>
          <w:sz w:val="24"/>
          <w:szCs w:val="24"/>
        </w:rPr>
        <w:t>一类防雷建筑物</w:t>
      </w:r>
      <w:r w:rsidRPr="006129B9">
        <w:rPr>
          <w:rFonts w:ascii="Times New Roman" w:eastAsiaTheme="minorEastAsia" w:hAnsi="Times New Roman" w:cs="Times New Roman" w:hint="eastAsia"/>
          <w:sz w:val="24"/>
          <w:szCs w:val="24"/>
        </w:rPr>
        <w:t>5m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5m</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4m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6m</w:t>
      </w:r>
      <w:r w:rsidRPr="006129B9">
        <w:rPr>
          <w:rFonts w:ascii="Times New Roman" w:eastAsiaTheme="minorEastAsia" w:hAnsi="Times New Roman" w:cs="Times New Roman" w:hint="eastAsia"/>
          <w:sz w:val="24"/>
          <w:szCs w:val="24"/>
        </w:rPr>
        <w:t>、第二类防雷建筑物</w:t>
      </w:r>
      <w:r w:rsidRPr="006129B9">
        <w:rPr>
          <w:rFonts w:ascii="Times New Roman" w:eastAsiaTheme="minorEastAsia" w:hAnsi="Times New Roman" w:cs="Times New Roman" w:hint="eastAsia"/>
          <w:sz w:val="24"/>
          <w:szCs w:val="24"/>
        </w:rPr>
        <w:t>10m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10m</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8m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12m</w:t>
      </w:r>
      <w:r w:rsidRPr="006129B9">
        <w:rPr>
          <w:rFonts w:ascii="Times New Roman" w:eastAsiaTheme="minorEastAsia" w:hAnsi="Times New Roman" w:cs="Times New Roman" w:hint="eastAsia"/>
          <w:sz w:val="24"/>
          <w:szCs w:val="24"/>
        </w:rPr>
        <w:t>、第三类防雷建筑物</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18m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24m</w:t>
      </w:r>
      <w:r w:rsidRPr="006129B9">
        <w:rPr>
          <w:rFonts w:ascii="Times New Roman" w:eastAsiaTheme="minorEastAsia" w:hAnsi="Times New Roman" w:cs="Times New Roman" w:hint="eastAsia"/>
          <w:sz w:val="24"/>
          <w:szCs w:val="24"/>
        </w:rPr>
        <w:t>的要求。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11.2.4</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65.</w:t>
      </w:r>
      <w:r w:rsidRPr="006129B9">
        <w:rPr>
          <w:rFonts w:ascii="Times New Roman" w:eastAsiaTheme="minorEastAsia" w:hAnsi="Times New Roman" w:cs="Times New Roman" w:hint="eastAsia"/>
          <w:sz w:val="24"/>
          <w:szCs w:val="24"/>
        </w:rPr>
        <w:t>检查整个接地网</w:t>
      </w:r>
      <w:proofErr w:type="gramStart"/>
      <w:r w:rsidRPr="006129B9">
        <w:rPr>
          <w:rFonts w:ascii="Times New Roman" w:eastAsiaTheme="minorEastAsia" w:hAnsi="Times New Roman" w:cs="Times New Roman" w:hint="eastAsia"/>
          <w:sz w:val="24"/>
          <w:szCs w:val="24"/>
        </w:rPr>
        <w:t>外露部</w:t>
      </w:r>
      <w:proofErr w:type="gramEnd"/>
      <w:r w:rsidRPr="006129B9">
        <w:rPr>
          <w:rFonts w:ascii="Times New Roman" w:eastAsiaTheme="minorEastAsia" w:hAnsi="Times New Roman" w:cs="Times New Roman" w:hint="eastAsia"/>
          <w:sz w:val="24"/>
          <w:szCs w:val="24"/>
        </w:rPr>
        <w:t>分接地线的规格、防腐、标识和防机械损伤等措施。测试与同一接地网连接的各相邻设备连接线的电气贯通状况，其间交流过渡电阻不应大于</w:t>
      </w:r>
      <w:r w:rsidRPr="006129B9">
        <w:rPr>
          <w:rFonts w:ascii="Times New Roman" w:eastAsiaTheme="minorEastAsia" w:hAnsi="Times New Roman" w:cs="Times New Roman" w:hint="eastAsia"/>
          <w:sz w:val="24"/>
          <w:szCs w:val="24"/>
        </w:rPr>
        <w:t>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11.2.1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条直流过渡电阻</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66.</w:t>
      </w:r>
      <w:r w:rsidRPr="006129B9">
        <w:rPr>
          <w:rFonts w:ascii="Times New Roman" w:eastAsiaTheme="minorEastAsia" w:hAnsi="Times New Roman" w:cs="Times New Roman" w:hint="eastAsia"/>
          <w:sz w:val="24"/>
          <w:szCs w:val="24"/>
        </w:rPr>
        <w:t>电信和信号网络中的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安装，应在</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安装位置和</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两端连接件及接地线位置检查确认后，首先安装</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，在确认安装牢固后，应将</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的接地线与等电位连接带连接后再接入网络。</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10.2.2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67.</w:t>
      </w:r>
      <w:r w:rsidRPr="006129B9">
        <w:rPr>
          <w:rFonts w:ascii="Times New Roman" w:eastAsiaTheme="minorEastAsia" w:hAnsi="Times New Roman" w:cs="Times New Roman" w:hint="eastAsia"/>
          <w:sz w:val="24"/>
          <w:szCs w:val="24"/>
        </w:rPr>
        <w:t>低压配电系统中的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安装，应在对配电系统接地型式、</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安装位置、</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的后备过电流保护安装位置及</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两端连线位置检查确认后，首先安装</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，在确认安装牢固后，将</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的接地线与等电位连接带连接后再与带电导线进行连接。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10.2.1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68.</w:t>
      </w:r>
      <w:r w:rsidRPr="006129B9">
        <w:rPr>
          <w:rFonts w:ascii="Times New Roman" w:eastAsiaTheme="minorEastAsia" w:hAnsi="Times New Roman" w:cs="Times New Roman" w:hint="eastAsia"/>
          <w:sz w:val="24"/>
          <w:szCs w:val="24"/>
        </w:rPr>
        <w:t>已安装固定的线槽（盒）、桥架或金属管应与建筑物内的等电位连接带进行电气连接，连接处的过渡电阻不应大于</w:t>
      </w:r>
      <w:r w:rsidRPr="006129B9">
        <w:rPr>
          <w:rFonts w:ascii="Times New Roman" w:eastAsiaTheme="minorEastAsia" w:hAnsi="Times New Roman" w:cs="Times New Roman" w:hint="eastAsia"/>
          <w:sz w:val="24"/>
          <w:szCs w:val="24"/>
        </w:rPr>
        <w:t>0.02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9.2.4 </w:t>
      </w:r>
      <w:r w:rsidRPr="006129B9">
        <w:rPr>
          <w:rFonts w:ascii="Times New Roman" w:eastAsiaTheme="minorEastAsia" w:hAnsi="Times New Roman" w:cs="Times New Roman" w:hint="eastAsia"/>
          <w:sz w:val="24"/>
          <w:szCs w:val="24"/>
        </w:rPr>
        <w:t>过渡电阻不大于</w:t>
      </w:r>
      <w:r w:rsidRPr="006129B9">
        <w:rPr>
          <w:rFonts w:ascii="Times New Roman" w:eastAsiaTheme="minorEastAsia" w:hAnsi="Times New Roman" w:cs="Times New Roman" w:hint="eastAsia"/>
          <w:sz w:val="24"/>
          <w:szCs w:val="24"/>
        </w:rPr>
        <w:t xml:space="preserve">0.24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69.</w:t>
      </w:r>
      <w:r w:rsidRPr="006129B9">
        <w:rPr>
          <w:rFonts w:ascii="Times New Roman" w:eastAsiaTheme="minorEastAsia" w:hAnsi="Times New Roman" w:cs="Times New Roman" w:hint="eastAsia"/>
          <w:sz w:val="24"/>
          <w:szCs w:val="24"/>
        </w:rPr>
        <w:t>当利用建筑物金属屋面、旗杆、铁塔等金属物做接闪器时，建筑物金属屋面、旗杆、铁塔等金属物的材料、规格无要求。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 50601-2010 6.1.2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70.</w:t>
      </w:r>
      <w:r w:rsidRPr="006129B9">
        <w:rPr>
          <w:rFonts w:ascii="Times New Roman" w:eastAsiaTheme="minorEastAsia" w:hAnsi="Times New Roman" w:cs="Times New Roman" w:hint="eastAsia"/>
          <w:sz w:val="24"/>
          <w:szCs w:val="24"/>
        </w:rPr>
        <w:t>引下线安装与易燃材料的墙壁或墙体保温层间距应大于</w:t>
      </w:r>
      <w:r w:rsidRPr="006129B9">
        <w:rPr>
          <w:rFonts w:ascii="Times New Roman" w:eastAsiaTheme="minorEastAsia" w:hAnsi="Times New Roman" w:cs="Times New Roman" w:hint="eastAsia"/>
          <w:sz w:val="24"/>
          <w:szCs w:val="24"/>
        </w:rPr>
        <w:t>0.1m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5.1.1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6</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71.</w:t>
      </w:r>
      <w:r w:rsidRPr="006129B9">
        <w:rPr>
          <w:rFonts w:ascii="Times New Roman" w:eastAsiaTheme="minorEastAsia" w:hAnsi="Times New Roman" w:cs="Times New Roman" w:hint="eastAsia"/>
          <w:sz w:val="24"/>
          <w:szCs w:val="24"/>
        </w:rPr>
        <w:t>在通信塔或其他高耸金属构架</w:t>
      </w:r>
      <w:proofErr w:type="gramStart"/>
      <w:r w:rsidRPr="006129B9">
        <w:rPr>
          <w:rFonts w:ascii="Times New Roman" w:eastAsiaTheme="minorEastAsia" w:hAnsi="Times New Roman" w:cs="Times New Roman" w:hint="eastAsia"/>
          <w:sz w:val="24"/>
          <w:szCs w:val="24"/>
        </w:rPr>
        <w:t>起接闪作用</w:t>
      </w:r>
      <w:proofErr w:type="gramEnd"/>
      <w:r w:rsidRPr="006129B9">
        <w:rPr>
          <w:rFonts w:ascii="Times New Roman" w:eastAsiaTheme="minorEastAsia" w:hAnsi="Times New Roman" w:cs="Times New Roman" w:hint="eastAsia"/>
          <w:sz w:val="24"/>
          <w:szCs w:val="24"/>
        </w:rPr>
        <w:t>的金属物上敷设电气线路时，线路应采用直埋于土壤中的铠装电缆或穿金属管敷设的导线。电缆的金属护层或金属管应两端接地，埋入土壤中的长度不应小于</w:t>
      </w:r>
      <w:r w:rsidRPr="006129B9">
        <w:rPr>
          <w:rFonts w:ascii="Times New Roman" w:eastAsiaTheme="minorEastAsia" w:hAnsi="Times New Roman" w:cs="Times New Roman" w:hint="eastAsia"/>
          <w:sz w:val="24"/>
          <w:szCs w:val="24"/>
        </w:rPr>
        <w:t>15m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5.1.1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72.</w:t>
      </w:r>
      <w:r w:rsidRPr="006129B9">
        <w:rPr>
          <w:rFonts w:ascii="Times New Roman" w:eastAsiaTheme="minorEastAsia" w:hAnsi="Times New Roman" w:cs="Times New Roman" w:hint="eastAsia"/>
          <w:sz w:val="24"/>
          <w:szCs w:val="24"/>
        </w:rPr>
        <w:t>引下线的安装布置应符合现行国家标准《建筑物防雷设计规范》</w:t>
      </w:r>
      <w:r w:rsidRPr="006129B9">
        <w:rPr>
          <w:rFonts w:ascii="Times New Roman" w:eastAsiaTheme="minorEastAsia" w:hAnsi="Times New Roman" w:cs="Times New Roman" w:hint="eastAsia"/>
          <w:sz w:val="24"/>
          <w:szCs w:val="24"/>
        </w:rPr>
        <w:t>GB50057</w:t>
      </w:r>
      <w:r w:rsidRPr="006129B9">
        <w:rPr>
          <w:rFonts w:ascii="Times New Roman" w:eastAsiaTheme="minorEastAsia" w:hAnsi="Times New Roman" w:cs="Times New Roman" w:hint="eastAsia"/>
          <w:sz w:val="24"/>
          <w:szCs w:val="24"/>
        </w:rPr>
        <w:t>的有关规定，第一类、第二类和第三类防雷建筑物专设引下线不应少于两根，并应沿建筑物周围均匀布设，其平均间距分别不应大于</w:t>
      </w:r>
      <w:r w:rsidRPr="006129B9">
        <w:rPr>
          <w:rFonts w:ascii="Times New Roman" w:eastAsiaTheme="minorEastAsia" w:hAnsi="Times New Roman" w:cs="Times New Roman" w:hint="eastAsia"/>
          <w:sz w:val="24"/>
          <w:szCs w:val="24"/>
        </w:rPr>
        <w:t>12m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18m</w:t>
      </w:r>
      <w:r w:rsidRPr="006129B9">
        <w:rPr>
          <w:rFonts w:ascii="Times New Roman" w:eastAsiaTheme="minorEastAsia" w:hAnsi="Times New Roman" w:cs="Times New Roman" w:hint="eastAsia"/>
          <w:sz w:val="24"/>
          <w:szCs w:val="24"/>
        </w:rPr>
        <w:t>和</w:t>
      </w:r>
      <w:r w:rsidRPr="006129B9">
        <w:rPr>
          <w:rFonts w:ascii="Times New Roman" w:eastAsiaTheme="minorEastAsia" w:hAnsi="Times New Roman" w:cs="Times New Roman" w:hint="eastAsia"/>
          <w:sz w:val="24"/>
          <w:szCs w:val="24"/>
        </w:rPr>
        <w:t>24m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5.1.1</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73.</w:t>
      </w:r>
      <w:r w:rsidRPr="006129B9">
        <w:rPr>
          <w:rFonts w:ascii="Times New Roman" w:eastAsiaTheme="minorEastAsia" w:hAnsi="Times New Roman" w:cs="Times New Roman" w:hint="eastAsia"/>
          <w:sz w:val="24"/>
          <w:szCs w:val="24"/>
        </w:rPr>
        <w:t>敷设在土壤中的接地体与混凝土基础中的钢材相连接时，宜采用铜材或不锈钢材料。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 50601-2010 4.1.2</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7</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74.</w:t>
      </w:r>
      <w:r w:rsidRPr="006129B9">
        <w:rPr>
          <w:rFonts w:ascii="Times New Roman" w:eastAsiaTheme="minorEastAsia" w:hAnsi="Times New Roman" w:cs="Times New Roman" w:hint="eastAsia"/>
          <w:sz w:val="24"/>
          <w:szCs w:val="24"/>
        </w:rPr>
        <w:t>接地网的特性随土壤的成分和物理状态，以及随接地极的延伸范围和形状而变化。</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75.</w:t>
      </w:r>
      <w:r w:rsidRPr="006129B9">
        <w:rPr>
          <w:rFonts w:ascii="Times New Roman" w:eastAsiaTheme="minorEastAsia" w:hAnsi="Times New Roman" w:cs="Times New Roman" w:hint="eastAsia"/>
          <w:sz w:val="24"/>
          <w:szCs w:val="24"/>
        </w:rPr>
        <w:t>计算和经验表明，在给定土壤条件下，接地网的效果很大程度取决于接地网的总体尺寸。</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76.</w:t>
      </w:r>
      <w:r w:rsidRPr="006129B9">
        <w:rPr>
          <w:rFonts w:ascii="Times New Roman" w:eastAsiaTheme="minorEastAsia" w:hAnsi="Times New Roman" w:cs="Times New Roman" w:hint="eastAsia"/>
          <w:sz w:val="24"/>
          <w:szCs w:val="24"/>
        </w:rPr>
        <w:t>在变电站或其他接地结构安装以后，随着每年周期性气候的变化，土壤会不断沉陷，从而在头一、两年使接地阻抗趋于增加。</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77.</w:t>
      </w:r>
      <w:r w:rsidRPr="006129B9">
        <w:rPr>
          <w:rFonts w:ascii="Times New Roman" w:eastAsiaTheme="minorEastAsia" w:hAnsi="Times New Roman" w:cs="Times New Roman" w:hint="eastAsia"/>
          <w:sz w:val="24"/>
          <w:szCs w:val="24"/>
        </w:rPr>
        <w:t>大面积接地网的接地电阻是正比于浅层土壤电阻率测定值的，在该深层土壤，土壤电阻率变化较小。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78.</w:t>
      </w:r>
      <w:r w:rsidRPr="006129B9">
        <w:rPr>
          <w:rFonts w:ascii="Times New Roman" w:eastAsiaTheme="minorEastAsia" w:hAnsi="Times New Roman" w:cs="Times New Roman" w:hint="eastAsia"/>
          <w:sz w:val="24"/>
          <w:szCs w:val="24"/>
        </w:rPr>
        <w:t>为避免直流电流引起的极化效应，通常用交流电流或周期性换向直流电流测定接地网的接地电阻，交流电流的频率应接近工频。</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8.2.1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79.</w:t>
      </w:r>
      <w:r w:rsidRPr="006129B9">
        <w:rPr>
          <w:rFonts w:ascii="Times New Roman" w:eastAsiaTheme="minorEastAsia" w:hAnsi="Times New Roman" w:cs="Times New Roman" w:hint="eastAsia"/>
          <w:sz w:val="24"/>
          <w:szCs w:val="24"/>
        </w:rPr>
        <w:t>进行接地网完整性测试的最佳方法是通以高幅值交流电流，并测定该电流所引起的电压降。如果欧姆表的灵敏度足够，也可用直读式欧姆表测量。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17949.1-2000 8.3</w:t>
      </w:r>
      <w:r w:rsidRPr="006129B9">
        <w:rPr>
          <w:rFonts w:ascii="Times New Roman" w:eastAsiaTheme="minorEastAsia" w:hAnsi="Times New Roman" w:cs="Times New Roman" w:hint="eastAsia"/>
          <w:sz w:val="24"/>
          <w:szCs w:val="24"/>
        </w:rPr>
        <w:t>大直流电</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80.</w:t>
      </w:r>
      <w:r w:rsidRPr="006129B9">
        <w:rPr>
          <w:rFonts w:ascii="Times New Roman" w:eastAsiaTheme="minorEastAsia" w:hAnsi="Times New Roman" w:cs="Times New Roman" w:hint="eastAsia"/>
          <w:sz w:val="24"/>
          <w:szCs w:val="24"/>
        </w:rPr>
        <w:t>进行等电位线测定是为了查明在事故状况下接地电气装置附近的危险电位梯度。如果等电位线之间的电位差相同，则等电位线愈密集，危险就愈小。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9.2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81.</w:t>
      </w:r>
      <w:r w:rsidRPr="006129B9">
        <w:rPr>
          <w:rFonts w:ascii="Times New Roman" w:eastAsiaTheme="minorEastAsia" w:hAnsi="Times New Roman" w:cs="Times New Roman" w:hint="eastAsia"/>
          <w:sz w:val="24"/>
          <w:szCs w:val="24"/>
        </w:rPr>
        <w:t>由于冲击接地阻抗的值取决于冲击电流的幅值和波形，以及接地极的形状和土壤类型，为了对测试数据进行更全面的分析并取得明确的结论，就得多进行几次测量。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10.1.2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82.</w:t>
      </w:r>
      <w:r w:rsidRPr="006129B9">
        <w:rPr>
          <w:rFonts w:ascii="Times New Roman" w:eastAsiaTheme="minorEastAsia" w:hAnsi="Times New Roman" w:cs="Times New Roman" w:hint="eastAsia"/>
          <w:sz w:val="24"/>
          <w:szCs w:val="24"/>
        </w:rPr>
        <w:t>当用高</w:t>
      </w:r>
      <w:proofErr w:type="gramStart"/>
      <w:r w:rsidRPr="006129B9">
        <w:rPr>
          <w:rFonts w:ascii="Times New Roman" w:eastAsiaTheme="minorEastAsia" w:hAnsi="Times New Roman" w:cs="Times New Roman" w:hint="eastAsia"/>
          <w:sz w:val="24"/>
          <w:szCs w:val="24"/>
        </w:rPr>
        <w:t>陡度波头的</w:t>
      </w:r>
      <w:proofErr w:type="gramEnd"/>
      <w:r w:rsidRPr="006129B9">
        <w:rPr>
          <w:rFonts w:ascii="Times New Roman" w:eastAsiaTheme="minorEastAsia" w:hAnsi="Times New Roman" w:cs="Times New Roman" w:hint="eastAsia"/>
          <w:sz w:val="24"/>
          <w:szCs w:val="24"/>
        </w:rPr>
        <w:t>冲击波对长达</w:t>
      </w:r>
      <w:r w:rsidRPr="006129B9">
        <w:rPr>
          <w:rFonts w:ascii="Times New Roman" w:eastAsiaTheme="minorEastAsia" w:hAnsi="Times New Roman" w:cs="Times New Roman" w:hint="eastAsia"/>
          <w:sz w:val="24"/>
          <w:szCs w:val="24"/>
        </w:rPr>
        <w:t>300m</w:t>
      </w:r>
      <w:r w:rsidRPr="006129B9">
        <w:rPr>
          <w:rFonts w:ascii="Times New Roman" w:eastAsiaTheme="minorEastAsia" w:hAnsi="Times New Roman" w:cs="Times New Roman" w:hint="eastAsia"/>
          <w:sz w:val="24"/>
          <w:szCs w:val="24"/>
        </w:rPr>
        <w:t>以上延伸的各个接地极、接地线或接地</w:t>
      </w:r>
      <w:proofErr w:type="gramStart"/>
      <w:r w:rsidRPr="006129B9">
        <w:rPr>
          <w:rFonts w:ascii="Times New Roman" w:eastAsiaTheme="minorEastAsia" w:hAnsi="Times New Roman" w:cs="Times New Roman" w:hint="eastAsia"/>
          <w:sz w:val="24"/>
          <w:szCs w:val="24"/>
        </w:rPr>
        <w:t>条试验</w:t>
      </w:r>
      <w:proofErr w:type="gramEnd"/>
      <w:r w:rsidRPr="006129B9">
        <w:rPr>
          <w:rFonts w:ascii="Times New Roman" w:eastAsiaTheme="minorEastAsia" w:hAnsi="Times New Roman" w:cs="Times New Roman" w:hint="eastAsia"/>
          <w:sz w:val="24"/>
          <w:szCs w:val="24"/>
        </w:rPr>
        <w:t>时，还观察到一种相反的效应，即在接地阻抗两端的电压降中有一个大的电容分量。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10.1.1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83.</w:t>
      </w:r>
      <w:r w:rsidRPr="006129B9">
        <w:rPr>
          <w:rFonts w:ascii="Times New Roman" w:eastAsiaTheme="minorEastAsia" w:hAnsi="Times New Roman" w:cs="Times New Roman" w:hint="eastAsia"/>
          <w:sz w:val="24"/>
          <w:szCs w:val="24"/>
        </w:rPr>
        <w:t>冲击接地阻抗的非线性是由于在电场强度超过</w:t>
      </w:r>
      <w:r w:rsidRPr="006129B9">
        <w:rPr>
          <w:rFonts w:ascii="Times New Roman" w:eastAsiaTheme="minorEastAsia" w:hAnsi="Times New Roman" w:cs="Times New Roman" w:hint="eastAsia"/>
          <w:sz w:val="24"/>
          <w:szCs w:val="24"/>
        </w:rPr>
        <w:t>2.5~8kV/cm</w:t>
      </w:r>
      <w:r w:rsidRPr="006129B9">
        <w:rPr>
          <w:rFonts w:ascii="Times New Roman" w:eastAsiaTheme="minorEastAsia" w:hAnsi="Times New Roman" w:cs="Times New Roman" w:hint="eastAsia"/>
          <w:sz w:val="24"/>
          <w:szCs w:val="24"/>
        </w:rPr>
        <w:t>时土壤的局部放电所引起。由于在接地极处电场强度达到最高值而放电，就将邻近接地极处的土壤层局部短路。因此，大冲击电流时接地系统的冲击接地阻抗比常规稳态方法所测得的阻抗要大。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17949.1-2000 10.1.1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84.</w:t>
      </w:r>
      <w:r w:rsidRPr="006129B9">
        <w:rPr>
          <w:rFonts w:ascii="Times New Roman" w:eastAsiaTheme="minorEastAsia" w:hAnsi="Times New Roman" w:cs="Times New Roman" w:hint="eastAsia"/>
          <w:sz w:val="24"/>
          <w:szCs w:val="24"/>
        </w:rPr>
        <w:t>电感元件作为退</w:t>
      </w:r>
      <w:proofErr w:type="gramStart"/>
      <w:r w:rsidRPr="006129B9">
        <w:rPr>
          <w:rFonts w:ascii="Times New Roman" w:eastAsiaTheme="minorEastAsia" w:hAnsi="Times New Roman" w:cs="Times New Roman" w:hint="eastAsia"/>
          <w:sz w:val="24"/>
          <w:szCs w:val="24"/>
        </w:rPr>
        <w:t>耦</w:t>
      </w:r>
      <w:proofErr w:type="gramEnd"/>
      <w:r w:rsidRPr="006129B9">
        <w:rPr>
          <w:rFonts w:ascii="Times New Roman" w:eastAsiaTheme="minorEastAsia" w:hAnsi="Times New Roman" w:cs="Times New Roman" w:hint="eastAsia"/>
          <w:sz w:val="24"/>
          <w:szCs w:val="24"/>
        </w:rPr>
        <w:t>元件，多用于信息线路中多级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之间的能量配合。</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85.</w:t>
      </w:r>
      <w:r w:rsidRPr="006129B9">
        <w:rPr>
          <w:rFonts w:ascii="Times New Roman" w:eastAsiaTheme="minorEastAsia" w:hAnsi="Times New Roman" w:cs="Times New Roman" w:hint="eastAsia"/>
          <w:sz w:val="24"/>
          <w:szCs w:val="24"/>
        </w:rPr>
        <w:t>电气系统中采用</w:t>
      </w:r>
      <w:r w:rsidRPr="006129B9">
        <w:rPr>
          <w:rFonts w:ascii="宋体" w:eastAsia="宋体" w:hAnsi="宋体" w:cs="宋体" w:hint="eastAsia"/>
          <w:sz w:val="24"/>
          <w:szCs w:val="24"/>
        </w:rPr>
        <w:t>Ⅲ</w:t>
      </w:r>
      <w:r w:rsidRPr="006129B9">
        <w:rPr>
          <w:rFonts w:ascii="Times New Roman" w:eastAsiaTheme="minorEastAsia" w:hAnsi="Times New Roman" w:cs="Times New Roman" w:hint="eastAsia"/>
          <w:sz w:val="24"/>
          <w:szCs w:val="24"/>
        </w:rPr>
        <w:t>级试验的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，检测时需用组合波做试验。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86.</w:t>
      </w:r>
      <w:r w:rsidRPr="006129B9">
        <w:rPr>
          <w:rFonts w:ascii="Times New Roman" w:eastAsiaTheme="minorEastAsia" w:hAnsi="Times New Roman" w:cs="Times New Roman" w:hint="eastAsia"/>
          <w:sz w:val="24"/>
          <w:szCs w:val="24"/>
        </w:rPr>
        <w:t>最大持续运行</w:t>
      </w:r>
      <w:r w:rsidRPr="006129B9">
        <w:rPr>
          <w:rFonts w:ascii="Times New Roman" w:eastAsiaTheme="minorEastAsia" w:hAnsi="Times New Roman" w:cs="Times New Roman" w:hint="eastAsia"/>
          <w:sz w:val="24"/>
          <w:szCs w:val="24"/>
        </w:rPr>
        <w:t>Uc</w:t>
      </w:r>
      <w:r w:rsidRPr="006129B9">
        <w:rPr>
          <w:rFonts w:ascii="Times New Roman" w:eastAsiaTheme="minorEastAsia" w:hAnsi="Times New Roman" w:cs="Times New Roman" w:hint="eastAsia"/>
          <w:sz w:val="24"/>
          <w:szCs w:val="24"/>
        </w:rPr>
        <w:t>电压为允许持久地施加在</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上的最大交流电压，其值等于额定电压。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3.15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87.</w:t>
      </w:r>
      <w:r w:rsidRPr="006129B9">
        <w:rPr>
          <w:rFonts w:ascii="Times New Roman" w:eastAsiaTheme="minorEastAsia" w:hAnsi="Times New Roman" w:cs="Times New Roman" w:hint="eastAsia"/>
          <w:sz w:val="24"/>
          <w:szCs w:val="24"/>
        </w:rPr>
        <w:t>电压保护水平</w:t>
      </w:r>
      <w:r w:rsidRPr="006129B9">
        <w:rPr>
          <w:rFonts w:ascii="Times New Roman" w:eastAsiaTheme="minorEastAsia" w:hAnsi="Times New Roman" w:cs="Times New Roman" w:hint="eastAsia"/>
          <w:sz w:val="24"/>
          <w:szCs w:val="24"/>
        </w:rPr>
        <w:t>Up</w:t>
      </w:r>
      <w:r w:rsidRPr="006129B9">
        <w:rPr>
          <w:rFonts w:ascii="Times New Roman" w:eastAsiaTheme="minorEastAsia" w:hAnsi="Times New Roman" w:cs="Times New Roman" w:hint="eastAsia"/>
          <w:sz w:val="24"/>
          <w:szCs w:val="24"/>
        </w:rPr>
        <w:t>，</w:t>
      </w:r>
      <w:proofErr w:type="gramStart"/>
      <w:r w:rsidRPr="006129B9">
        <w:rPr>
          <w:rFonts w:ascii="Times New Roman" w:eastAsiaTheme="minorEastAsia" w:hAnsi="Times New Roman" w:cs="Times New Roman" w:hint="eastAsia"/>
          <w:sz w:val="24"/>
          <w:szCs w:val="24"/>
        </w:rPr>
        <w:t>表征电</w:t>
      </w:r>
      <w:proofErr w:type="gramEnd"/>
      <w:r w:rsidRPr="006129B9">
        <w:rPr>
          <w:rFonts w:ascii="Times New Roman" w:eastAsiaTheme="minorEastAsia" w:hAnsi="Times New Roman" w:cs="Times New Roman" w:hint="eastAsia"/>
          <w:sz w:val="24"/>
          <w:szCs w:val="24"/>
        </w:rPr>
        <w:t>涌保护器限制接线端子间电压的性能参数，其值可从</w:t>
      </w:r>
      <w:proofErr w:type="gramStart"/>
      <w:r w:rsidRPr="006129B9">
        <w:rPr>
          <w:rFonts w:ascii="Times New Roman" w:eastAsiaTheme="minorEastAsia" w:hAnsi="Times New Roman" w:cs="Times New Roman" w:hint="eastAsia"/>
          <w:sz w:val="24"/>
          <w:szCs w:val="24"/>
        </w:rPr>
        <w:t>优先值</w:t>
      </w:r>
      <w:proofErr w:type="gramEnd"/>
      <w:r w:rsidRPr="006129B9">
        <w:rPr>
          <w:rFonts w:ascii="Times New Roman" w:eastAsiaTheme="minorEastAsia" w:hAnsi="Times New Roman" w:cs="Times New Roman" w:hint="eastAsia"/>
          <w:sz w:val="24"/>
          <w:szCs w:val="24"/>
        </w:rPr>
        <w:t>的列表中选择。电压保护水平值应大于所测量的限制电压的最高值。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3.18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88.</w:t>
      </w:r>
      <w:r w:rsidRPr="006129B9">
        <w:rPr>
          <w:rFonts w:ascii="Times New Roman" w:eastAsiaTheme="minorEastAsia" w:hAnsi="Times New Roman" w:cs="Times New Roman" w:hint="eastAsia"/>
          <w:sz w:val="24"/>
          <w:szCs w:val="24"/>
        </w:rPr>
        <w:t>首次检测分为新建、改建、扩建建筑物防雷装置施工过程中的检测和投入使用后建筑物防雷装置的第一次检测。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4.1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89.</w:t>
      </w:r>
      <w:r w:rsidRPr="006129B9">
        <w:rPr>
          <w:rFonts w:ascii="Times New Roman" w:eastAsiaTheme="minorEastAsia" w:hAnsi="Times New Roman" w:cs="Times New Roman" w:hint="eastAsia"/>
          <w:sz w:val="24"/>
          <w:szCs w:val="24"/>
        </w:rPr>
        <w:t>某建筑物（第三类防雷建筑物）屋面接闪网格，经实测，其网格尺寸最大的是</w:t>
      </w:r>
      <w:r w:rsidRPr="006129B9">
        <w:rPr>
          <w:rFonts w:ascii="Times New Roman" w:eastAsiaTheme="minorEastAsia" w:hAnsi="Times New Roman" w:cs="Times New Roman" w:hint="eastAsia"/>
          <w:sz w:val="24"/>
          <w:szCs w:val="24"/>
        </w:rPr>
        <w:t>24m</w:t>
      </w:r>
      <w:r w:rsidR="008D4AFC" w:rsidRPr="008D4AFC">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17m</w:t>
      </w:r>
      <w:r w:rsidRPr="006129B9">
        <w:rPr>
          <w:rFonts w:ascii="Times New Roman" w:eastAsiaTheme="minorEastAsia" w:hAnsi="Times New Roman" w:cs="Times New Roman" w:hint="eastAsia"/>
          <w:sz w:val="24"/>
          <w:szCs w:val="24"/>
        </w:rPr>
        <w:t>，应当评价为符合要求。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5.2.1.1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90.</w:t>
      </w:r>
      <w:r w:rsidRPr="006129B9">
        <w:rPr>
          <w:rFonts w:ascii="Times New Roman" w:eastAsiaTheme="minorEastAsia" w:hAnsi="Times New Roman" w:cs="Times New Roman" w:hint="eastAsia"/>
          <w:sz w:val="24"/>
          <w:szCs w:val="24"/>
        </w:rPr>
        <w:t>在重要的终端设备或精密敏感设备处，宜安装第三级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，其标称放电电流</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。值不宜小于</w:t>
      </w:r>
      <w:r w:rsidRPr="006129B9">
        <w:rPr>
          <w:rFonts w:ascii="Times New Roman" w:eastAsiaTheme="minorEastAsia" w:hAnsi="Times New Roman" w:cs="Times New Roman" w:hint="eastAsia"/>
          <w:sz w:val="24"/>
          <w:szCs w:val="24"/>
        </w:rPr>
        <w:t>3kA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8/20</w:t>
      </w:r>
      <w:r w:rsidRPr="006129B9">
        <w:rPr>
          <w:rFonts w:ascii="Times New Roman" w:eastAsiaTheme="minorEastAsia" w:hAnsi="Times New Roman" w:cs="Times New Roman" w:hint="eastAsia"/>
          <w:sz w:val="24"/>
          <w:szCs w:val="24"/>
        </w:rPr>
        <w:t>μ</w:t>
      </w:r>
      <w:r w:rsidRPr="006129B9">
        <w:rPr>
          <w:rFonts w:ascii="Times New Roman" w:eastAsiaTheme="minorEastAsia" w:hAnsi="Times New Roman" w:cs="Times New Roman" w:hint="eastAsia"/>
          <w:sz w:val="24"/>
          <w:szCs w:val="24"/>
        </w:rPr>
        <w:t>s</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91.</w:t>
      </w:r>
      <w:r w:rsidRPr="006129B9">
        <w:rPr>
          <w:rFonts w:ascii="Times New Roman" w:eastAsiaTheme="minorEastAsia" w:hAnsi="Times New Roman" w:cs="Times New Roman" w:hint="eastAsia"/>
          <w:sz w:val="24"/>
          <w:szCs w:val="24"/>
        </w:rPr>
        <w:t>第二类防雷建筑物及第三类防雷建筑物当仅利用建筑物四周的钢柱或柱内钢筋作为引下线时，可按</w:t>
      </w:r>
      <w:proofErr w:type="gramStart"/>
      <w:r w:rsidRPr="006129B9">
        <w:rPr>
          <w:rFonts w:ascii="Times New Roman" w:eastAsiaTheme="minorEastAsia" w:hAnsi="Times New Roman" w:cs="Times New Roman" w:hint="eastAsia"/>
          <w:sz w:val="24"/>
          <w:szCs w:val="24"/>
        </w:rPr>
        <w:t>跨度设引下线</w:t>
      </w:r>
      <w:proofErr w:type="gramEnd"/>
      <w:r w:rsidRPr="006129B9">
        <w:rPr>
          <w:rFonts w:ascii="Times New Roman" w:eastAsiaTheme="minorEastAsia" w:hAnsi="Times New Roman" w:cs="Times New Roman" w:hint="eastAsia"/>
          <w:sz w:val="24"/>
          <w:szCs w:val="24"/>
        </w:rPr>
        <w:t>，不考虑引下线间距。</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5.3.1.7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92.</w:t>
      </w:r>
      <w:r w:rsidRPr="006129B9">
        <w:rPr>
          <w:rFonts w:ascii="Times New Roman" w:eastAsiaTheme="minorEastAsia" w:hAnsi="Times New Roman" w:cs="Times New Roman" w:hint="eastAsia"/>
          <w:sz w:val="24"/>
          <w:szCs w:val="24"/>
        </w:rPr>
        <w:t>检测仪器只要有检定证书就可以使用。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5.9.3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93.</w:t>
      </w:r>
      <w:r w:rsidRPr="006129B9">
        <w:rPr>
          <w:rFonts w:ascii="Times New Roman" w:eastAsiaTheme="minorEastAsia" w:hAnsi="Times New Roman" w:cs="Times New Roman" w:hint="eastAsia"/>
          <w:sz w:val="24"/>
          <w:szCs w:val="24"/>
        </w:rPr>
        <w:t>检测仪器在检定或者校核有效期内才可以使用。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5.9.3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94.</w:t>
      </w:r>
      <w:r w:rsidRPr="006129B9">
        <w:rPr>
          <w:rFonts w:ascii="Times New Roman" w:eastAsiaTheme="minorEastAsia" w:hAnsi="Times New Roman" w:cs="Times New Roman" w:hint="eastAsia"/>
          <w:sz w:val="24"/>
          <w:szCs w:val="24"/>
        </w:rPr>
        <w:t>接地电阻测试时，测试仪器</w:t>
      </w:r>
      <w:proofErr w:type="gramStart"/>
      <w:r w:rsidRPr="006129B9">
        <w:rPr>
          <w:rFonts w:ascii="Times New Roman" w:eastAsiaTheme="minorEastAsia" w:hAnsi="Times New Roman" w:cs="Times New Roman" w:hint="eastAsia"/>
          <w:sz w:val="24"/>
          <w:szCs w:val="24"/>
        </w:rPr>
        <w:t>测试线</w:t>
      </w:r>
      <w:proofErr w:type="gramEnd"/>
      <w:r w:rsidRPr="006129B9">
        <w:rPr>
          <w:rFonts w:ascii="Times New Roman" w:eastAsiaTheme="minorEastAsia" w:hAnsi="Times New Roman" w:cs="Times New Roman" w:hint="eastAsia"/>
          <w:sz w:val="24"/>
          <w:szCs w:val="24"/>
        </w:rPr>
        <w:t>可以利用低压线路。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5.9.4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95.</w:t>
      </w:r>
      <w:r w:rsidRPr="006129B9">
        <w:rPr>
          <w:rFonts w:ascii="Times New Roman" w:eastAsiaTheme="minorEastAsia" w:hAnsi="Times New Roman" w:cs="Times New Roman" w:hint="eastAsia"/>
          <w:sz w:val="24"/>
          <w:szCs w:val="24"/>
        </w:rPr>
        <w:t>现场检测时，应遵守被检测单位的规章制度和安全操作规程。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5.9.7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96.</w:t>
      </w:r>
      <w:r w:rsidRPr="006129B9">
        <w:rPr>
          <w:rFonts w:ascii="Times New Roman" w:eastAsiaTheme="minorEastAsia" w:hAnsi="Times New Roman" w:cs="Times New Roman" w:hint="eastAsia"/>
          <w:sz w:val="24"/>
          <w:szCs w:val="24"/>
        </w:rPr>
        <w:t>检测爆炸危险环境中的防雷装置时，没有防爆对讲机时可以利用手机作为通讯工具。</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5.9.6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97.</w:t>
      </w:r>
      <w:r w:rsidRPr="006129B9">
        <w:rPr>
          <w:rFonts w:ascii="Times New Roman" w:eastAsiaTheme="minorEastAsia" w:hAnsi="Times New Roman" w:cs="Times New Roman" w:hint="eastAsia"/>
          <w:sz w:val="24"/>
          <w:szCs w:val="24"/>
        </w:rPr>
        <w:t>土壤电阻率应在干燥季节或天气晴朗多日后进行，因此土壤电阻率应是所测的土壤电阻率数</w:t>
      </w:r>
      <w:r w:rsidRPr="006129B9">
        <w:rPr>
          <w:rFonts w:ascii="Times New Roman" w:eastAsiaTheme="minorEastAsia" w:hAnsi="Times New Roman" w:cs="Times New Roman" w:hint="eastAsia"/>
          <w:sz w:val="24"/>
          <w:szCs w:val="24"/>
        </w:rPr>
        <w:lastRenderedPageBreak/>
        <w:t>据中最大的值。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98.</w:t>
      </w:r>
      <w:r w:rsidRPr="006129B9">
        <w:rPr>
          <w:rFonts w:ascii="Times New Roman" w:eastAsiaTheme="minorEastAsia" w:hAnsi="Times New Roman" w:cs="Times New Roman" w:hint="eastAsia"/>
          <w:sz w:val="24"/>
          <w:szCs w:val="24"/>
        </w:rPr>
        <w:t>三</w:t>
      </w:r>
      <w:proofErr w:type="gramStart"/>
      <w:r w:rsidRPr="006129B9">
        <w:rPr>
          <w:rFonts w:ascii="Times New Roman" w:eastAsiaTheme="minorEastAsia" w:hAnsi="Times New Roman" w:cs="Times New Roman" w:hint="eastAsia"/>
          <w:sz w:val="24"/>
          <w:szCs w:val="24"/>
        </w:rPr>
        <w:t>极</w:t>
      </w:r>
      <w:proofErr w:type="gramEnd"/>
      <w:r w:rsidRPr="006129B9">
        <w:rPr>
          <w:rFonts w:ascii="Times New Roman" w:eastAsiaTheme="minorEastAsia" w:hAnsi="Times New Roman" w:cs="Times New Roman" w:hint="eastAsia"/>
          <w:sz w:val="24"/>
          <w:szCs w:val="24"/>
        </w:rPr>
        <w:t>法的三极是指被测接地装置</w:t>
      </w:r>
      <w:r w:rsidRPr="006129B9">
        <w:rPr>
          <w:rFonts w:ascii="Times New Roman" w:eastAsiaTheme="minorEastAsia" w:hAnsi="Times New Roman" w:cs="Times New Roman" w:hint="eastAsia"/>
          <w:sz w:val="24"/>
          <w:szCs w:val="24"/>
        </w:rPr>
        <w:t>G</w:t>
      </w:r>
      <w:r w:rsidRPr="006129B9">
        <w:rPr>
          <w:rFonts w:ascii="Times New Roman" w:eastAsiaTheme="minorEastAsia" w:hAnsi="Times New Roman" w:cs="Times New Roman" w:hint="eastAsia"/>
          <w:sz w:val="24"/>
          <w:szCs w:val="24"/>
        </w:rPr>
        <w:t>，测量用的电压极</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和电流极</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应处在实际的负电位区内。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D.1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99.</w:t>
      </w:r>
      <w:r w:rsidRPr="006129B9">
        <w:rPr>
          <w:rFonts w:ascii="Times New Roman" w:eastAsiaTheme="minorEastAsia" w:hAnsi="Times New Roman" w:cs="Times New Roman" w:hint="eastAsia"/>
          <w:sz w:val="24"/>
          <w:szCs w:val="24"/>
        </w:rPr>
        <w:t>三</w:t>
      </w:r>
      <w:proofErr w:type="gramStart"/>
      <w:r w:rsidRPr="006129B9">
        <w:rPr>
          <w:rFonts w:ascii="Times New Roman" w:eastAsiaTheme="minorEastAsia" w:hAnsi="Times New Roman" w:cs="Times New Roman" w:hint="eastAsia"/>
          <w:sz w:val="24"/>
          <w:szCs w:val="24"/>
        </w:rPr>
        <w:t>极</w:t>
      </w:r>
      <w:proofErr w:type="gramEnd"/>
      <w:r w:rsidRPr="006129B9">
        <w:rPr>
          <w:rFonts w:ascii="Times New Roman" w:eastAsiaTheme="minorEastAsia" w:hAnsi="Times New Roman" w:cs="Times New Roman" w:hint="eastAsia"/>
          <w:sz w:val="24"/>
          <w:szCs w:val="24"/>
        </w:rPr>
        <w:t>法的三极是指被测接地装置</w:t>
      </w:r>
      <w:r w:rsidRPr="006129B9">
        <w:rPr>
          <w:rFonts w:ascii="Times New Roman" w:eastAsiaTheme="minorEastAsia" w:hAnsi="Times New Roman" w:cs="Times New Roman" w:hint="eastAsia"/>
          <w:sz w:val="24"/>
          <w:szCs w:val="24"/>
        </w:rPr>
        <w:t>G</w:t>
      </w:r>
      <w:r w:rsidRPr="006129B9">
        <w:rPr>
          <w:rFonts w:ascii="Times New Roman" w:eastAsiaTheme="minorEastAsia" w:hAnsi="Times New Roman" w:cs="Times New Roman" w:hint="eastAsia"/>
          <w:sz w:val="24"/>
          <w:szCs w:val="24"/>
        </w:rPr>
        <w:t>，测量用的电压极</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和电流极</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应处在实际的正电位区内。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D.1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100.</w:t>
      </w:r>
      <w:r w:rsidRPr="006129B9">
        <w:rPr>
          <w:rFonts w:ascii="Times New Roman" w:eastAsiaTheme="minorEastAsia" w:hAnsi="Times New Roman" w:cs="Times New Roman" w:hint="eastAsia"/>
          <w:sz w:val="24"/>
          <w:szCs w:val="24"/>
        </w:rPr>
        <w:t>首次检测时，在测试接地电阻</w:t>
      </w:r>
      <w:proofErr w:type="gramStart"/>
      <w:r w:rsidRPr="006129B9">
        <w:rPr>
          <w:rFonts w:ascii="Times New Roman" w:eastAsiaTheme="minorEastAsia" w:hAnsi="Times New Roman" w:cs="Times New Roman" w:hint="eastAsia"/>
          <w:sz w:val="24"/>
          <w:szCs w:val="24"/>
        </w:rPr>
        <w:t>值符合</w:t>
      </w:r>
      <w:proofErr w:type="gramEnd"/>
      <w:r w:rsidRPr="006129B9">
        <w:rPr>
          <w:rFonts w:ascii="Times New Roman" w:eastAsiaTheme="minorEastAsia" w:hAnsi="Times New Roman" w:cs="Times New Roman" w:hint="eastAsia"/>
          <w:sz w:val="24"/>
          <w:szCs w:val="24"/>
        </w:rPr>
        <w:t>设计要求的情况下，可通过查阅防雷装置工程竣工图纸，施工安装技术记录等资料，将接地装置的形式、包围的面积、接地体金属表面积、材料、规格、焊接、埋设深度、位置等</w:t>
      </w:r>
      <w:proofErr w:type="gramStart"/>
      <w:r w:rsidRPr="006129B9">
        <w:rPr>
          <w:rFonts w:ascii="Times New Roman" w:eastAsiaTheme="minorEastAsia" w:hAnsi="Times New Roman" w:cs="Times New Roman" w:hint="eastAsia"/>
          <w:sz w:val="24"/>
          <w:szCs w:val="24"/>
        </w:rPr>
        <w:t>资料填人防雷装置</w:t>
      </w:r>
      <w:proofErr w:type="gramEnd"/>
      <w:r w:rsidRPr="006129B9">
        <w:rPr>
          <w:rFonts w:ascii="Times New Roman" w:eastAsiaTheme="minorEastAsia" w:hAnsi="Times New Roman" w:cs="Times New Roman" w:hint="eastAsia"/>
          <w:sz w:val="24"/>
          <w:szCs w:val="24"/>
        </w:rPr>
        <w:t>原始记录表。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E.8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101.</w:t>
      </w:r>
      <w:r w:rsidRPr="006129B9">
        <w:rPr>
          <w:rFonts w:ascii="Times New Roman" w:eastAsiaTheme="minorEastAsia" w:hAnsi="Times New Roman" w:cs="Times New Roman" w:hint="eastAsia"/>
          <w:sz w:val="24"/>
          <w:szCs w:val="24"/>
        </w:rPr>
        <w:t>首次检测时，不论接地电阻测试结果，可通过查阅防雷装置工程竣工图纸，施工安装技术记录等资料，将接地装置的形式、包围的面积、接地体金属表面积、材料、规格、焊接、埋设深度、位置等</w:t>
      </w:r>
      <w:proofErr w:type="gramStart"/>
      <w:r w:rsidRPr="006129B9">
        <w:rPr>
          <w:rFonts w:ascii="Times New Roman" w:eastAsiaTheme="minorEastAsia" w:hAnsi="Times New Roman" w:cs="Times New Roman" w:hint="eastAsia"/>
          <w:sz w:val="24"/>
          <w:szCs w:val="24"/>
        </w:rPr>
        <w:t>资料填人防雷装置</w:t>
      </w:r>
      <w:proofErr w:type="gramEnd"/>
      <w:r w:rsidRPr="006129B9">
        <w:rPr>
          <w:rFonts w:ascii="Times New Roman" w:eastAsiaTheme="minorEastAsia" w:hAnsi="Times New Roman" w:cs="Times New Roman" w:hint="eastAsia"/>
          <w:sz w:val="24"/>
          <w:szCs w:val="24"/>
        </w:rPr>
        <w:t>原始记录表。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E.8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102.</w:t>
      </w:r>
      <w:r w:rsidRPr="006129B9">
        <w:rPr>
          <w:rFonts w:ascii="Times New Roman" w:eastAsiaTheme="minorEastAsia" w:hAnsi="Times New Roman" w:cs="Times New Roman" w:hint="eastAsia"/>
          <w:sz w:val="24"/>
          <w:szCs w:val="24"/>
        </w:rPr>
        <w:t>接地电阻测试时，测试仪器</w:t>
      </w:r>
      <w:proofErr w:type="gramStart"/>
      <w:r w:rsidRPr="006129B9">
        <w:rPr>
          <w:rFonts w:ascii="Times New Roman" w:eastAsiaTheme="minorEastAsia" w:hAnsi="Times New Roman" w:cs="Times New Roman" w:hint="eastAsia"/>
          <w:sz w:val="24"/>
          <w:szCs w:val="24"/>
        </w:rPr>
        <w:t>测试线不得</w:t>
      </w:r>
      <w:proofErr w:type="gramEnd"/>
      <w:r w:rsidRPr="006129B9">
        <w:rPr>
          <w:rFonts w:ascii="Times New Roman" w:eastAsiaTheme="minorEastAsia" w:hAnsi="Times New Roman" w:cs="Times New Roman" w:hint="eastAsia"/>
          <w:sz w:val="24"/>
          <w:szCs w:val="24"/>
        </w:rPr>
        <w:t>利用高压线路。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5.9.4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103.SPD</w:t>
      </w:r>
      <w:r w:rsidRPr="006129B9">
        <w:rPr>
          <w:rFonts w:ascii="Times New Roman" w:eastAsiaTheme="minorEastAsia" w:hAnsi="Times New Roman" w:cs="Times New Roman" w:hint="eastAsia"/>
          <w:sz w:val="24"/>
          <w:szCs w:val="24"/>
        </w:rPr>
        <w:t>的绝缘电阻测试仅对</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所有接线端与</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壳体间进行测量。合格判定标准为不小于</w:t>
      </w:r>
      <w:r w:rsidRPr="006129B9">
        <w:rPr>
          <w:rFonts w:ascii="Times New Roman" w:eastAsiaTheme="minorEastAsia" w:hAnsi="Times New Roman" w:cs="Times New Roman" w:hint="eastAsia"/>
          <w:sz w:val="24"/>
          <w:szCs w:val="24"/>
        </w:rPr>
        <w:t>100M</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104.</w:t>
      </w:r>
      <w:r w:rsidRPr="006129B9">
        <w:rPr>
          <w:rFonts w:ascii="Times New Roman" w:eastAsiaTheme="minorEastAsia" w:hAnsi="Times New Roman" w:cs="Times New Roman" w:hint="eastAsia"/>
          <w:sz w:val="24"/>
          <w:szCs w:val="24"/>
        </w:rPr>
        <w:t>当雷击架空线路且架空线使用金属材料杆（含钢筋混凝土杆）并采取接地措施或雷击线路附</w:t>
      </w:r>
      <w:r w:rsidRPr="006129B9">
        <w:rPr>
          <w:rFonts w:ascii="Times New Roman" w:eastAsiaTheme="minorEastAsia" w:hAnsi="Times New Roman" w:cs="Times New Roman" w:hint="eastAsia"/>
          <w:sz w:val="24"/>
          <w:szCs w:val="24"/>
        </w:rPr>
        <w:lastRenderedPageBreak/>
        <w:t>近时，</w:t>
      </w:r>
      <w:r w:rsidRPr="006129B9">
        <w:rPr>
          <w:rFonts w:ascii="Times New Roman" w:eastAsiaTheme="minorEastAsia" w:hAnsi="Times New Roman" w:cs="Times New Roman" w:hint="eastAsia"/>
          <w:sz w:val="24"/>
          <w:szCs w:val="24"/>
        </w:rPr>
        <w:t>SPD1</w:t>
      </w:r>
      <w:r w:rsidRPr="006129B9">
        <w:rPr>
          <w:rFonts w:ascii="Times New Roman" w:eastAsiaTheme="minorEastAsia" w:hAnsi="Times New Roman" w:cs="Times New Roman" w:hint="eastAsia"/>
          <w:sz w:val="24"/>
          <w:szCs w:val="24"/>
        </w:rPr>
        <w:t>必须使用</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级试验的产品。</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105.</w:t>
      </w:r>
      <w:r w:rsidRPr="006129B9">
        <w:rPr>
          <w:rFonts w:ascii="Times New Roman" w:eastAsiaTheme="minorEastAsia" w:hAnsi="Times New Roman" w:cs="Times New Roman" w:hint="eastAsia"/>
          <w:sz w:val="24"/>
          <w:szCs w:val="24"/>
        </w:rPr>
        <w:t>在</w:t>
      </w:r>
      <w:r w:rsidRPr="006129B9">
        <w:rPr>
          <w:rFonts w:ascii="Times New Roman" w:eastAsiaTheme="minorEastAsia" w:hAnsi="Times New Roman" w:cs="Times New Roman" w:hint="eastAsia"/>
          <w:sz w:val="24"/>
          <w:szCs w:val="24"/>
        </w:rPr>
        <w:t>LPZ0</w:t>
      </w:r>
      <w:r w:rsidRPr="006129B9">
        <w:rPr>
          <w:rFonts w:ascii="Times New Roman" w:eastAsiaTheme="minorEastAsia" w:hAnsi="Times New Roman" w:cs="Times New Roman" w:hint="eastAsia"/>
          <w:sz w:val="24"/>
          <w:szCs w:val="24"/>
        </w:rPr>
        <w:t>区与</w:t>
      </w:r>
      <w:r w:rsidRPr="006129B9">
        <w:rPr>
          <w:rFonts w:ascii="Times New Roman" w:eastAsiaTheme="minorEastAsia" w:hAnsi="Times New Roman" w:cs="Times New Roman" w:hint="eastAsia"/>
          <w:sz w:val="24"/>
          <w:szCs w:val="24"/>
        </w:rPr>
        <w:t>LPZ1</w:t>
      </w:r>
      <w:r w:rsidRPr="006129B9">
        <w:rPr>
          <w:rFonts w:ascii="Times New Roman" w:eastAsiaTheme="minorEastAsia" w:hAnsi="Times New Roman" w:cs="Times New Roman" w:hint="eastAsia"/>
          <w:sz w:val="24"/>
          <w:szCs w:val="24"/>
        </w:rPr>
        <w:t>区交界处，分配电盘处或</w:t>
      </w:r>
      <w:r w:rsidRPr="006129B9">
        <w:rPr>
          <w:rFonts w:ascii="Times New Roman" w:eastAsiaTheme="minorEastAsia" w:hAnsi="Times New Roman" w:cs="Times New Roman" w:hint="eastAsia"/>
          <w:sz w:val="24"/>
          <w:szCs w:val="24"/>
        </w:rPr>
        <w:t>UPS</w:t>
      </w:r>
      <w:r w:rsidRPr="006129B9">
        <w:rPr>
          <w:rFonts w:ascii="Times New Roman" w:eastAsiaTheme="minorEastAsia" w:hAnsi="Times New Roman" w:cs="Times New Roman" w:hint="eastAsia"/>
          <w:sz w:val="24"/>
          <w:szCs w:val="24"/>
        </w:rPr>
        <w:t>前端宜安装第二级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，其标称放电电流</w:t>
      </w:r>
      <w:r w:rsidRPr="006129B9">
        <w:rPr>
          <w:rFonts w:ascii="Times New Roman" w:eastAsiaTheme="minorEastAsia" w:hAnsi="Times New Roman" w:cs="Times New Roman" w:hint="eastAsia"/>
          <w:sz w:val="24"/>
          <w:szCs w:val="24"/>
        </w:rPr>
        <w:t>In</w:t>
      </w:r>
      <w:r w:rsidRPr="006129B9">
        <w:rPr>
          <w:rFonts w:ascii="Times New Roman" w:eastAsiaTheme="minorEastAsia" w:hAnsi="Times New Roman" w:cs="Times New Roman" w:hint="eastAsia"/>
          <w:sz w:val="24"/>
          <w:szCs w:val="24"/>
        </w:rPr>
        <w:t>不应小于</w:t>
      </w:r>
      <w:r w:rsidRPr="006129B9">
        <w:rPr>
          <w:rFonts w:ascii="Times New Roman" w:eastAsiaTheme="minorEastAsia" w:hAnsi="Times New Roman" w:cs="Times New Roman" w:hint="eastAsia"/>
          <w:sz w:val="24"/>
          <w:szCs w:val="24"/>
        </w:rPr>
        <w:t>5kA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8/20us</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106.</w:t>
      </w:r>
      <w:r w:rsidRPr="006129B9">
        <w:rPr>
          <w:rFonts w:ascii="Times New Roman" w:eastAsiaTheme="minorEastAsia" w:hAnsi="Times New Roman" w:cs="Times New Roman" w:hint="eastAsia"/>
          <w:sz w:val="24"/>
          <w:szCs w:val="24"/>
        </w:rPr>
        <w:t>在</w:t>
      </w:r>
      <w:r w:rsidRPr="006129B9">
        <w:rPr>
          <w:rFonts w:ascii="Times New Roman" w:eastAsiaTheme="minorEastAsia" w:hAnsi="Times New Roman" w:cs="Times New Roman" w:hint="eastAsia"/>
          <w:sz w:val="24"/>
          <w:szCs w:val="24"/>
        </w:rPr>
        <w:t>LPZ1</w:t>
      </w:r>
      <w:r w:rsidRPr="006129B9">
        <w:rPr>
          <w:rFonts w:ascii="Times New Roman" w:eastAsiaTheme="minorEastAsia" w:hAnsi="Times New Roman" w:cs="Times New Roman" w:hint="eastAsia"/>
          <w:sz w:val="24"/>
          <w:szCs w:val="24"/>
        </w:rPr>
        <w:t>区与</w:t>
      </w:r>
      <w:r w:rsidRPr="006129B9">
        <w:rPr>
          <w:rFonts w:ascii="Times New Roman" w:eastAsiaTheme="minorEastAsia" w:hAnsi="Times New Roman" w:cs="Times New Roman" w:hint="eastAsia"/>
          <w:sz w:val="24"/>
          <w:szCs w:val="24"/>
        </w:rPr>
        <w:t>LPZ2</w:t>
      </w:r>
      <w:r w:rsidRPr="006129B9">
        <w:rPr>
          <w:rFonts w:ascii="Times New Roman" w:eastAsiaTheme="minorEastAsia" w:hAnsi="Times New Roman" w:cs="Times New Roman" w:hint="eastAsia"/>
          <w:sz w:val="24"/>
          <w:szCs w:val="24"/>
        </w:rPr>
        <w:t>区交界处，分配电盘处或</w:t>
      </w:r>
      <w:r w:rsidRPr="006129B9">
        <w:rPr>
          <w:rFonts w:ascii="Times New Roman" w:eastAsiaTheme="minorEastAsia" w:hAnsi="Times New Roman" w:cs="Times New Roman" w:hint="eastAsia"/>
          <w:sz w:val="24"/>
          <w:szCs w:val="24"/>
        </w:rPr>
        <w:t>UPS</w:t>
      </w:r>
      <w:r w:rsidRPr="006129B9">
        <w:rPr>
          <w:rFonts w:ascii="Times New Roman" w:eastAsiaTheme="minorEastAsia" w:hAnsi="Times New Roman" w:cs="Times New Roman" w:hint="eastAsia"/>
          <w:sz w:val="24"/>
          <w:szCs w:val="24"/>
        </w:rPr>
        <w:t>前端宜安装第二级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，其标称放电电流</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。不应小于</w:t>
      </w:r>
      <w:r w:rsidRPr="006129B9">
        <w:rPr>
          <w:rFonts w:ascii="Times New Roman" w:eastAsiaTheme="minorEastAsia" w:hAnsi="Times New Roman" w:cs="Times New Roman" w:hint="eastAsia"/>
          <w:sz w:val="24"/>
          <w:szCs w:val="24"/>
        </w:rPr>
        <w:t>5kA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8/20us</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107.</w:t>
      </w:r>
      <w:r w:rsidRPr="006129B9">
        <w:rPr>
          <w:rFonts w:ascii="Times New Roman" w:eastAsiaTheme="minorEastAsia" w:hAnsi="Times New Roman" w:cs="Times New Roman" w:hint="eastAsia"/>
          <w:sz w:val="24"/>
          <w:szCs w:val="24"/>
        </w:rPr>
        <w:t>安装在电路上的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，其前端宜有后备保护装置。后备保护装置如使用熔断器，其值应与主电路上的熔断器电流值相配合，宜根据</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制造商推荐的过电流保护器的最大额定值选择，或应符合设计要求。如果额定值大于或等于主电路中的过电流保护器时，则可省去。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21431-2015 5.8.2.6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108.</w:t>
      </w:r>
      <w:r w:rsidRPr="006129B9">
        <w:rPr>
          <w:rFonts w:ascii="Times New Roman" w:eastAsiaTheme="minorEastAsia" w:hAnsi="Times New Roman" w:cs="Times New Roman" w:hint="eastAsia"/>
          <w:sz w:val="24"/>
          <w:szCs w:val="24"/>
        </w:rPr>
        <w:t>一般来说，假定导线的电感是</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μ</w:t>
      </w:r>
      <w:r w:rsidRPr="006129B9">
        <w:rPr>
          <w:rFonts w:ascii="Times New Roman" w:eastAsiaTheme="minorEastAsia" w:hAnsi="Times New Roman" w:cs="Times New Roman" w:hint="eastAsia"/>
          <w:sz w:val="24"/>
          <w:szCs w:val="24"/>
        </w:rPr>
        <w:t>H/m</w:t>
      </w:r>
      <w:r w:rsidRPr="006129B9">
        <w:rPr>
          <w:rFonts w:ascii="Times New Roman" w:eastAsiaTheme="minorEastAsia" w:hAnsi="Times New Roman" w:cs="Times New Roman" w:hint="eastAsia"/>
          <w:sz w:val="24"/>
          <w:szCs w:val="24"/>
        </w:rPr>
        <w:t>。当冲击波上升率为</w:t>
      </w:r>
      <w:r w:rsidRPr="006129B9">
        <w:rPr>
          <w:rFonts w:ascii="Times New Roman" w:eastAsiaTheme="minorEastAsia" w:hAnsi="Times New Roman" w:cs="Times New Roman" w:hint="eastAsia"/>
          <w:sz w:val="24"/>
          <w:szCs w:val="24"/>
        </w:rPr>
        <w:t>1kA/us</w:t>
      </w:r>
      <w:r w:rsidRPr="006129B9">
        <w:rPr>
          <w:rFonts w:ascii="Times New Roman" w:eastAsiaTheme="minorEastAsia" w:hAnsi="Times New Roman" w:cs="Times New Roman" w:hint="eastAsia"/>
          <w:sz w:val="24"/>
          <w:szCs w:val="24"/>
        </w:rPr>
        <w:t>时，电感沿导线长度的电压降大约为</w:t>
      </w:r>
      <w:r w:rsidRPr="006129B9">
        <w:rPr>
          <w:rFonts w:ascii="Times New Roman" w:eastAsiaTheme="minorEastAsia" w:hAnsi="Times New Roman" w:cs="Times New Roman" w:hint="eastAsia"/>
          <w:sz w:val="24"/>
          <w:szCs w:val="24"/>
        </w:rPr>
        <w:t>1kV/m</w:t>
      </w:r>
      <w:r w:rsidRPr="006129B9">
        <w:rPr>
          <w:rFonts w:ascii="Times New Roman" w:eastAsiaTheme="minorEastAsia" w:hAnsi="Times New Roman" w:cs="Times New Roman" w:hint="eastAsia"/>
          <w:sz w:val="24"/>
          <w:szCs w:val="24"/>
        </w:rPr>
        <w:t>。而且，如果</w:t>
      </w:r>
      <w:r w:rsidRPr="006129B9">
        <w:rPr>
          <w:rFonts w:ascii="Times New Roman" w:eastAsiaTheme="minorEastAsia" w:hAnsi="Times New Roman" w:cs="Times New Roman" w:hint="eastAsia"/>
          <w:sz w:val="24"/>
          <w:szCs w:val="24"/>
        </w:rPr>
        <w:t>di/dt</w:t>
      </w:r>
      <w:r w:rsidRPr="006129B9">
        <w:rPr>
          <w:rFonts w:ascii="Times New Roman" w:eastAsiaTheme="minorEastAsia" w:hAnsi="Times New Roman" w:cs="Times New Roman" w:hint="eastAsia"/>
          <w:sz w:val="24"/>
          <w:szCs w:val="24"/>
        </w:rPr>
        <w:t>的陡度更大，电压降值会更高。</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6.3 </w:t>
      </w:r>
      <w:r w:rsidRPr="006129B9">
        <w:rPr>
          <w:rFonts w:ascii="Times New Roman" w:eastAsiaTheme="minorEastAsia" w:hAnsi="Times New Roman" w:cs="Times New Roman" w:hint="eastAsia"/>
          <w:sz w:val="24"/>
          <w:szCs w:val="24"/>
        </w:rPr>
        <w:cr/>
      </w:r>
    </w:p>
    <w:p w:rsidR="00DB7712" w:rsidRPr="006129B9" w:rsidRDefault="006129B9" w:rsidP="00DB7712">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109.</w:t>
      </w:r>
      <w:r w:rsidR="00DB7712" w:rsidRPr="006129B9">
        <w:rPr>
          <w:rFonts w:ascii="Times New Roman" w:eastAsiaTheme="minorEastAsia" w:hAnsi="Times New Roman" w:cs="Times New Roman" w:hint="eastAsia"/>
          <w:sz w:val="24"/>
          <w:szCs w:val="24"/>
        </w:rPr>
        <w:t>雷电防护装置检测单位应按资质认定机构要求通过网上填报年度报告，同时报送法定代表人签字、加盖公章及骑缝章的纸质文件。</w:t>
      </w:r>
      <w:r w:rsidR="00DB7712" w:rsidRPr="006129B9">
        <w:rPr>
          <w:rFonts w:ascii="Times New Roman" w:eastAsiaTheme="minorEastAsia" w:hAnsi="Times New Roman" w:cs="Times New Roman" w:hint="eastAsia"/>
          <w:sz w:val="24"/>
          <w:szCs w:val="24"/>
        </w:rPr>
        <w:cr/>
      </w:r>
      <w:r w:rsidR="00DB7712" w:rsidRPr="006129B9">
        <w:rPr>
          <w:rFonts w:ascii="Times New Roman" w:eastAsiaTheme="minorEastAsia" w:hAnsi="Times New Roman" w:cs="Times New Roman" w:hint="eastAsia"/>
          <w:sz w:val="24"/>
          <w:szCs w:val="24"/>
        </w:rPr>
        <w:t>参考答案：对</w:t>
      </w:r>
      <w:r w:rsidR="00DB7712" w:rsidRPr="006129B9">
        <w:rPr>
          <w:rFonts w:ascii="Times New Roman" w:eastAsiaTheme="minorEastAsia" w:hAnsi="Times New Roman" w:cs="Times New Roman" w:hint="eastAsia"/>
          <w:sz w:val="24"/>
          <w:szCs w:val="24"/>
        </w:rPr>
        <w:cr/>
      </w:r>
      <w:r w:rsidR="00DB7712" w:rsidRPr="006129B9">
        <w:rPr>
          <w:rFonts w:ascii="Times New Roman" w:eastAsiaTheme="minorEastAsia" w:hAnsi="Times New Roman" w:cs="Times New Roman" w:hint="eastAsia"/>
          <w:sz w:val="24"/>
          <w:szCs w:val="24"/>
        </w:rPr>
        <w:t>答案解析：</w:t>
      </w:r>
      <w:r w:rsidR="00DB7712" w:rsidRPr="006129B9">
        <w:rPr>
          <w:rFonts w:ascii="Times New Roman" w:eastAsiaTheme="minorEastAsia" w:hAnsi="Times New Roman" w:cs="Times New Roman" w:hint="eastAsia"/>
          <w:sz w:val="24"/>
          <w:szCs w:val="24"/>
        </w:rPr>
        <w:t xml:space="preserve">QX/T 403-2017 </w:t>
      </w:r>
      <w:r w:rsidR="00DB7712" w:rsidRPr="006129B9">
        <w:rPr>
          <w:rFonts w:ascii="Times New Roman" w:eastAsiaTheme="minorEastAsia" w:hAnsi="Times New Roman" w:cs="Times New Roman" w:hint="eastAsia"/>
          <w:sz w:val="24"/>
          <w:szCs w:val="24"/>
        </w:rPr>
        <w:t>第</w:t>
      </w:r>
      <w:r w:rsidR="00DB7712" w:rsidRPr="006129B9">
        <w:rPr>
          <w:rFonts w:ascii="Times New Roman" w:eastAsiaTheme="minorEastAsia" w:hAnsi="Times New Roman" w:cs="Times New Roman" w:hint="eastAsia"/>
          <w:sz w:val="24"/>
          <w:szCs w:val="24"/>
        </w:rPr>
        <w:t>5</w:t>
      </w:r>
      <w:r w:rsidR="00DB7712" w:rsidRPr="006129B9">
        <w:rPr>
          <w:rFonts w:ascii="Times New Roman" w:eastAsiaTheme="minorEastAsia" w:hAnsi="Times New Roman" w:cs="Times New Roman" w:hint="eastAsia"/>
          <w:sz w:val="24"/>
          <w:szCs w:val="24"/>
        </w:rPr>
        <w:t>条</w:t>
      </w:r>
      <w:r w:rsidR="00DB7712" w:rsidRPr="006129B9">
        <w:rPr>
          <w:rFonts w:ascii="Times New Roman" w:eastAsiaTheme="minorEastAsia" w:hAnsi="Times New Roman" w:cs="Times New Roman" w:hint="eastAsia"/>
          <w:sz w:val="24"/>
          <w:szCs w:val="24"/>
        </w:rPr>
        <w:cr/>
      </w:r>
    </w:p>
    <w:p w:rsidR="00DB7712" w:rsidRPr="006129B9" w:rsidRDefault="00DB7712" w:rsidP="00DB7712">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110</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雷电防护装置检测人员应该能够对防雷检测仪器设备日常维护。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406-2017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DB7712" w:rsidRPr="006129B9" w:rsidRDefault="00DB7712" w:rsidP="00DB7712">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111</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雷电防护装置检测人员应该会防雷常规检测仪器设备的调试。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406-2017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DB7712" w:rsidRPr="006129B9" w:rsidRDefault="00DB7712" w:rsidP="00DB7712">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112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雷电防护装置检测人员应该熟练进行常规检测仪器设备断</w:t>
      </w:r>
      <w:r>
        <w:rPr>
          <w:rFonts w:ascii="Times New Roman" w:eastAsiaTheme="minorEastAsia" w:hAnsi="Times New Roman" w:cs="Times New Roman" w:hint="eastAsia"/>
          <w:sz w:val="24"/>
          <w:szCs w:val="24"/>
        </w:rPr>
        <w:t>电</w:t>
      </w:r>
      <w:r w:rsidRPr="006129B9">
        <w:rPr>
          <w:rFonts w:ascii="Times New Roman" w:eastAsiaTheme="minorEastAsia" w:hAnsi="Times New Roman" w:cs="Times New Roman" w:hint="eastAsia"/>
          <w:sz w:val="24"/>
          <w:szCs w:val="24"/>
        </w:rPr>
        <w:t>、接口松动等简单故障的处理。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w:t>
      </w:r>
      <w:r>
        <w:rPr>
          <w:rFonts w:ascii="Times New Roman" w:eastAsiaTheme="minorEastAsia" w:hAnsi="Times New Roman" w:cs="Times New Roman" w:hint="eastAsia"/>
          <w:sz w:val="24"/>
          <w:szCs w:val="24"/>
        </w:rPr>
        <w:t>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406-2017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DB7712" w:rsidP="00DB7712">
      <w:pPr>
        <w:spacing w:line="40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113</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雷电防护装置检测人员职业能力评价机构应在其网站上（或其他媒体上）对拟颁发职业能力评价证书的人员名单进行公示，公示时间应不少于</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个工作日。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407-2017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5.5.1</w:t>
      </w:r>
      <w:r w:rsidRPr="006129B9">
        <w:rPr>
          <w:rFonts w:ascii="Times New Roman" w:eastAsiaTheme="minorEastAsia" w:hAnsi="Times New Roman" w:cs="Times New Roman" w:hint="eastAsia"/>
          <w:sz w:val="24"/>
          <w:szCs w:val="24"/>
        </w:rPr>
        <w:t>条</w:t>
      </w:r>
      <w:r w:rsidR="006129B9"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114.</w:t>
      </w:r>
      <w:r w:rsidRPr="006129B9">
        <w:rPr>
          <w:rFonts w:ascii="Times New Roman" w:eastAsiaTheme="minorEastAsia" w:hAnsi="Times New Roman" w:cs="Times New Roman" w:hint="eastAsia"/>
          <w:sz w:val="24"/>
          <w:szCs w:val="24"/>
        </w:rPr>
        <w:t>低压配电系统，在选择</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是不考虑中线断线。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4.1.3.2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115.SPD</w:t>
      </w:r>
      <w:r w:rsidRPr="006129B9">
        <w:rPr>
          <w:rFonts w:ascii="Times New Roman" w:eastAsiaTheme="minorEastAsia" w:hAnsi="Times New Roman" w:cs="Times New Roman" w:hint="eastAsia"/>
          <w:sz w:val="24"/>
          <w:szCs w:val="24"/>
        </w:rPr>
        <w:t>的预期寿命主要取决于超过</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最大放电能力的电</w:t>
      </w:r>
      <w:proofErr w:type="gramStart"/>
      <w:r w:rsidRPr="006129B9">
        <w:rPr>
          <w:rFonts w:ascii="Times New Roman" w:eastAsiaTheme="minorEastAsia" w:hAnsi="Times New Roman" w:cs="Times New Roman" w:hint="eastAsia"/>
          <w:sz w:val="24"/>
          <w:szCs w:val="24"/>
        </w:rPr>
        <w:t>涌发生</w:t>
      </w:r>
      <w:proofErr w:type="gramEnd"/>
      <w:r w:rsidRPr="006129B9">
        <w:rPr>
          <w:rFonts w:ascii="Times New Roman" w:eastAsiaTheme="minorEastAsia" w:hAnsi="Times New Roman" w:cs="Times New Roman" w:hint="eastAsia"/>
          <w:sz w:val="24"/>
          <w:szCs w:val="24"/>
        </w:rPr>
        <w:t>的概率。</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6.2.3.1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116.</w:t>
      </w:r>
      <w:r w:rsidRPr="006129B9">
        <w:rPr>
          <w:rFonts w:ascii="Times New Roman" w:eastAsiaTheme="minorEastAsia" w:hAnsi="Times New Roman" w:cs="Times New Roman" w:hint="eastAsia"/>
          <w:sz w:val="24"/>
          <w:szCs w:val="24"/>
        </w:rPr>
        <w:t>一般情况下，</w:t>
      </w:r>
      <w:r w:rsidRPr="006129B9">
        <w:rPr>
          <w:rFonts w:ascii="Times New Roman" w:eastAsiaTheme="minorEastAsia" w:hAnsi="Times New Roman" w:cs="Times New Roman" w:hint="eastAsia"/>
          <w:sz w:val="24"/>
          <w:szCs w:val="24"/>
        </w:rPr>
        <w:t>In</w:t>
      </w:r>
      <w:r w:rsidRPr="006129B9">
        <w:rPr>
          <w:rFonts w:ascii="Times New Roman" w:eastAsiaTheme="minorEastAsia" w:hAnsi="Times New Roman" w:cs="Times New Roman" w:hint="eastAsia"/>
          <w:sz w:val="24"/>
          <w:szCs w:val="24"/>
        </w:rPr>
        <w:t>已经足够表征</w:t>
      </w:r>
      <w:r w:rsidRPr="006129B9">
        <w:rPr>
          <w:rFonts w:ascii="宋体" w:eastAsia="宋体" w:hAnsi="宋体" w:cs="宋体" w:hint="eastAsia"/>
          <w:sz w:val="24"/>
          <w:szCs w:val="24"/>
        </w:rPr>
        <w:t>Ⅱ</w:t>
      </w:r>
      <w:r w:rsidRPr="006129B9">
        <w:rPr>
          <w:rFonts w:ascii="Times New Roman" w:eastAsiaTheme="minorEastAsia" w:hAnsi="Times New Roman" w:cs="Times New Roman" w:hint="eastAsia"/>
          <w:sz w:val="24"/>
          <w:szCs w:val="24"/>
        </w:rPr>
        <w:t>类试验</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的特性，</w:t>
      </w:r>
      <w:r w:rsidRPr="006129B9">
        <w:rPr>
          <w:rFonts w:ascii="Times New Roman" w:eastAsiaTheme="minorEastAsia" w:hAnsi="Times New Roman" w:cs="Times New Roman" w:hint="eastAsia"/>
          <w:sz w:val="24"/>
          <w:szCs w:val="24"/>
        </w:rPr>
        <w:t>Imax</w:t>
      </w:r>
      <w:r w:rsidRPr="006129B9">
        <w:rPr>
          <w:rFonts w:ascii="Times New Roman" w:eastAsiaTheme="minorEastAsia" w:hAnsi="Times New Roman" w:cs="Times New Roman" w:hint="eastAsia"/>
          <w:sz w:val="24"/>
          <w:szCs w:val="24"/>
        </w:rPr>
        <w:t>仅用于特殊情况。</w:t>
      </w:r>
      <w:r w:rsidRPr="006129B9">
        <w:rPr>
          <w:rFonts w:ascii="Times New Roman" w:eastAsiaTheme="minorEastAsia" w:hAnsi="Times New Roman" w:cs="Times New Roman" w:hint="eastAsia"/>
          <w:sz w:val="24"/>
          <w:szCs w:val="24"/>
        </w:rPr>
        <w:t>Imax</w:t>
      </w:r>
      <w:r w:rsidRPr="006129B9">
        <w:rPr>
          <w:rFonts w:ascii="Times New Roman" w:eastAsiaTheme="minorEastAsia" w:hAnsi="Times New Roman" w:cs="Times New Roman" w:hint="eastAsia"/>
          <w:sz w:val="24"/>
          <w:szCs w:val="24"/>
        </w:rPr>
        <w:t>给出了能量耐受的指标，因此给出了特定位置上的预期寿命的指示。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6.2.1.3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117.</w:t>
      </w:r>
      <w:r w:rsidRPr="006129B9">
        <w:rPr>
          <w:rFonts w:ascii="Times New Roman" w:eastAsiaTheme="minorEastAsia" w:hAnsi="Times New Roman" w:cs="Times New Roman" w:hint="eastAsia"/>
          <w:sz w:val="24"/>
          <w:szCs w:val="24"/>
        </w:rPr>
        <w:t>电压开关型元件有连续的</w:t>
      </w:r>
      <w:r w:rsidRPr="006129B9">
        <w:rPr>
          <w:rFonts w:ascii="Times New Roman" w:eastAsiaTheme="minorEastAsia" w:hAnsi="Times New Roman" w:cs="Times New Roman" w:hint="eastAsia"/>
          <w:sz w:val="24"/>
          <w:szCs w:val="24"/>
        </w:rPr>
        <w:t>U-I</w:t>
      </w:r>
      <w:r w:rsidRPr="006129B9">
        <w:rPr>
          <w:rFonts w:ascii="Times New Roman" w:eastAsiaTheme="minorEastAsia" w:hAnsi="Times New Roman" w:cs="Times New Roman" w:hint="eastAsia"/>
          <w:sz w:val="24"/>
          <w:szCs w:val="24"/>
        </w:rPr>
        <w:t>特性。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3.1.27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118.</w:t>
      </w:r>
      <w:r w:rsidRPr="006129B9">
        <w:rPr>
          <w:rFonts w:ascii="Times New Roman" w:eastAsiaTheme="minorEastAsia" w:hAnsi="Times New Roman" w:cs="Times New Roman" w:hint="eastAsia"/>
          <w:sz w:val="24"/>
          <w:szCs w:val="24"/>
        </w:rPr>
        <w:t>二端口</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输入</w:t>
      </w:r>
      <w:proofErr w:type="gramStart"/>
      <w:r w:rsidRPr="006129B9">
        <w:rPr>
          <w:rFonts w:ascii="Times New Roman" w:eastAsiaTheme="minorEastAsia" w:hAnsi="Times New Roman" w:cs="Times New Roman" w:hint="eastAsia"/>
          <w:sz w:val="24"/>
          <w:szCs w:val="24"/>
        </w:rPr>
        <w:t>端限制</w:t>
      </w:r>
      <w:proofErr w:type="gramEnd"/>
      <w:r w:rsidRPr="006129B9">
        <w:rPr>
          <w:rFonts w:ascii="Times New Roman" w:eastAsiaTheme="minorEastAsia" w:hAnsi="Times New Roman" w:cs="Times New Roman" w:hint="eastAsia"/>
          <w:sz w:val="24"/>
          <w:szCs w:val="24"/>
        </w:rPr>
        <w:t>电压可能比输出端电压高，因此，被保护设备应和输出端相连接。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18802.12-2014 3.1.26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119.</w:t>
      </w:r>
      <w:r w:rsidRPr="006129B9">
        <w:rPr>
          <w:rFonts w:ascii="Times New Roman" w:eastAsiaTheme="minorEastAsia" w:hAnsi="Times New Roman" w:cs="Times New Roman" w:hint="eastAsia"/>
          <w:sz w:val="24"/>
          <w:szCs w:val="24"/>
        </w:rPr>
        <w:t>划分雷击电磁环境的区，一个防雷区的区界面一定要有实物界面，例如一定要有墙壁、地板或天花板作为区界面。</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2016  3.15</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120.</w:t>
      </w:r>
      <w:r w:rsidRPr="006129B9">
        <w:rPr>
          <w:rFonts w:ascii="Times New Roman" w:eastAsiaTheme="minorEastAsia" w:hAnsi="Times New Roman" w:cs="Times New Roman" w:hint="eastAsia"/>
          <w:sz w:val="24"/>
          <w:szCs w:val="24"/>
        </w:rPr>
        <w:t>不属于第一、二类的爆炸和火灾危险场所应划分为第三类场所。</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2016  4.1.4</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121.</w:t>
      </w:r>
      <w:r w:rsidRPr="006129B9">
        <w:rPr>
          <w:rFonts w:ascii="Times New Roman" w:eastAsiaTheme="minorEastAsia" w:hAnsi="Times New Roman" w:cs="Times New Roman" w:hint="eastAsia"/>
          <w:sz w:val="24"/>
          <w:szCs w:val="24"/>
        </w:rPr>
        <w:t>某化肥厂厂区内为轻腐蚀环境，不少于</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根螺栓连接的法兰盘，可不用金属线跨接。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2016  6.3.5</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122.</w:t>
      </w:r>
      <w:r w:rsidRPr="006129B9">
        <w:rPr>
          <w:rFonts w:ascii="Times New Roman" w:eastAsiaTheme="minorEastAsia" w:hAnsi="Times New Roman" w:cs="Times New Roman" w:hint="eastAsia"/>
          <w:sz w:val="24"/>
          <w:szCs w:val="24"/>
        </w:rPr>
        <w:t>储罐的风管及外保温层的</w:t>
      </w:r>
      <w:proofErr w:type="gramStart"/>
      <w:r w:rsidRPr="006129B9">
        <w:rPr>
          <w:rFonts w:ascii="Times New Roman" w:eastAsiaTheme="minorEastAsia" w:hAnsi="Times New Roman" w:cs="Times New Roman" w:hint="eastAsia"/>
          <w:sz w:val="24"/>
          <w:szCs w:val="24"/>
        </w:rPr>
        <w:t>金属板保护罩</w:t>
      </w:r>
      <w:proofErr w:type="gramEnd"/>
      <w:r w:rsidRPr="006129B9">
        <w:rPr>
          <w:rFonts w:ascii="Times New Roman" w:eastAsiaTheme="minorEastAsia" w:hAnsi="Times New Roman" w:cs="Times New Roman" w:hint="eastAsia"/>
          <w:sz w:val="24"/>
          <w:szCs w:val="24"/>
        </w:rPr>
        <w:t>与罐体的连接</w:t>
      </w:r>
      <w:proofErr w:type="gramStart"/>
      <w:r w:rsidRPr="006129B9">
        <w:rPr>
          <w:rFonts w:ascii="Times New Roman" w:eastAsiaTheme="minorEastAsia" w:hAnsi="Times New Roman" w:cs="Times New Roman" w:hint="eastAsia"/>
          <w:sz w:val="24"/>
          <w:szCs w:val="24"/>
        </w:rPr>
        <w:t>处应咬口</w:t>
      </w:r>
      <w:proofErr w:type="gramEnd"/>
      <w:r w:rsidRPr="006129B9">
        <w:rPr>
          <w:rFonts w:ascii="Times New Roman" w:eastAsiaTheme="minorEastAsia" w:hAnsi="Times New Roman" w:cs="Times New Roman" w:hint="eastAsia"/>
          <w:sz w:val="24"/>
          <w:szCs w:val="24"/>
        </w:rPr>
        <w:t>，可不利用机械固定的螺栓与罐体作电气连接。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2016  6.6.3.2.6</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123.6</w:t>
      </w:r>
      <w:r w:rsidRPr="006129B9">
        <w:rPr>
          <w:rFonts w:ascii="Times New Roman" w:eastAsiaTheme="minorEastAsia" w:hAnsi="Times New Roman" w:cs="Times New Roman" w:hint="eastAsia"/>
          <w:sz w:val="24"/>
          <w:szCs w:val="24"/>
        </w:rPr>
        <w:t>露天钢质储罐、泵房（棚）外侧的管道接地、</w:t>
      </w:r>
      <w:proofErr w:type="gramStart"/>
      <w:r w:rsidRPr="006129B9">
        <w:rPr>
          <w:rFonts w:ascii="Times New Roman" w:eastAsiaTheme="minorEastAsia" w:hAnsi="Times New Roman" w:cs="Times New Roman" w:hint="eastAsia"/>
          <w:sz w:val="24"/>
          <w:szCs w:val="24"/>
        </w:rPr>
        <w:t>罐室的</w:t>
      </w:r>
      <w:proofErr w:type="gramEnd"/>
      <w:r w:rsidRPr="006129B9">
        <w:rPr>
          <w:rFonts w:ascii="Times New Roman" w:eastAsiaTheme="minorEastAsia" w:hAnsi="Times New Roman" w:cs="Times New Roman" w:hint="eastAsia"/>
          <w:sz w:val="24"/>
          <w:szCs w:val="24"/>
        </w:rPr>
        <w:t>金属构件、呼吸阀和量油孔等金属附件的工频接地电阻不应大于</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GB/T 32937-</w:t>
      </w:r>
      <w:proofErr w:type="gramStart"/>
      <w:r w:rsidRPr="006129B9">
        <w:rPr>
          <w:rFonts w:ascii="Times New Roman" w:eastAsiaTheme="minorEastAsia" w:hAnsi="Times New Roman" w:cs="Times New Roman" w:hint="eastAsia"/>
          <w:sz w:val="24"/>
          <w:szCs w:val="24"/>
        </w:rPr>
        <w:t>2016  6.7.5</w:t>
      </w:r>
      <w:proofErr w:type="gramEnd"/>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124.</w:t>
      </w:r>
      <w:r w:rsidRPr="006129B9">
        <w:rPr>
          <w:rFonts w:ascii="Times New Roman" w:eastAsiaTheme="minorEastAsia" w:hAnsi="Times New Roman" w:cs="Times New Roman" w:hint="eastAsia"/>
          <w:sz w:val="24"/>
          <w:szCs w:val="24"/>
        </w:rPr>
        <w:t>在正常运行时可能偶然出现爆炸性气体混合物的场所，此场所为</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区爆炸危险场所。</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125.</w:t>
      </w:r>
      <w:r w:rsidRPr="006129B9">
        <w:rPr>
          <w:rFonts w:ascii="Times New Roman" w:eastAsiaTheme="minorEastAsia" w:hAnsi="Times New Roman" w:cs="Times New Roman" w:hint="eastAsia"/>
          <w:sz w:val="24"/>
          <w:szCs w:val="24"/>
        </w:rPr>
        <w:t>在正常运行时不可能出现爆炸性气体混合物的场所，或即使出现也仅是短时存在的爆炸性气体混合物的场所，此场所为</w:t>
      </w:r>
      <w:r w:rsidRPr="006129B9">
        <w:rPr>
          <w:rFonts w:ascii="Times New Roman" w:eastAsiaTheme="minorEastAsia" w:hAnsi="Times New Roman" w:cs="Times New Roman" w:hint="eastAsia"/>
          <w:sz w:val="24"/>
          <w:szCs w:val="24"/>
        </w:rPr>
        <w:t>22</w:t>
      </w:r>
      <w:r w:rsidRPr="006129B9">
        <w:rPr>
          <w:rFonts w:ascii="Times New Roman" w:eastAsiaTheme="minorEastAsia" w:hAnsi="Times New Roman" w:cs="Times New Roman" w:hint="eastAsia"/>
          <w:sz w:val="24"/>
          <w:szCs w:val="24"/>
        </w:rPr>
        <w:t>区。</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126.LPZ0a</w:t>
      </w:r>
      <w:r w:rsidRPr="006129B9">
        <w:rPr>
          <w:rFonts w:ascii="Times New Roman" w:eastAsiaTheme="minorEastAsia" w:hAnsi="Times New Roman" w:cs="Times New Roman" w:hint="eastAsia"/>
          <w:sz w:val="24"/>
          <w:szCs w:val="24"/>
        </w:rPr>
        <w:t>区内的各物体不可能遭到小于所选滚球半径对应的雷电流直接雷击。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127.LPZ0B</w:t>
      </w:r>
      <w:r w:rsidRPr="006129B9">
        <w:rPr>
          <w:rFonts w:ascii="Times New Roman" w:eastAsiaTheme="minorEastAsia" w:hAnsi="Times New Roman" w:cs="Times New Roman" w:hint="eastAsia"/>
          <w:sz w:val="24"/>
          <w:szCs w:val="24"/>
        </w:rPr>
        <w:t>区内的各物不可能遭到大于所选滚球半径对应的雷电流直接雷击。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128.</w:t>
      </w:r>
      <w:r w:rsidRPr="006129B9">
        <w:rPr>
          <w:rFonts w:ascii="Times New Roman" w:eastAsiaTheme="minorEastAsia" w:hAnsi="Times New Roman" w:cs="Times New Roman" w:hint="eastAsia"/>
          <w:sz w:val="24"/>
          <w:szCs w:val="24"/>
        </w:rPr>
        <w:t>一般情况下，</w:t>
      </w:r>
      <w:r w:rsidRPr="006129B9">
        <w:rPr>
          <w:rFonts w:ascii="Times New Roman" w:eastAsiaTheme="minorEastAsia" w:hAnsi="Times New Roman" w:cs="Times New Roman" w:hint="eastAsia"/>
          <w:sz w:val="24"/>
          <w:szCs w:val="24"/>
        </w:rPr>
        <w:t>LPZn+1</w:t>
      </w:r>
      <w:r w:rsidRPr="006129B9">
        <w:rPr>
          <w:rFonts w:ascii="Times New Roman" w:eastAsiaTheme="minorEastAsia" w:hAnsi="Times New Roman" w:cs="Times New Roman" w:hint="eastAsia"/>
          <w:sz w:val="24"/>
          <w:szCs w:val="24"/>
        </w:rPr>
        <w:t>区比</w:t>
      </w:r>
      <w:r w:rsidRPr="006129B9">
        <w:rPr>
          <w:rFonts w:ascii="Times New Roman" w:eastAsiaTheme="minorEastAsia" w:hAnsi="Times New Roman" w:cs="Times New Roman" w:hint="eastAsia"/>
          <w:sz w:val="24"/>
          <w:szCs w:val="24"/>
        </w:rPr>
        <w:t>LPZn</w:t>
      </w:r>
      <w:r w:rsidRPr="006129B9">
        <w:rPr>
          <w:rFonts w:ascii="Times New Roman" w:eastAsiaTheme="minorEastAsia" w:hAnsi="Times New Roman" w:cs="Times New Roman" w:hint="eastAsia"/>
          <w:sz w:val="24"/>
          <w:szCs w:val="24"/>
        </w:rPr>
        <w:t>区电涌电流和雷击电磁场强度小。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129.</w:t>
      </w:r>
      <w:r w:rsidRPr="006129B9">
        <w:rPr>
          <w:rFonts w:ascii="Times New Roman" w:eastAsiaTheme="minorEastAsia" w:hAnsi="Times New Roman" w:cs="Times New Roman" w:hint="eastAsia"/>
          <w:sz w:val="24"/>
          <w:szCs w:val="24"/>
        </w:rPr>
        <w:t>安装磁场屏蔽后续防雷区、安装协调配合好的多组电涌保护器，宜按需要保护的设备的数量、类型和耐压水平及其所要求的磁场环境选择。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130.</w:t>
      </w:r>
      <w:r w:rsidRPr="006129B9">
        <w:rPr>
          <w:rFonts w:ascii="Times New Roman" w:eastAsiaTheme="minorEastAsia" w:hAnsi="Times New Roman" w:cs="Times New Roman" w:hint="eastAsia"/>
          <w:sz w:val="24"/>
          <w:szCs w:val="24"/>
        </w:rPr>
        <w:t>在两个防雷区的界面上宜将所有通过界面的金属物做等电位连接。当线路不能承受所发生的电涌电压时，电涌保护器可安装在被保护设备。</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131.</w:t>
      </w:r>
      <w:r w:rsidRPr="006129B9">
        <w:rPr>
          <w:rFonts w:ascii="Times New Roman" w:eastAsiaTheme="minorEastAsia" w:hAnsi="Times New Roman" w:cs="Times New Roman" w:hint="eastAsia"/>
          <w:sz w:val="24"/>
          <w:szCs w:val="24"/>
        </w:rPr>
        <w:t>每次检测都宜固定在同一位置，采用同一台仪器，采用同一种方法测量，记录在案以备下</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年度比较性能变化。</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132.</w:t>
      </w:r>
      <w:r w:rsidRPr="006129B9">
        <w:rPr>
          <w:rFonts w:ascii="Times New Roman" w:eastAsiaTheme="minorEastAsia" w:hAnsi="Times New Roman" w:cs="Times New Roman" w:hint="eastAsia"/>
          <w:sz w:val="24"/>
          <w:szCs w:val="24"/>
        </w:rPr>
        <w:t>三极（</w:t>
      </w:r>
      <w:r w:rsidRPr="006129B9">
        <w:rPr>
          <w:rFonts w:ascii="Times New Roman" w:eastAsiaTheme="minorEastAsia" w:hAnsi="Times New Roman" w:cs="Times New Roman" w:hint="eastAsia"/>
          <w:sz w:val="24"/>
          <w:szCs w:val="24"/>
        </w:rPr>
        <w:t>G</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t>）应在一条直线上且平行于地网，应避免垂直布置。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133.</w:t>
      </w:r>
      <w:r w:rsidRPr="006129B9">
        <w:rPr>
          <w:rFonts w:ascii="Times New Roman" w:eastAsiaTheme="minorEastAsia" w:hAnsi="Times New Roman" w:cs="Times New Roman" w:hint="eastAsia"/>
          <w:sz w:val="24"/>
          <w:szCs w:val="24"/>
        </w:rPr>
        <w:t>当建筑物周边为岩石或水泥地面时，可将</w:t>
      </w:r>
      <w:r w:rsidRPr="006129B9">
        <w:rPr>
          <w:rFonts w:ascii="Times New Roman" w:eastAsiaTheme="minorEastAsia" w:hAnsi="Times New Roman" w:cs="Times New Roman" w:hint="eastAsia"/>
          <w:sz w:val="24"/>
          <w:szCs w:val="24"/>
        </w:rPr>
        <w:t>P</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C</w:t>
      </w:r>
      <w:proofErr w:type="gramStart"/>
      <w:r w:rsidRPr="006129B9">
        <w:rPr>
          <w:rFonts w:ascii="Times New Roman" w:eastAsiaTheme="minorEastAsia" w:hAnsi="Times New Roman" w:cs="Times New Roman" w:hint="eastAsia"/>
          <w:sz w:val="24"/>
          <w:szCs w:val="24"/>
        </w:rPr>
        <w:t>极</w:t>
      </w:r>
      <w:proofErr w:type="gramEnd"/>
      <w:r w:rsidRPr="006129B9">
        <w:rPr>
          <w:rFonts w:ascii="Times New Roman" w:eastAsiaTheme="minorEastAsia" w:hAnsi="Times New Roman" w:cs="Times New Roman" w:hint="eastAsia"/>
          <w:sz w:val="24"/>
          <w:szCs w:val="24"/>
        </w:rPr>
        <w:t>与平铺放置在地面上每块面积不小于</w:t>
      </w:r>
      <w:r w:rsidRPr="006129B9">
        <w:rPr>
          <w:rFonts w:ascii="Times New Roman" w:eastAsiaTheme="minorEastAsia" w:hAnsi="Times New Roman" w:cs="Times New Roman" w:hint="eastAsia"/>
          <w:sz w:val="24"/>
          <w:szCs w:val="24"/>
        </w:rPr>
        <w:t>250mm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250mm</w:t>
      </w:r>
      <w:r w:rsidRPr="006129B9">
        <w:rPr>
          <w:rFonts w:ascii="Times New Roman" w:eastAsiaTheme="minorEastAsia" w:hAnsi="Times New Roman" w:cs="Times New Roman" w:hint="eastAsia"/>
          <w:sz w:val="24"/>
          <w:szCs w:val="24"/>
        </w:rPr>
        <w:t>的钢板连接，然后直接实施检测。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134.</w:t>
      </w:r>
      <w:r w:rsidRPr="006129B9">
        <w:rPr>
          <w:rFonts w:ascii="Times New Roman" w:eastAsiaTheme="minorEastAsia" w:hAnsi="Times New Roman" w:cs="Times New Roman" w:hint="eastAsia"/>
          <w:sz w:val="24"/>
          <w:szCs w:val="24"/>
        </w:rPr>
        <w:t>接地电阻试验中，有时要可以利用地下的金属管道、通信线路等，多次测量得出较准确的数据。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F.2.5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135.H</w:t>
      </w:r>
      <w:r w:rsidRPr="006129B9">
        <w:rPr>
          <w:rFonts w:ascii="Times New Roman" w:eastAsiaTheme="minorEastAsia" w:hAnsi="Times New Roman" w:cs="Times New Roman" w:hint="eastAsia"/>
          <w:sz w:val="24"/>
          <w:szCs w:val="24"/>
        </w:rPr>
        <w:t>当环形接地体周长的一半小于</w:t>
      </w:r>
      <w:r w:rsidRPr="006129B9">
        <w:rPr>
          <w:rFonts w:ascii="Times New Roman" w:eastAsiaTheme="minorEastAsia" w:hAnsi="Times New Roman" w:cs="Times New Roman" w:hint="eastAsia"/>
          <w:sz w:val="24"/>
          <w:szCs w:val="24"/>
        </w:rPr>
        <w:t>le</w:t>
      </w:r>
      <w:r w:rsidRPr="006129B9">
        <w:rPr>
          <w:rFonts w:ascii="Times New Roman" w:eastAsiaTheme="minorEastAsia" w:hAnsi="Times New Roman" w:cs="Times New Roman" w:hint="eastAsia"/>
          <w:sz w:val="24"/>
          <w:szCs w:val="24"/>
        </w:rPr>
        <w:t>时，引下线的冲击接地电阻应为以接地体的实际长度算出工频接地电阻再除以</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的值。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GB/T 32937-2016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H.3.2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136.</w:t>
      </w:r>
      <w:r w:rsidRPr="006129B9">
        <w:rPr>
          <w:rFonts w:ascii="Times New Roman" w:eastAsiaTheme="minorEastAsia" w:hAnsi="Times New Roman" w:cs="Times New Roman" w:hint="eastAsia"/>
          <w:sz w:val="24"/>
          <w:szCs w:val="24"/>
        </w:rPr>
        <w:t>检测机构服务流程应包括业务受理、业务联系、现场检测、综合分析、报告签发等。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137.</w:t>
      </w:r>
      <w:r w:rsidRPr="006129B9">
        <w:rPr>
          <w:rFonts w:ascii="Times New Roman" w:eastAsiaTheme="minorEastAsia" w:hAnsi="Times New Roman" w:cs="Times New Roman" w:hint="eastAsia"/>
          <w:sz w:val="24"/>
          <w:szCs w:val="24"/>
        </w:rPr>
        <w:t>检测资质单位在项目现场检测时，至少需要两人参与，一位负责操作设备，一位负责记录，分工明确。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5.4.1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138.</w:t>
      </w:r>
      <w:r w:rsidRPr="006129B9">
        <w:rPr>
          <w:rFonts w:ascii="Times New Roman" w:eastAsiaTheme="minorEastAsia" w:hAnsi="Times New Roman" w:cs="Times New Roman" w:hint="eastAsia"/>
          <w:sz w:val="24"/>
          <w:szCs w:val="24"/>
        </w:rPr>
        <w:t>检测人员在约定时间内完成现场检测后，检测原始记录交给技术负责人签字确认。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5.4.4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139.</w:t>
      </w:r>
      <w:r w:rsidRPr="006129B9">
        <w:rPr>
          <w:rFonts w:ascii="Times New Roman" w:eastAsiaTheme="minorEastAsia" w:hAnsi="Times New Roman" w:cs="Times New Roman" w:hint="eastAsia"/>
          <w:sz w:val="24"/>
          <w:szCs w:val="24"/>
        </w:rPr>
        <w:t>检测人员对检测原始记录分析处理，并按相关标准进行符合性判定。对于不符合项，拟定存在问题意见书。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5.5.1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140.</w:t>
      </w:r>
      <w:r w:rsidRPr="006129B9">
        <w:rPr>
          <w:rFonts w:ascii="Times New Roman" w:eastAsiaTheme="minorEastAsia" w:hAnsi="Times New Roman" w:cs="Times New Roman" w:hint="eastAsia"/>
          <w:sz w:val="24"/>
          <w:szCs w:val="24"/>
        </w:rPr>
        <w:t>检测人员完成检测原始记录的录人、初审。</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5.5.2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141.</w:t>
      </w:r>
      <w:r w:rsidRPr="006129B9">
        <w:rPr>
          <w:rFonts w:ascii="Times New Roman" w:eastAsiaTheme="minorEastAsia" w:hAnsi="Times New Roman" w:cs="Times New Roman" w:hint="eastAsia"/>
          <w:sz w:val="24"/>
          <w:szCs w:val="24"/>
        </w:rPr>
        <w:t>检测单位负责人应对检测原始记录和存在问题意见书进行复审。</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142.</w:t>
      </w:r>
      <w:r w:rsidRPr="006129B9">
        <w:rPr>
          <w:rFonts w:ascii="Times New Roman" w:eastAsiaTheme="minorEastAsia" w:hAnsi="Times New Roman" w:cs="Times New Roman" w:hint="eastAsia"/>
          <w:sz w:val="24"/>
          <w:szCs w:val="24"/>
        </w:rPr>
        <w:t>检测项目结束后，检测原始记录和检测报告应按照企业相关规定存档。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5.7.1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143.</w:t>
      </w:r>
      <w:r w:rsidRPr="006129B9">
        <w:rPr>
          <w:rFonts w:ascii="Times New Roman" w:eastAsiaTheme="minorEastAsia" w:hAnsi="Times New Roman" w:cs="Times New Roman" w:hint="eastAsia"/>
          <w:sz w:val="24"/>
          <w:szCs w:val="24"/>
        </w:rPr>
        <w:t>受检单位遗失检测报告后，检测机构可根据其需要补发检测报告。</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5.7.2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144.</w:t>
      </w:r>
      <w:r w:rsidRPr="006129B9">
        <w:rPr>
          <w:rFonts w:ascii="Times New Roman" w:eastAsiaTheme="minorEastAsia" w:hAnsi="Times New Roman" w:cs="Times New Roman" w:hint="eastAsia"/>
          <w:sz w:val="24"/>
          <w:szCs w:val="24"/>
        </w:rPr>
        <w:t>检测机构应建立工作质量和服务质量管理目标，并制定监督检查制度。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145.</w:t>
      </w:r>
      <w:r w:rsidRPr="006129B9">
        <w:rPr>
          <w:rFonts w:ascii="Times New Roman" w:eastAsiaTheme="minorEastAsia" w:hAnsi="Times New Roman" w:cs="Times New Roman" w:hint="eastAsia"/>
          <w:sz w:val="24"/>
          <w:szCs w:val="24"/>
        </w:rPr>
        <w:t>对数据分析处理过程中发现的可疑数据，检测机构应安排质量监督员现场复测。数据复测主要包括以下步骤：</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）现场复测；</w:t>
      </w:r>
      <w:r w:rsidRPr="006129B9">
        <w:rPr>
          <w:rFonts w:ascii="Times New Roman" w:eastAsiaTheme="minorEastAsia" w:hAnsi="Times New Roman" w:cs="Times New Roman" w:hint="eastAsia"/>
          <w:sz w:val="24"/>
          <w:szCs w:val="24"/>
        </w:rPr>
        <w:t>b</w:t>
      </w:r>
      <w:r w:rsidRPr="006129B9">
        <w:rPr>
          <w:rFonts w:ascii="Times New Roman" w:eastAsiaTheme="minorEastAsia" w:hAnsi="Times New Roman" w:cs="Times New Roman" w:hint="eastAsia"/>
          <w:sz w:val="24"/>
          <w:szCs w:val="24"/>
        </w:rPr>
        <w:t>）与原始数据比对；</w:t>
      </w:r>
      <w:r w:rsidRPr="006129B9">
        <w:rPr>
          <w:rFonts w:ascii="Times New Roman" w:eastAsiaTheme="minorEastAsia" w:hAnsi="Times New Roman" w:cs="Times New Roman" w:hint="eastAsia"/>
          <w:sz w:val="24"/>
          <w:szCs w:val="24"/>
        </w:rPr>
        <w:t>c</w:t>
      </w:r>
      <w:r w:rsidRPr="006129B9">
        <w:rPr>
          <w:rFonts w:ascii="Times New Roman" w:eastAsiaTheme="minorEastAsia" w:hAnsi="Times New Roman" w:cs="Times New Roman" w:hint="eastAsia"/>
          <w:sz w:val="24"/>
          <w:szCs w:val="24"/>
        </w:rPr>
        <w:t>）分析误差原因</w:t>
      </w:r>
      <w:r w:rsidRPr="006129B9">
        <w:rPr>
          <w:rFonts w:ascii="Times New Roman" w:eastAsiaTheme="minorEastAsia" w:hAnsi="Times New Roman" w:cs="Times New Roman" w:hint="eastAsia"/>
          <w:sz w:val="24"/>
          <w:szCs w:val="24"/>
        </w:rPr>
        <w:t>d)</w:t>
      </w:r>
      <w:r w:rsidRPr="006129B9">
        <w:rPr>
          <w:rFonts w:ascii="Times New Roman" w:eastAsiaTheme="minorEastAsia" w:hAnsi="Times New Roman" w:cs="Times New Roman" w:hint="eastAsia"/>
          <w:sz w:val="24"/>
          <w:szCs w:val="24"/>
        </w:rPr>
        <w:t>整改。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146.</w:t>
      </w:r>
      <w:r w:rsidRPr="006129B9">
        <w:rPr>
          <w:rFonts w:ascii="Times New Roman" w:eastAsiaTheme="minorEastAsia" w:hAnsi="Times New Roman" w:cs="Times New Roman" w:hint="eastAsia"/>
          <w:sz w:val="24"/>
          <w:szCs w:val="24"/>
        </w:rPr>
        <w:t>检测项目复测是气象执法部门的事情，跟检测机构没有关系。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147.</w:t>
      </w:r>
      <w:r w:rsidRPr="006129B9">
        <w:rPr>
          <w:rFonts w:ascii="Times New Roman" w:eastAsiaTheme="minorEastAsia" w:hAnsi="Times New Roman" w:cs="Times New Roman" w:hint="eastAsia"/>
          <w:sz w:val="24"/>
          <w:szCs w:val="24"/>
        </w:rPr>
        <w:t>检测机构应安排质量监督员对检测人员完成的检测原始记录和检测报告按一定比例进行检查，比例最低不小于</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148.</w:t>
      </w:r>
      <w:r w:rsidRPr="006129B9">
        <w:rPr>
          <w:rFonts w:ascii="Times New Roman" w:eastAsiaTheme="minorEastAsia" w:hAnsi="Times New Roman" w:cs="Times New Roman" w:hint="eastAsia"/>
          <w:sz w:val="24"/>
          <w:szCs w:val="24"/>
        </w:rPr>
        <w:t>检测机构应制定服务质量回访制度，对检测人员的服务质量进行回访，回访率不低于</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6.3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149.</w:t>
      </w:r>
      <w:r w:rsidRPr="006129B9">
        <w:rPr>
          <w:rFonts w:ascii="Times New Roman" w:eastAsiaTheme="minorEastAsia" w:hAnsi="Times New Roman" w:cs="Times New Roman" w:hint="eastAsia"/>
          <w:sz w:val="24"/>
          <w:szCs w:val="24"/>
        </w:rPr>
        <w:t>在土壤结冻或雨后土壤较湿时不宜开展所有检测内容。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7.3.3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150.</w:t>
      </w:r>
      <w:r w:rsidRPr="006129B9">
        <w:rPr>
          <w:rFonts w:ascii="Times New Roman" w:eastAsiaTheme="minorEastAsia" w:hAnsi="Times New Roman" w:cs="Times New Roman" w:hint="eastAsia"/>
          <w:sz w:val="24"/>
          <w:szCs w:val="24"/>
        </w:rPr>
        <w:t>防雷检测中，有时需要在高处作业，高出作业应保证身体健康即可。</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8.2.4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151.</w:t>
      </w:r>
      <w:r w:rsidRPr="006129B9">
        <w:rPr>
          <w:rFonts w:ascii="Times New Roman" w:eastAsiaTheme="minorEastAsia" w:hAnsi="Times New Roman" w:cs="Times New Roman" w:hint="eastAsia"/>
          <w:sz w:val="24"/>
          <w:szCs w:val="24"/>
        </w:rPr>
        <w:t>现场作业前，检测人员应确认安全防护用品或其他安全装备处于良好状况，并正确佩戴使用。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8.2.3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152.</w:t>
      </w:r>
      <w:r w:rsidRPr="006129B9">
        <w:rPr>
          <w:rFonts w:ascii="Times New Roman" w:eastAsiaTheme="minorEastAsia" w:hAnsi="Times New Roman" w:cs="Times New Roman" w:hint="eastAsia"/>
          <w:sz w:val="24"/>
          <w:szCs w:val="24"/>
        </w:rPr>
        <w:t>现场检查中发现安全隐患时，安全员应及时有效记录安全隐患，待检测完成后再整改。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GB/T 32938-2016 8.3.3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153.</w:t>
      </w:r>
      <w:r w:rsidRPr="006129B9">
        <w:rPr>
          <w:rFonts w:ascii="Times New Roman" w:eastAsiaTheme="minorEastAsia" w:hAnsi="Times New Roman" w:cs="Times New Roman" w:hint="eastAsia"/>
          <w:sz w:val="24"/>
          <w:szCs w:val="24"/>
        </w:rPr>
        <w:t>现场作业前，检测人员应确定检测设备处于检定或校准有效期内，并严格按照检测设备的操作规程进行操作。</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9.2.1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154.</w:t>
      </w:r>
      <w:r w:rsidRPr="006129B9">
        <w:rPr>
          <w:rFonts w:ascii="Times New Roman" w:eastAsiaTheme="minorEastAsia" w:hAnsi="Times New Roman" w:cs="Times New Roman" w:hint="eastAsia"/>
          <w:sz w:val="24"/>
          <w:szCs w:val="24"/>
        </w:rPr>
        <w:t>检测人员应充分了解标识状态，当标识模糊、过期、脱落，应与设备管理员联系、仪器设备的状态标识如下合格标志（黄色）：准用标志（绿色）；停用标志（红色。</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155.</w:t>
      </w:r>
      <w:r w:rsidRPr="006129B9">
        <w:rPr>
          <w:rFonts w:ascii="Times New Roman" w:eastAsiaTheme="minorEastAsia" w:hAnsi="Times New Roman" w:cs="Times New Roman" w:hint="eastAsia"/>
          <w:sz w:val="24"/>
          <w:szCs w:val="24"/>
        </w:rPr>
        <w:t>现场检测时一般检测外部防雷装置和后检测内部防雷装置同时进行。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156.</w:t>
      </w:r>
      <w:r w:rsidRPr="006129B9">
        <w:rPr>
          <w:rFonts w:ascii="Times New Roman" w:eastAsiaTheme="minorEastAsia" w:hAnsi="Times New Roman" w:cs="Times New Roman" w:hint="eastAsia"/>
          <w:sz w:val="24"/>
          <w:szCs w:val="24"/>
        </w:rPr>
        <w:t>首次检测应测量现场建（构）筑物的几何尺寸，准确绘制平面示意图，反映各建筑物的相对位置。后续检测时可以直接使用该数据。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157.</w:t>
      </w:r>
      <w:r w:rsidRPr="006129B9">
        <w:rPr>
          <w:rFonts w:ascii="Times New Roman" w:eastAsiaTheme="minorEastAsia" w:hAnsi="Times New Roman" w:cs="Times New Roman" w:hint="eastAsia"/>
          <w:sz w:val="24"/>
          <w:szCs w:val="24"/>
        </w:rPr>
        <w:t>以过渡电阻方式检测时，应把第一基准点与大地电阻做测试，确认该基准点符合接地要求，能作为第一基准点使用。</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158.</w:t>
      </w:r>
      <w:r w:rsidRPr="006129B9">
        <w:rPr>
          <w:rFonts w:ascii="Times New Roman" w:eastAsiaTheme="minorEastAsia" w:hAnsi="Times New Roman" w:cs="Times New Roman" w:hint="eastAsia"/>
          <w:sz w:val="24"/>
          <w:szCs w:val="24"/>
        </w:rPr>
        <w:t>高层建筑物的检测时，防直击雷检测时，应标示栏杆、窗框、阳台等的确切位置。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159.</w:t>
      </w:r>
      <w:r w:rsidRPr="006129B9">
        <w:rPr>
          <w:rFonts w:ascii="Times New Roman" w:eastAsiaTheme="minorEastAsia" w:hAnsi="Times New Roman" w:cs="Times New Roman" w:hint="eastAsia"/>
          <w:sz w:val="24"/>
          <w:szCs w:val="24"/>
        </w:rPr>
        <w:t>检测原始记录表和存在问题意见书应按规定要求填写。存在问题意见书的内容应与用户单位有关人员沟通。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32938-2016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B.3.1.12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160.</w:t>
      </w:r>
      <w:r w:rsidRPr="006129B9">
        <w:rPr>
          <w:rFonts w:ascii="Times New Roman" w:eastAsiaTheme="minorEastAsia" w:hAnsi="Times New Roman" w:cs="Times New Roman" w:hint="eastAsia"/>
          <w:sz w:val="24"/>
          <w:szCs w:val="24"/>
        </w:rPr>
        <w:t>通信局（站）建筑物的防雷分类可以分为第一类防雷建筑物、第二类防雷建筑物、第三类防</w:t>
      </w:r>
      <w:r w:rsidRPr="006129B9">
        <w:rPr>
          <w:rFonts w:ascii="Times New Roman" w:eastAsiaTheme="minorEastAsia" w:hAnsi="Times New Roman" w:cs="Times New Roman" w:hint="eastAsia"/>
          <w:sz w:val="24"/>
          <w:szCs w:val="24"/>
        </w:rPr>
        <w:lastRenderedPageBreak/>
        <w:t>雷建筑物。</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161.</w:t>
      </w:r>
      <w:r w:rsidRPr="006129B9">
        <w:rPr>
          <w:rFonts w:ascii="Times New Roman" w:eastAsiaTheme="minorEastAsia" w:hAnsi="Times New Roman" w:cs="Times New Roman" w:hint="eastAsia"/>
          <w:sz w:val="24"/>
          <w:szCs w:val="24"/>
        </w:rPr>
        <w:t>关于通信局（站）连接导体规格，楼层接地汇集线与接地排或设备之间相连接的连接线，如果采用多股铜线，距高较近时其截面积最小为</w:t>
      </w:r>
      <w:r w:rsidRPr="006129B9">
        <w:rPr>
          <w:rFonts w:ascii="Times New Roman" w:eastAsiaTheme="minorEastAsia" w:hAnsi="Times New Roman" w:cs="Times New Roman" w:hint="eastAsia"/>
          <w:sz w:val="24"/>
          <w:szCs w:val="24"/>
        </w:rPr>
        <w:t>10mm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，距高较远时其截面积最小为</w:t>
      </w:r>
      <w:r w:rsidRPr="006129B9">
        <w:rPr>
          <w:rFonts w:ascii="Times New Roman" w:eastAsiaTheme="minorEastAsia" w:hAnsi="Times New Roman" w:cs="Times New Roman" w:hint="eastAsia"/>
          <w:sz w:val="24"/>
          <w:szCs w:val="24"/>
        </w:rPr>
        <w:t>16mm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162.</w:t>
      </w:r>
      <w:r w:rsidRPr="006129B9">
        <w:rPr>
          <w:rFonts w:ascii="Times New Roman" w:eastAsiaTheme="minorEastAsia" w:hAnsi="Times New Roman" w:cs="Times New Roman" w:hint="eastAsia"/>
          <w:sz w:val="24"/>
          <w:szCs w:val="24"/>
        </w:rPr>
        <w:t>关于通信局（站）连接导体规格，光缆金属加强芯和金属护层的连接线，如果采用多股铜线，其截面积最小为</w:t>
      </w:r>
      <w:r w:rsidRPr="006129B9">
        <w:rPr>
          <w:rFonts w:ascii="Times New Roman" w:eastAsiaTheme="minorEastAsia" w:hAnsi="Times New Roman" w:cs="Times New Roman" w:hint="eastAsia"/>
          <w:sz w:val="24"/>
          <w:szCs w:val="24"/>
        </w:rPr>
        <w:t>16mm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163.</w:t>
      </w:r>
      <w:r w:rsidRPr="006129B9">
        <w:rPr>
          <w:rFonts w:ascii="Times New Roman" w:eastAsiaTheme="minorEastAsia" w:hAnsi="Times New Roman" w:cs="Times New Roman" w:hint="eastAsia"/>
          <w:sz w:val="24"/>
          <w:szCs w:val="24"/>
        </w:rPr>
        <w:t>大、中型通信局（站）低压配电系统的供电方式可以是</w:t>
      </w:r>
      <w:r w:rsidRPr="006129B9">
        <w:rPr>
          <w:rFonts w:ascii="Times New Roman" w:eastAsiaTheme="minorEastAsia" w:hAnsi="Times New Roman" w:cs="Times New Roman" w:hint="eastAsia"/>
          <w:sz w:val="24"/>
          <w:szCs w:val="24"/>
        </w:rPr>
        <w:t>TT</w:t>
      </w:r>
      <w:r w:rsidRPr="006129B9">
        <w:rPr>
          <w:rFonts w:ascii="Times New Roman" w:eastAsiaTheme="minorEastAsia" w:hAnsi="Times New Roman" w:cs="Times New Roman" w:hint="eastAsia"/>
          <w:sz w:val="24"/>
          <w:szCs w:val="24"/>
        </w:rPr>
        <w:t>或</w:t>
      </w:r>
      <w:r w:rsidRPr="006129B9">
        <w:rPr>
          <w:rFonts w:ascii="Times New Roman" w:eastAsiaTheme="minorEastAsia" w:hAnsi="Times New Roman" w:cs="Times New Roman" w:hint="eastAsia"/>
          <w:sz w:val="24"/>
          <w:szCs w:val="24"/>
        </w:rPr>
        <w:t>IT</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6.4.8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164.</w:t>
      </w:r>
      <w:r w:rsidRPr="006129B9">
        <w:rPr>
          <w:rFonts w:ascii="Times New Roman" w:eastAsiaTheme="minorEastAsia" w:hAnsi="Times New Roman" w:cs="Times New Roman" w:hint="eastAsia"/>
          <w:sz w:val="24"/>
          <w:szCs w:val="24"/>
        </w:rPr>
        <w:t>建筑物屋面的各种收发设备天线、太阳能电池板、航空障碍灯、所有金属构架、设施、金属底座及大尺寸金属件等应与防雷装置等电位连接。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165.</w:t>
      </w:r>
      <w:r w:rsidRPr="006129B9">
        <w:rPr>
          <w:rFonts w:ascii="Times New Roman" w:eastAsiaTheme="minorEastAsia" w:hAnsi="Times New Roman" w:cs="Times New Roman" w:hint="eastAsia"/>
          <w:sz w:val="24"/>
          <w:szCs w:val="24"/>
        </w:rPr>
        <w:t>从</w:t>
      </w:r>
      <w:r w:rsidRPr="006129B9">
        <w:rPr>
          <w:rFonts w:ascii="Times New Roman" w:eastAsiaTheme="minorEastAsia" w:hAnsi="Times New Roman" w:cs="Times New Roman" w:hint="eastAsia"/>
          <w:sz w:val="24"/>
          <w:szCs w:val="24"/>
        </w:rPr>
        <w:t>LPZO</w:t>
      </w:r>
      <w:r w:rsidRPr="006129B9">
        <w:rPr>
          <w:rFonts w:ascii="Times New Roman" w:eastAsiaTheme="minorEastAsia" w:hAnsi="Times New Roman" w:cs="Times New Roman" w:hint="eastAsia"/>
          <w:sz w:val="24"/>
          <w:szCs w:val="24"/>
        </w:rPr>
        <w:t>区引入的线缆应采用套金属管埋地或采用金属</w:t>
      </w:r>
      <w:proofErr w:type="gramStart"/>
      <w:r w:rsidRPr="006129B9">
        <w:rPr>
          <w:rFonts w:ascii="Times New Roman" w:eastAsiaTheme="minorEastAsia" w:hAnsi="Times New Roman" w:cs="Times New Roman" w:hint="eastAsia"/>
          <w:sz w:val="24"/>
          <w:szCs w:val="24"/>
        </w:rPr>
        <w:t>铠</w:t>
      </w:r>
      <w:proofErr w:type="gramEnd"/>
      <w:r w:rsidRPr="006129B9">
        <w:rPr>
          <w:rFonts w:ascii="Times New Roman" w:eastAsiaTheme="minorEastAsia" w:hAnsi="Times New Roman" w:cs="Times New Roman" w:hint="eastAsia"/>
          <w:sz w:val="24"/>
          <w:szCs w:val="24"/>
        </w:rPr>
        <w:t>装线缆，且金属管或金属屏蔽层一端是否可靠接地。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6.6.3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166.</w:t>
      </w:r>
      <w:r w:rsidRPr="006129B9">
        <w:rPr>
          <w:rFonts w:ascii="Times New Roman" w:eastAsiaTheme="minorEastAsia" w:hAnsi="Times New Roman" w:cs="Times New Roman" w:hint="eastAsia"/>
          <w:sz w:val="24"/>
          <w:szCs w:val="24"/>
        </w:rPr>
        <w:t>架空线缆布线路径环境，应避免设置在孤立大树、杆塔、拉线、山顶、高耸建筑物等处。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6.6.5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167.</w:t>
      </w:r>
      <w:r w:rsidRPr="006129B9">
        <w:rPr>
          <w:rFonts w:ascii="Times New Roman" w:eastAsiaTheme="minorEastAsia" w:hAnsi="Times New Roman" w:cs="Times New Roman" w:hint="eastAsia"/>
          <w:sz w:val="24"/>
          <w:szCs w:val="24"/>
        </w:rPr>
        <w:t>电涌保护器检测时，需要检查</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外观。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6.8.1.1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168.SPD</w:t>
      </w:r>
      <w:r w:rsidRPr="006129B9">
        <w:rPr>
          <w:rFonts w:ascii="Times New Roman" w:eastAsiaTheme="minorEastAsia" w:hAnsi="Times New Roman" w:cs="Times New Roman" w:hint="eastAsia"/>
          <w:sz w:val="24"/>
          <w:szCs w:val="24"/>
        </w:rPr>
        <w:t>的前端都必须设置过电流保护装置。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6.8.1.4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169.SPD</w:t>
      </w:r>
      <w:r w:rsidRPr="006129B9">
        <w:rPr>
          <w:rFonts w:ascii="Times New Roman" w:eastAsiaTheme="minorEastAsia" w:hAnsi="Times New Roman" w:cs="Times New Roman" w:hint="eastAsia"/>
          <w:sz w:val="24"/>
          <w:szCs w:val="24"/>
        </w:rPr>
        <w:t>连接导线应符合中性线用浅蓝色，保护线用绿</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黄双色线的要求。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6.8.1.7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170.</w:t>
      </w:r>
      <w:r w:rsidRPr="006129B9">
        <w:rPr>
          <w:rFonts w:ascii="Times New Roman" w:eastAsiaTheme="minorEastAsia" w:hAnsi="Times New Roman" w:cs="Times New Roman" w:hint="eastAsia"/>
          <w:sz w:val="24"/>
          <w:szCs w:val="24"/>
        </w:rPr>
        <w:t>移动通信基站、微波站、市话接入网点、模块局、光中继站等低压配电系统</w:t>
      </w:r>
      <w:proofErr w:type="gramStart"/>
      <w:r w:rsidRPr="006129B9">
        <w:rPr>
          <w:rFonts w:ascii="Times New Roman" w:eastAsiaTheme="minorEastAsia" w:hAnsi="Times New Roman" w:cs="Times New Roman" w:hint="eastAsia"/>
          <w:sz w:val="24"/>
          <w:szCs w:val="24"/>
        </w:rPr>
        <w:t>宜设置</w:t>
      </w:r>
      <w:proofErr w:type="gramEnd"/>
      <w:r w:rsidRPr="006129B9">
        <w:rPr>
          <w:rFonts w:ascii="Times New Roman" w:eastAsiaTheme="minorEastAsia" w:hAnsi="Times New Roman" w:cs="Times New Roman" w:hint="eastAsia"/>
          <w:sz w:val="24"/>
          <w:szCs w:val="24"/>
        </w:rPr>
        <w:t>三级</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保护。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171.</w:t>
      </w:r>
      <w:r w:rsidRPr="006129B9">
        <w:rPr>
          <w:rFonts w:ascii="Times New Roman" w:eastAsiaTheme="minorEastAsia" w:hAnsi="Times New Roman" w:cs="Times New Roman" w:hint="eastAsia"/>
          <w:sz w:val="24"/>
          <w:szCs w:val="24"/>
        </w:rPr>
        <w:t>精细保护</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标称放电电流</w:t>
      </w:r>
      <w:r w:rsidRPr="006129B9">
        <w:rPr>
          <w:rFonts w:ascii="Times New Roman" w:eastAsiaTheme="minorEastAsia" w:hAnsi="Times New Roman" w:cs="Times New Roman" w:hint="eastAsia"/>
          <w:sz w:val="24"/>
          <w:szCs w:val="24"/>
        </w:rPr>
        <w:t>In</w:t>
      </w:r>
      <w:r w:rsidRPr="006129B9">
        <w:rPr>
          <w:rFonts w:ascii="Times New Roman" w:eastAsiaTheme="minorEastAsia" w:hAnsi="Times New Roman" w:cs="Times New Roman" w:hint="eastAsia"/>
          <w:sz w:val="24"/>
          <w:szCs w:val="24"/>
        </w:rPr>
        <w:t>山区或丘陵应不小于</w:t>
      </w:r>
      <w:r w:rsidRPr="006129B9">
        <w:rPr>
          <w:rFonts w:ascii="Times New Roman" w:eastAsiaTheme="minorEastAsia" w:hAnsi="Times New Roman" w:cs="Times New Roman" w:hint="eastAsia"/>
          <w:sz w:val="24"/>
          <w:szCs w:val="24"/>
        </w:rPr>
        <w:t>12.5kA</w:t>
      </w:r>
      <w:r w:rsidRPr="006129B9">
        <w:rPr>
          <w:rFonts w:ascii="Times New Roman" w:eastAsiaTheme="minorEastAsia" w:hAnsi="Times New Roman" w:cs="Times New Roman" w:hint="eastAsia"/>
          <w:sz w:val="24"/>
          <w:szCs w:val="24"/>
        </w:rPr>
        <w:t>、平原地区应不小于</w:t>
      </w:r>
      <w:r w:rsidRPr="006129B9">
        <w:rPr>
          <w:rFonts w:ascii="Times New Roman" w:eastAsiaTheme="minorEastAsia" w:hAnsi="Times New Roman" w:cs="Times New Roman" w:hint="eastAsia"/>
          <w:sz w:val="24"/>
          <w:szCs w:val="24"/>
        </w:rPr>
        <w:t>10kA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GB/T 33676-2017 6.8.2.5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172.</w:t>
      </w:r>
      <w:r w:rsidRPr="006129B9">
        <w:rPr>
          <w:rFonts w:ascii="Times New Roman" w:eastAsiaTheme="minorEastAsia" w:hAnsi="Times New Roman" w:cs="Times New Roman" w:hint="eastAsia"/>
          <w:sz w:val="24"/>
          <w:szCs w:val="24"/>
        </w:rPr>
        <w:t>年平均腐蚀率表征金属相对均匀腐蚀的程度，单位为毫米每年（</w:t>
      </w:r>
      <w:r w:rsidRPr="006129B9">
        <w:rPr>
          <w:rFonts w:ascii="Times New Roman" w:eastAsiaTheme="minorEastAsia" w:hAnsi="Times New Roman" w:cs="Times New Roman" w:hint="eastAsia"/>
          <w:sz w:val="24"/>
          <w:szCs w:val="24"/>
        </w:rPr>
        <w:t>mm/a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104-2009 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173.</w:t>
      </w:r>
      <w:r w:rsidRPr="006129B9">
        <w:rPr>
          <w:rFonts w:ascii="Times New Roman" w:eastAsiaTheme="minorEastAsia" w:hAnsi="Times New Roman" w:cs="Times New Roman" w:hint="eastAsia"/>
          <w:sz w:val="24"/>
          <w:szCs w:val="24"/>
        </w:rPr>
        <w:t>当墙壁或墙体保温层含有易燃材料时，引下线与墙壁或墙体保温层的间距应大于</w:t>
      </w:r>
      <w:r w:rsidRPr="006129B9">
        <w:rPr>
          <w:rFonts w:ascii="Times New Roman" w:eastAsiaTheme="minorEastAsia" w:hAnsi="Times New Roman" w:cs="Times New Roman" w:hint="eastAsia"/>
          <w:sz w:val="24"/>
          <w:szCs w:val="24"/>
        </w:rPr>
        <w:t>0.1m</w:t>
      </w:r>
      <w:r w:rsidRPr="006129B9">
        <w:rPr>
          <w:rFonts w:ascii="Times New Roman" w:eastAsiaTheme="minorEastAsia" w:hAnsi="Times New Roman" w:cs="Times New Roman" w:hint="eastAsia"/>
          <w:sz w:val="24"/>
          <w:szCs w:val="24"/>
        </w:rPr>
        <w:t>；当小于</w:t>
      </w:r>
      <w:r w:rsidRPr="006129B9">
        <w:rPr>
          <w:rFonts w:ascii="Times New Roman" w:eastAsiaTheme="minorEastAsia" w:hAnsi="Times New Roman" w:cs="Times New Roman" w:hint="eastAsia"/>
          <w:sz w:val="24"/>
          <w:szCs w:val="24"/>
        </w:rPr>
        <w:t>0.1m</w:t>
      </w:r>
      <w:r w:rsidRPr="006129B9">
        <w:rPr>
          <w:rFonts w:ascii="Times New Roman" w:eastAsiaTheme="minorEastAsia" w:hAnsi="Times New Roman" w:cs="Times New Roman" w:hint="eastAsia"/>
          <w:sz w:val="24"/>
          <w:szCs w:val="24"/>
        </w:rPr>
        <w:t>时，引下线的横截面积应不小于</w:t>
      </w:r>
      <w:r w:rsidRPr="006129B9">
        <w:rPr>
          <w:rFonts w:ascii="Times New Roman" w:eastAsiaTheme="minorEastAsia" w:hAnsi="Times New Roman" w:cs="Times New Roman" w:hint="eastAsia"/>
          <w:sz w:val="24"/>
          <w:szCs w:val="24"/>
        </w:rPr>
        <w:t>79mm</w:t>
      </w:r>
      <w:r w:rsidRPr="006129B9">
        <w:rPr>
          <w:rFonts w:ascii="Times New Roman" w:eastAsiaTheme="minorEastAsia" w:hAnsi="Times New Roman" w:cs="Times New Roman" w:hint="eastAsia"/>
          <w:sz w:val="24"/>
          <w:szCs w:val="24"/>
          <w:vertAlign w:val="superscript"/>
        </w:rPr>
        <w:t>2</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6.9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174.</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及接闪器导体固定支架的最小间距，布置方式为水平面上的水平导体，如果采用扁形导体，其间距</w:t>
      </w:r>
      <w:r w:rsidRPr="006129B9">
        <w:rPr>
          <w:rFonts w:ascii="Times New Roman" w:eastAsiaTheme="minorEastAsia" w:hAnsi="Times New Roman" w:cs="Times New Roman" w:hint="eastAsia"/>
          <w:sz w:val="24"/>
          <w:szCs w:val="24"/>
        </w:rPr>
        <w:t>1000mm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175.</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及接闪器导体固定支架的最小间距，布置方式为水平面上的水平导体，如果采用圆形导体，其间距</w:t>
      </w:r>
      <w:r w:rsidRPr="006129B9">
        <w:rPr>
          <w:rFonts w:ascii="Times New Roman" w:eastAsiaTheme="minorEastAsia" w:hAnsi="Times New Roman" w:cs="Times New Roman" w:hint="eastAsia"/>
          <w:sz w:val="24"/>
          <w:szCs w:val="24"/>
        </w:rPr>
        <w:t>500mm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176.</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及接闪器导体固定支架的最小间距，布置方式为垂直面上的水平导体，如果采用扁形导体，其间距</w:t>
      </w:r>
      <w:r w:rsidRPr="006129B9">
        <w:rPr>
          <w:rFonts w:ascii="Times New Roman" w:eastAsiaTheme="minorEastAsia" w:hAnsi="Times New Roman" w:cs="Times New Roman" w:hint="eastAsia"/>
          <w:sz w:val="24"/>
          <w:szCs w:val="24"/>
        </w:rPr>
        <w:t>500mm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177.</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及接闪器导体固定支架的最小间距，布置方式为垂直面上的水平导体，如果采用圆形导体，其间距</w:t>
      </w:r>
      <w:r w:rsidRPr="006129B9">
        <w:rPr>
          <w:rFonts w:ascii="Times New Roman" w:eastAsiaTheme="minorEastAsia" w:hAnsi="Times New Roman" w:cs="Times New Roman" w:hint="eastAsia"/>
          <w:sz w:val="24"/>
          <w:szCs w:val="24"/>
        </w:rPr>
        <w:t>500mm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178.</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及以上垂直面上的垂直导体，如果采用扁形导体，其间距为</w:t>
      </w:r>
      <w:r w:rsidRPr="006129B9">
        <w:rPr>
          <w:rFonts w:ascii="Times New Roman" w:eastAsiaTheme="minorEastAsia" w:hAnsi="Times New Roman" w:cs="Times New Roman" w:hint="eastAsia"/>
          <w:sz w:val="24"/>
          <w:szCs w:val="24"/>
        </w:rPr>
        <w:t>500mm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179.</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及以上垂直面上的垂直导体，如果采用圆形导体，其间距为</w:t>
      </w:r>
      <w:r w:rsidRPr="006129B9">
        <w:rPr>
          <w:rFonts w:ascii="Times New Roman" w:eastAsiaTheme="minorEastAsia" w:hAnsi="Times New Roman" w:cs="Times New Roman" w:hint="eastAsia"/>
          <w:sz w:val="24"/>
          <w:szCs w:val="24"/>
        </w:rPr>
        <w:t>500mm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180.</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及接闪器导体固定支架的最小间距，布置方式为地面至</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垂直面上的垂直导体，如果采用扁形导体，其间距为</w:t>
      </w:r>
      <w:r w:rsidRPr="006129B9">
        <w:rPr>
          <w:rFonts w:ascii="Times New Roman" w:eastAsiaTheme="minorEastAsia" w:hAnsi="Times New Roman" w:cs="Times New Roman" w:hint="eastAsia"/>
          <w:sz w:val="24"/>
          <w:szCs w:val="24"/>
        </w:rPr>
        <w:t>1000mm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181.</w:t>
      </w:r>
      <w:r w:rsidRPr="006129B9">
        <w:rPr>
          <w:rFonts w:ascii="Times New Roman" w:eastAsiaTheme="minorEastAsia" w:hAnsi="Times New Roman" w:cs="Times New Roman" w:hint="eastAsia"/>
          <w:sz w:val="24"/>
          <w:szCs w:val="24"/>
        </w:rPr>
        <w:t>关于采用</w:t>
      </w:r>
      <w:proofErr w:type="gramStart"/>
      <w:r w:rsidRPr="006129B9">
        <w:rPr>
          <w:rFonts w:ascii="Times New Roman" w:eastAsiaTheme="minorEastAsia" w:hAnsi="Times New Roman" w:cs="Times New Roman" w:hint="eastAsia"/>
          <w:sz w:val="24"/>
          <w:szCs w:val="24"/>
        </w:rPr>
        <w:t>明敷引下线</w:t>
      </w:r>
      <w:proofErr w:type="gramEnd"/>
      <w:r w:rsidRPr="006129B9">
        <w:rPr>
          <w:rFonts w:ascii="Times New Roman" w:eastAsiaTheme="minorEastAsia" w:hAnsi="Times New Roman" w:cs="Times New Roman" w:hint="eastAsia"/>
          <w:sz w:val="24"/>
          <w:szCs w:val="24"/>
        </w:rPr>
        <w:t>及接闪器导体固定支架的最小间距，布置方式为地面至</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垂直面上的垂直导体，如果采用圆形导体，其间距为</w:t>
      </w:r>
      <w:r w:rsidRPr="006129B9">
        <w:rPr>
          <w:rFonts w:ascii="Times New Roman" w:eastAsiaTheme="minorEastAsia" w:hAnsi="Times New Roman" w:cs="Times New Roman" w:hint="eastAsia"/>
          <w:sz w:val="24"/>
          <w:szCs w:val="24"/>
        </w:rPr>
        <w:t>500mm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182.</w:t>
      </w:r>
      <w:r w:rsidRPr="006129B9">
        <w:rPr>
          <w:rFonts w:ascii="Times New Roman" w:eastAsiaTheme="minorEastAsia" w:hAnsi="Times New Roman" w:cs="Times New Roman" w:hint="eastAsia"/>
          <w:sz w:val="24"/>
          <w:szCs w:val="24"/>
        </w:rPr>
        <w:t>建筑物的消防爬梯可以作为人工引下线，金属构件之间应电气连通。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183.</w:t>
      </w:r>
      <w:r w:rsidRPr="006129B9">
        <w:rPr>
          <w:rFonts w:ascii="Times New Roman" w:eastAsiaTheme="minorEastAsia" w:hAnsi="Times New Roman" w:cs="Times New Roman" w:hint="eastAsia"/>
          <w:sz w:val="24"/>
          <w:szCs w:val="24"/>
        </w:rPr>
        <w:t>当利用混凝土内钢筋、钢柱作为自然引下线并采用基础钢筋作为接地体时，应在室外墙体上留出供测量用的测试端子。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184.</w:t>
      </w:r>
      <w:r w:rsidRPr="006129B9">
        <w:rPr>
          <w:rFonts w:ascii="Times New Roman" w:eastAsiaTheme="minorEastAsia" w:hAnsi="Times New Roman" w:cs="Times New Roman" w:hint="eastAsia"/>
          <w:sz w:val="24"/>
          <w:szCs w:val="24"/>
        </w:rPr>
        <w:t>专用引下线在易受机械损伤之处，应采用暗敷或采用防护材料加以保护。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185.</w:t>
      </w:r>
      <w:r w:rsidRPr="006129B9">
        <w:rPr>
          <w:rFonts w:ascii="Times New Roman" w:eastAsiaTheme="minorEastAsia" w:hAnsi="Times New Roman" w:cs="Times New Roman" w:hint="eastAsia"/>
          <w:sz w:val="24"/>
          <w:szCs w:val="24"/>
        </w:rPr>
        <w:t>当墙壁或墙体保温层含有易燃材料时，引下线与墙壁或墙体保温层的间距小于</w:t>
      </w:r>
      <w:r w:rsidRPr="006129B9">
        <w:rPr>
          <w:rFonts w:ascii="Times New Roman" w:eastAsiaTheme="minorEastAsia" w:hAnsi="Times New Roman" w:cs="Times New Roman" w:hint="eastAsia"/>
          <w:sz w:val="24"/>
          <w:szCs w:val="24"/>
        </w:rPr>
        <w:t>0.1m</w:t>
      </w:r>
      <w:r w:rsidRPr="006129B9">
        <w:rPr>
          <w:rFonts w:ascii="Times New Roman" w:eastAsiaTheme="minorEastAsia" w:hAnsi="Times New Roman" w:cs="Times New Roman" w:hint="eastAsia"/>
          <w:sz w:val="24"/>
          <w:szCs w:val="24"/>
        </w:rPr>
        <w:t>时，引下线的横截面积应适度减小。</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6.9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186.</w:t>
      </w:r>
      <w:r w:rsidRPr="006129B9">
        <w:rPr>
          <w:rFonts w:ascii="Times New Roman" w:eastAsiaTheme="minorEastAsia" w:hAnsi="Times New Roman" w:cs="Times New Roman" w:hint="eastAsia"/>
          <w:sz w:val="24"/>
          <w:szCs w:val="24"/>
        </w:rPr>
        <w:t>建筑物金属屋面或屋顶上旗杆、栏杆、装饰物、铁塔、女儿墙上的盖板等永久性金属物可以作为接闪器，不需要测量材料尺寸。</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7.2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187.</w:t>
      </w:r>
      <w:r w:rsidRPr="006129B9">
        <w:rPr>
          <w:rFonts w:ascii="Times New Roman" w:eastAsiaTheme="minorEastAsia" w:hAnsi="Times New Roman" w:cs="Times New Roman" w:hint="eastAsia"/>
          <w:sz w:val="24"/>
          <w:szCs w:val="24"/>
        </w:rPr>
        <w:t>设备、管道、构架、均压环、钢骨架、钢窗、放散管、吊车、金属地板、电梯轨道、栏杆等大尺寸金属物应与共用接地装置等电位连接。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8.3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188.</w:t>
      </w:r>
      <w:r w:rsidRPr="006129B9">
        <w:rPr>
          <w:rFonts w:ascii="Times New Roman" w:eastAsiaTheme="minorEastAsia" w:hAnsi="Times New Roman" w:cs="Times New Roman" w:hint="eastAsia"/>
          <w:sz w:val="24"/>
          <w:szCs w:val="24"/>
        </w:rPr>
        <w:t>对于第一类和第二类防雷建筑物中平行敷设的长金属物，净距小于</w:t>
      </w:r>
      <w:r w:rsidRPr="006129B9">
        <w:rPr>
          <w:rFonts w:ascii="Times New Roman" w:eastAsiaTheme="minorEastAsia" w:hAnsi="Times New Roman" w:cs="Times New Roman" w:hint="eastAsia"/>
          <w:sz w:val="24"/>
          <w:szCs w:val="24"/>
        </w:rPr>
        <w:t>100mm</w:t>
      </w:r>
      <w:r w:rsidRPr="006129B9">
        <w:rPr>
          <w:rFonts w:ascii="Times New Roman" w:eastAsiaTheme="minorEastAsia" w:hAnsi="Times New Roman" w:cs="Times New Roman" w:hint="eastAsia"/>
          <w:sz w:val="24"/>
          <w:szCs w:val="24"/>
        </w:rPr>
        <w:t>时，应每隔</w:t>
      </w:r>
      <w:r w:rsidRPr="006129B9">
        <w:rPr>
          <w:rFonts w:ascii="Times New Roman" w:eastAsiaTheme="minorEastAsia" w:hAnsi="Times New Roman" w:cs="Times New Roman" w:hint="eastAsia"/>
          <w:sz w:val="24"/>
          <w:szCs w:val="24"/>
        </w:rPr>
        <w:t>30m</w:t>
      </w:r>
      <w:r w:rsidRPr="006129B9">
        <w:rPr>
          <w:rFonts w:ascii="Times New Roman" w:eastAsiaTheme="minorEastAsia" w:hAnsi="Times New Roman" w:cs="Times New Roman" w:hint="eastAsia"/>
          <w:sz w:val="24"/>
          <w:szCs w:val="24"/>
        </w:rPr>
        <w:t>进行跨接。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105-2018 8.7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189.</w:t>
      </w:r>
      <w:r w:rsidRPr="006129B9">
        <w:rPr>
          <w:rFonts w:ascii="Times New Roman" w:eastAsiaTheme="minorEastAsia" w:hAnsi="Times New Roman" w:cs="Times New Roman" w:hint="eastAsia"/>
          <w:sz w:val="24"/>
          <w:szCs w:val="24"/>
        </w:rPr>
        <w:t>安全防范系统所有的前端设备都需要安装防直击雷设施。</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190.</w:t>
      </w:r>
      <w:r w:rsidRPr="006129B9">
        <w:rPr>
          <w:rFonts w:ascii="Times New Roman" w:eastAsiaTheme="minorEastAsia" w:hAnsi="Times New Roman" w:cs="Times New Roman" w:hint="eastAsia"/>
          <w:sz w:val="24"/>
          <w:szCs w:val="24"/>
        </w:rPr>
        <w:t>安全防范系统终端设备的监控中心宜选择在建筑物底层中心部位。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191.</w:t>
      </w:r>
      <w:r w:rsidRPr="006129B9">
        <w:rPr>
          <w:rFonts w:ascii="Times New Roman" w:eastAsiaTheme="minorEastAsia" w:hAnsi="Times New Roman" w:cs="Times New Roman" w:hint="eastAsia"/>
          <w:sz w:val="24"/>
          <w:szCs w:val="24"/>
        </w:rPr>
        <w:t>安全防范系统终端设备的工作接地应与所在建筑物的防雷接地、保护接地等共用接地系统，</w:t>
      </w:r>
      <w:r w:rsidRPr="006129B9">
        <w:rPr>
          <w:rFonts w:ascii="Times New Roman" w:eastAsiaTheme="minorEastAsia" w:hAnsi="Times New Roman" w:cs="Times New Roman" w:hint="eastAsia"/>
          <w:sz w:val="24"/>
          <w:szCs w:val="24"/>
        </w:rPr>
        <w:lastRenderedPageBreak/>
        <w:t>共用接地系统的接地电阻值应按</w:t>
      </w:r>
      <w:r w:rsidRPr="006129B9">
        <w:rPr>
          <w:rFonts w:ascii="Times New Roman" w:eastAsiaTheme="minorEastAsia" w:hAnsi="Times New Roman" w:cs="Times New Roman" w:hint="eastAsia"/>
          <w:sz w:val="24"/>
          <w:szCs w:val="24"/>
        </w:rPr>
        <w:t>50Hz</w:t>
      </w:r>
      <w:r w:rsidRPr="006129B9">
        <w:rPr>
          <w:rFonts w:ascii="Times New Roman" w:eastAsiaTheme="minorEastAsia" w:hAnsi="Times New Roman" w:cs="Times New Roman" w:hint="eastAsia"/>
          <w:sz w:val="24"/>
          <w:szCs w:val="24"/>
        </w:rPr>
        <w:t>电气系统对人身安全要求的阻值确定。</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192.</w:t>
      </w:r>
      <w:r w:rsidRPr="006129B9">
        <w:rPr>
          <w:rFonts w:ascii="Times New Roman" w:eastAsiaTheme="minorEastAsia" w:hAnsi="Times New Roman" w:cs="Times New Roman" w:hint="eastAsia"/>
          <w:sz w:val="24"/>
          <w:szCs w:val="24"/>
        </w:rPr>
        <w:t>进入建筑物的金属管线宜从同一位置进入，并连接在与建筑物基础钢筋相连的总等电位连接带上。如果入户管线从不同的位置进入，应分别连接到不同位置上的等电位连接带上，这些不同位置的等电位连接带可以相对独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5.4.3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193.</w:t>
      </w:r>
      <w:r w:rsidRPr="006129B9">
        <w:rPr>
          <w:rFonts w:ascii="Times New Roman" w:eastAsiaTheme="minorEastAsia" w:hAnsi="Times New Roman" w:cs="Times New Roman" w:hint="eastAsia"/>
          <w:sz w:val="24"/>
          <w:szCs w:val="24"/>
        </w:rPr>
        <w:t>各类型</w:t>
      </w:r>
      <w:r w:rsidRPr="006129B9">
        <w:rPr>
          <w:rFonts w:ascii="Times New Roman" w:eastAsiaTheme="minorEastAsia" w:hAnsi="Times New Roman" w:cs="Times New Roman" w:hint="eastAsia"/>
          <w:sz w:val="24"/>
          <w:szCs w:val="24"/>
        </w:rPr>
        <w:t>LPS</w:t>
      </w:r>
      <w:r w:rsidRPr="006129B9">
        <w:rPr>
          <w:rFonts w:ascii="Times New Roman" w:eastAsiaTheme="minorEastAsia" w:hAnsi="Times New Roman" w:cs="Times New Roman" w:hint="eastAsia"/>
          <w:sz w:val="24"/>
          <w:szCs w:val="24"/>
        </w:rPr>
        <w:t>的接地极有效长度为</w:t>
      </w:r>
      <w:r w:rsidRPr="006129B9">
        <w:rPr>
          <w:rFonts w:ascii="Times New Roman" w:eastAsiaTheme="minorEastAsia" w:hAnsi="Times New Roman" w:cs="Times New Roman" w:hint="eastAsia"/>
          <w:sz w:val="24"/>
          <w:szCs w:val="24"/>
        </w:rPr>
        <w:t>5m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186-2013 </w:t>
      </w:r>
      <w:r w:rsidRPr="006129B9">
        <w:rPr>
          <w:rFonts w:ascii="Times New Roman" w:eastAsiaTheme="minorEastAsia" w:hAnsi="Times New Roman" w:cs="Times New Roman" w:hint="eastAsia"/>
          <w:sz w:val="24"/>
          <w:szCs w:val="24"/>
        </w:rPr>
        <w:t>附录</w:t>
      </w:r>
      <w:r w:rsidRPr="006129B9">
        <w:rPr>
          <w:rFonts w:ascii="Times New Roman" w:eastAsiaTheme="minorEastAsia" w:hAnsi="Times New Roman" w:cs="Times New Roman" w:hint="eastAsia"/>
          <w:sz w:val="24"/>
          <w:szCs w:val="24"/>
        </w:rPr>
        <w:t xml:space="preserve">A.2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194.</w:t>
      </w:r>
      <w:r w:rsidRPr="006129B9">
        <w:rPr>
          <w:rFonts w:ascii="Times New Roman" w:eastAsiaTheme="minorEastAsia" w:hAnsi="Times New Roman" w:cs="Times New Roman" w:hint="eastAsia"/>
          <w:sz w:val="24"/>
          <w:szCs w:val="24"/>
        </w:rPr>
        <w:t>检测记录应使用钢笔或签字笔填写，字迹工整、清楚，不允许涂改。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4.1.4 </w:t>
      </w:r>
      <w:r w:rsidRPr="006129B9">
        <w:rPr>
          <w:rFonts w:ascii="Times New Roman" w:eastAsiaTheme="minorEastAsia" w:hAnsi="Times New Roman" w:cs="Times New Roman" w:hint="eastAsia"/>
          <w:sz w:val="24"/>
          <w:szCs w:val="24"/>
        </w:rPr>
        <w:t>可以用直线删改</w:t>
      </w:r>
      <w:r w:rsidRPr="006129B9">
        <w:rPr>
          <w:rFonts w:ascii="Times New Roman" w:eastAsiaTheme="minorEastAsia" w:hAnsi="Times New Roman" w:cs="Times New Roman" w:hint="eastAsia"/>
          <w:sz w:val="24"/>
          <w:szCs w:val="24"/>
        </w:rPr>
        <w:t xml:space="preserve">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195.</w:t>
      </w:r>
      <w:r w:rsidRPr="006129B9">
        <w:rPr>
          <w:rFonts w:ascii="Times New Roman" w:eastAsiaTheme="minorEastAsia" w:hAnsi="Times New Roman" w:cs="Times New Roman" w:hint="eastAsia"/>
          <w:sz w:val="24"/>
          <w:szCs w:val="24"/>
        </w:rPr>
        <w:t>高速公路收费亭内的金属机柜、各种机电设备的金属外壳，应与收费亭内预留的等电位接地端子板电气连接。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196.</w:t>
      </w:r>
      <w:r w:rsidRPr="006129B9">
        <w:rPr>
          <w:rFonts w:ascii="Times New Roman" w:eastAsiaTheme="minorEastAsia" w:hAnsi="Times New Roman" w:cs="Times New Roman" w:hint="eastAsia"/>
          <w:sz w:val="24"/>
          <w:szCs w:val="24"/>
        </w:rPr>
        <w:t>高速公路可变信息标志、气象监测仪器、车辆检测器（不含路面铺设）及监控摄像探头应处于接地装置保护范围内。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211-2019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197.</w:t>
      </w:r>
      <w:r w:rsidRPr="006129B9">
        <w:rPr>
          <w:rFonts w:ascii="Times New Roman" w:eastAsiaTheme="minorEastAsia" w:hAnsi="Times New Roman" w:cs="Times New Roman" w:hint="eastAsia"/>
          <w:sz w:val="24"/>
          <w:szCs w:val="24"/>
        </w:rPr>
        <w:t>检测报告由封面、声明、总表、综述表、检测表、雷电防护装置检测平面示意图和封底等组成。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198.</w:t>
      </w:r>
      <w:r w:rsidRPr="006129B9">
        <w:rPr>
          <w:rFonts w:ascii="Times New Roman" w:eastAsiaTheme="minorEastAsia" w:hAnsi="Times New Roman" w:cs="Times New Roman" w:hint="eastAsia"/>
          <w:sz w:val="24"/>
          <w:szCs w:val="24"/>
        </w:rPr>
        <w:t>当一个单位检测周期为半年时，应将上下半年的检测项目分开编号，归档和出具报告。</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199.</w:t>
      </w:r>
      <w:r w:rsidRPr="006129B9">
        <w:rPr>
          <w:rFonts w:ascii="Times New Roman" w:eastAsiaTheme="minorEastAsia" w:hAnsi="Times New Roman" w:cs="Times New Roman" w:hint="eastAsia"/>
          <w:sz w:val="24"/>
          <w:szCs w:val="24"/>
        </w:rPr>
        <w:t>当一个单位检测周期有半年和一年时，应将一年和半年的检测项目合并编号归档，分成两个检测报告。</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200.</w:t>
      </w:r>
      <w:r w:rsidRPr="006129B9">
        <w:rPr>
          <w:rFonts w:ascii="Times New Roman" w:eastAsiaTheme="minorEastAsia" w:hAnsi="Times New Roman" w:cs="Times New Roman" w:hint="eastAsia"/>
          <w:sz w:val="24"/>
          <w:szCs w:val="24"/>
        </w:rPr>
        <w:t>检测周期从本次检测结束时间按半年或一年计算，下次检测时间从检测周期结束日的第二天开始算起。</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201.</w:t>
      </w:r>
      <w:r w:rsidRPr="006129B9">
        <w:rPr>
          <w:rFonts w:ascii="Times New Roman" w:eastAsiaTheme="minorEastAsia" w:hAnsi="Times New Roman" w:cs="Times New Roman" w:hint="eastAsia"/>
          <w:sz w:val="24"/>
          <w:szCs w:val="24"/>
        </w:rPr>
        <w:t>检测报告综述表编制依据</w:t>
      </w:r>
      <w:proofErr w:type="gramStart"/>
      <w:r w:rsidRPr="006129B9">
        <w:rPr>
          <w:rFonts w:ascii="Times New Roman" w:eastAsiaTheme="minorEastAsia" w:hAnsi="Times New Roman" w:cs="Times New Roman" w:hint="eastAsia"/>
          <w:sz w:val="24"/>
          <w:szCs w:val="24"/>
        </w:rPr>
        <w:t>栏按照</w:t>
      </w:r>
      <w:proofErr w:type="gramEnd"/>
      <w:r w:rsidRPr="006129B9">
        <w:rPr>
          <w:rFonts w:ascii="Times New Roman" w:eastAsiaTheme="minorEastAsia" w:hAnsi="Times New Roman" w:cs="Times New Roman" w:hint="eastAsia"/>
          <w:sz w:val="24"/>
          <w:szCs w:val="24"/>
        </w:rPr>
        <w:t>检测报告编制所采用的国家标准、行业标准、委托单位提供的雷电防护装置资料和检测委托协议依次填写。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202.</w:t>
      </w:r>
      <w:r w:rsidRPr="006129B9">
        <w:rPr>
          <w:rFonts w:ascii="Times New Roman" w:eastAsiaTheme="minorEastAsia" w:hAnsi="Times New Roman" w:cs="Times New Roman" w:hint="eastAsia"/>
          <w:sz w:val="24"/>
          <w:szCs w:val="24"/>
        </w:rPr>
        <w:t>检测报告综述表检测仪器</w:t>
      </w:r>
      <w:proofErr w:type="gramStart"/>
      <w:r w:rsidRPr="006129B9">
        <w:rPr>
          <w:rFonts w:ascii="Times New Roman" w:eastAsiaTheme="minorEastAsia" w:hAnsi="Times New Roman" w:cs="Times New Roman" w:hint="eastAsia"/>
          <w:sz w:val="24"/>
          <w:szCs w:val="24"/>
        </w:rPr>
        <w:t>栏按照</w:t>
      </w:r>
      <w:proofErr w:type="gramEnd"/>
      <w:r w:rsidRPr="006129B9">
        <w:rPr>
          <w:rFonts w:ascii="Times New Roman" w:eastAsiaTheme="minorEastAsia" w:hAnsi="Times New Roman" w:cs="Times New Roman" w:hint="eastAsia"/>
          <w:sz w:val="24"/>
          <w:szCs w:val="24"/>
        </w:rPr>
        <w:t>仪器名称、测量范围和购买厂家一一对应填写。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203.</w:t>
      </w:r>
      <w:r w:rsidRPr="006129B9">
        <w:rPr>
          <w:rFonts w:ascii="Times New Roman" w:eastAsiaTheme="minorEastAsia" w:hAnsi="Times New Roman" w:cs="Times New Roman" w:hint="eastAsia"/>
          <w:sz w:val="24"/>
          <w:szCs w:val="24"/>
        </w:rPr>
        <w:t>检测表可分为建筑物检测表等共</w:t>
      </w:r>
      <w:r w:rsidRPr="006129B9">
        <w:rPr>
          <w:rFonts w:ascii="Times New Roman" w:eastAsiaTheme="minorEastAsia" w:hAnsi="Times New Roman" w:cs="Times New Roman" w:hint="eastAsia"/>
          <w:sz w:val="24"/>
          <w:szCs w:val="24"/>
        </w:rPr>
        <w:t>5</w:t>
      </w:r>
      <w:r w:rsidRPr="006129B9">
        <w:rPr>
          <w:rFonts w:ascii="Times New Roman" w:eastAsiaTheme="minorEastAsia" w:hAnsi="Times New Roman" w:cs="Times New Roman" w:hint="eastAsia"/>
          <w:sz w:val="24"/>
          <w:szCs w:val="24"/>
        </w:rPr>
        <w:t>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204.</w:t>
      </w:r>
      <w:r w:rsidRPr="006129B9">
        <w:rPr>
          <w:rFonts w:ascii="Times New Roman" w:eastAsiaTheme="minorEastAsia" w:hAnsi="Times New Roman" w:cs="Times New Roman" w:hint="eastAsia"/>
          <w:sz w:val="24"/>
          <w:szCs w:val="24"/>
        </w:rPr>
        <w:t>检测专用（章）下的日期为该项目的报告签发时间。</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4.3.6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205.</w:t>
      </w:r>
      <w:r w:rsidRPr="006129B9">
        <w:rPr>
          <w:rFonts w:ascii="Times New Roman" w:eastAsiaTheme="minorEastAsia" w:hAnsi="Times New Roman" w:cs="Times New Roman" w:hint="eastAsia"/>
          <w:sz w:val="24"/>
          <w:szCs w:val="24"/>
        </w:rPr>
        <w:t>检测机构宜根据检测机构资质证编号十</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年份</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十四位编码的模式对检测档案进行顺序编号，四位编码</w:t>
      </w:r>
      <w:proofErr w:type="gramStart"/>
      <w:r w:rsidRPr="006129B9">
        <w:rPr>
          <w:rFonts w:ascii="Times New Roman" w:eastAsiaTheme="minorEastAsia" w:hAnsi="Times New Roman" w:cs="Times New Roman" w:hint="eastAsia"/>
          <w:sz w:val="24"/>
          <w:szCs w:val="24"/>
        </w:rPr>
        <w:t>宜按照</w:t>
      </w:r>
      <w:proofErr w:type="gramEnd"/>
      <w:r w:rsidRPr="006129B9">
        <w:rPr>
          <w:rFonts w:ascii="Times New Roman" w:eastAsiaTheme="minorEastAsia" w:hAnsi="Times New Roman" w:cs="Times New Roman" w:hint="eastAsia"/>
          <w:sz w:val="24"/>
          <w:szCs w:val="24"/>
        </w:rPr>
        <w:t>该年份检测对象的检测时间从</w:t>
      </w:r>
      <w:r w:rsidRPr="006129B9">
        <w:rPr>
          <w:rFonts w:ascii="Times New Roman" w:eastAsiaTheme="minorEastAsia" w:hAnsi="Times New Roman" w:cs="Times New Roman" w:hint="eastAsia"/>
          <w:sz w:val="24"/>
          <w:szCs w:val="24"/>
        </w:rPr>
        <w:t>0000</w:t>
      </w:r>
      <w:r w:rsidRPr="006129B9">
        <w:rPr>
          <w:rFonts w:ascii="Times New Roman" w:eastAsiaTheme="minorEastAsia" w:hAnsi="Times New Roman" w:cs="Times New Roman" w:hint="eastAsia"/>
          <w:sz w:val="24"/>
          <w:szCs w:val="24"/>
        </w:rPr>
        <w:t>开始按升序进行排列。</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5.2.1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206.</w:t>
      </w:r>
      <w:r w:rsidRPr="006129B9">
        <w:rPr>
          <w:rFonts w:ascii="Times New Roman" w:eastAsiaTheme="minorEastAsia" w:hAnsi="Times New Roman" w:cs="Times New Roman" w:hint="eastAsia"/>
          <w:sz w:val="24"/>
          <w:szCs w:val="24"/>
        </w:rPr>
        <w:t>检测报告平面示意图上检测点应进行编号。</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5.2.1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207.</w:t>
      </w:r>
      <w:r w:rsidRPr="006129B9">
        <w:rPr>
          <w:rFonts w:ascii="Times New Roman" w:eastAsiaTheme="minorEastAsia" w:hAnsi="Times New Roman" w:cs="Times New Roman" w:hint="eastAsia"/>
          <w:sz w:val="24"/>
          <w:szCs w:val="24"/>
        </w:rPr>
        <w:t>电阻值计量单位为欧姆，过渡电阻保留三位小数，其他接地电阻保留一位小数。</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5.2.1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208.</w:t>
      </w:r>
      <w:r w:rsidRPr="006129B9">
        <w:rPr>
          <w:rFonts w:ascii="Times New Roman" w:eastAsiaTheme="minorEastAsia" w:hAnsi="Times New Roman" w:cs="Times New Roman" w:hint="eastAsia"/>
          <w:sz w:val="24"/>
          <w:szCs w:val="24"/>
        </w:rPr>
        <w:t>检测报告单项评定</w:t>
      </w:r>
      <w:proofErr w:type="gramStart"/>
      <w:r w:rsidRPr="006129B9">
        <w:rPr>
          <w:rFonts w:ascii="Times New Roman" w:eastAsiaTheme="minorEastAsia" w:hAnsi="Times New Roman" w:cs="Times New Roman" w:hint="eastAsia"/>
          <w:sz w:val="24"/>
          <w:szCs w:val="24"/>
        </w:rPr>
        <w:t>栏按照</w:t>
      </w:r>
      <w:proofErr w:type="gramEnd"/>
      <w:r w:rsidRPr="006129B9">
        <w:rPr>
          <w:rFonts w:ascii="Times New Roman" w:eastAsiaTheme="minorEastAsia" w:hAnsi="Times New Roman" w:cs="Times New Roman" w:hint="eastAsia"/>
          <w:sz w:val="24"/>
          <w:szCs w:val="24"/>
        </w:rPr>
        <w:t>所对应的规范标准要点进行判断，填写合格或者不合格。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232-2019 6.2.3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209.</w:t>
      </w:r>
      <w:r w:rsidRPr="006129B9">
        <w:rPr>
          <w:rFonts w:ascii="Times New Roman" w:eastAsiaTheme="minorEastAsia" w:hAnsi="Times New Roman" w:cs="Times New Roman" w:hint="eastAsia"/>
          <w:sz w:val="24"/>
          <w:szCs w:val="24"/>
        </w:rPr>
        <w:t>敷设于地面的输气管道及户外防爆场所内露天布置的钢制密闭设备、容器等，当其顶板厚度小于</w:t>
      </w:r>
      <w:r w:rsidRPr="006129B9">
        <w:rPr>
          <w:rFonts w:ascii="Times New Roman" w:eastAsiaTheme="minorEastAsia" w:hAnsi="Times New Roman" w:cs="Times New Roman" w:hint="eastAsia"/>
          <w:sz w:val="24"/>
          <w:szCs w:val="24"/>
        </w:rPr>
        <w:t>0.5mm</w:t>
      </w:r>
      <w:r w:rsidRPr="006129B9">
        <w:rPr>
          <w:rFonts w:ascii="Times New Roman" w:eastAsiaTheme="minorEastAsia" w:hAnsi="Times New Roman" w:cs="Times New Roman" w:hint="eastAsia"/>
          <w:sz w:val="24"/>
          <w:szCs w:val="24"/>
        </w:rPr>
        <w:t>时，应处于接闪器的保护范围之内。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210.</w:t>
      </w:r>
      <w:r w:rsidRPr="006129B9">
        <w:rPr>
          <w:rFonts w:ascii="Times New Roman" w:eastAsiaTheme="minorEastAsia" w:hAnsi="Times New Roman" w:cs="Times New Roman" w:hint="eastAsia"/>
          <w:sz w:val="24"/>
          <w:szCs w:val="24"/>
        </w:rPr>
        <w:t>户外防爆场所内露天布置的各种转动设备（或其转动部件）和非金属外壳的储罐，当其在可作为接闪器的高大生产设备、框架和大型管架防雷保护范围之外时，应处在专设外部防雷装置的保护范围之内，此时滚球半径取</w:t>
      </w:r>
      <w:r w:rsidRPr="006129B9">
        <w:rPr>
          <w:rFonts w:ascii="Times New Roman" w:eastAsiaTheme="minorEastAsia" w:hAnsi="Times New Roman" w:cs="Times New Roman" w:hint="eastAsia"/>
          <w:sz w:val="24"/>
          <w:szCs w:val="24"/>
        </w:rPr>
        <w:t>60m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211.</w:t>
      </w:r>
      <w:r w:rsidRPr="006129B9">
        <w:rPr>
          <w:rFonts w:ascii="Times New Roman" w:eastAsiaTheme="minorEastAsia" w:hAnsi="Times New Roman" w:cs="Times New Roman" w:hint="eastAsia"/>
          <w:sz w:val="24"/>
          <w:szCs w:val="24"/>
        </w:rPr>
        <w:t>输气站钢制放空竖管底部（包括金属固定绳）和</w:t>
      </w:r>
      <w:proofErr w:type="gramStart"/>
      <w:r w:rsidRPr="006129B9">
        <w:rPr>
          <w:rFonts w:ascii="Times New Roman" w:eastAsiaTheme="minorEastAsia" w:hAnsi="Times New Roman" w:cs="Times New Roman" w:hint="eastAsia"/>
          <w:sz w:val="24"/>
          <w:szCs w:val="24"/>
        </w:rPr>
        <w:t>其他利用</w:t>
      </w:r>
      <w:proofErr w:type="gramEnd"/>
      <w:r w:rsidRPr="006129B9">
        <w:rPr>
          <w:rFonts w:ascii="Times New Roman" w:eastAsiaTheme="minorEastAsia" w:hAnsi="Times New Roman" w:cs="Times New Roman" w:hint="eastAsia"/>
          <w:sz w:val="24"/>
          <w:szCs w:val="24"/>
        </w:rPr>
        <w:t>金属壳体作为接闪器的设备，其底部应至少有</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处接至接地体。</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265-2015 5.3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212.</w:t>
      </w:r>
      <w:r w:rsidRPr="006129B9">
        <w:rPr>
          <w:rFonts w:ascii="Times New Roman" w:eastAsiaTheme="minorEastAsia" w:hAnsi="Times New Roman" w:cs="Times New Roman" w:hint="eastAsia"/>
          <w:sz w:val="24"/>
          <w:szCs w:val="24"/>
        </w:rPr>
        <w:t>顶盖漂浮在油面上的立式圆筒形钢制焊接油罐称为浮</w:t>
      </w:r>
      <w:r w:rsidR="00EB001D">
        <w:rPr>
          <w:rFonts w:ascii="Times New Roman" w:eastAsiaTheme="minorEastAsia" w:hAnsi="Times New Roman" w:cs="Times New Roman" w:hint="eastAsia"/>
          <w:sz w:val="24"/>
          <w:szCs w:val="24"/>
        </w:rPr>
        <w:t>顶</w:t>
      </w:r>
      <w:r w:rsidRPr="006129B9">
        <w:rPr>
          <w:rFonts w:ascii="Times New Roman" w:eastAsiaTheme="minorEastAsia" w:hAnsi="Times New Roman" w:cs="Times New Roman" w:hint="eastAsia"/>
          <w:sz w:val="24"/>
          <w:szCs w:val="24"/>
        </w:rPr>
        <w:t>油罐。</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3.1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213.</w:t>
      </w:r>
      <w:r w:rsidRPr="006129B9">
        <w:rPr>
          <w:rFonts w:ascii="Times New Roman" w:eastAsiaTheme="minorEastAsia" w:hAnsi="Times New Roman" w:cs="Times New Roman" w:hint="eastAsia"/>
          <w:sz w:val="24"/>
          <w:szCs w:val="24"/>
        </w:rPr>
        <w:t>在测试接地导体中电流时，导体增加的电位除以场强，其商即为接地电阻值。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214.</w:t>
      </w:r>
      <w:r w:rsidRPr="006129B9">
        <w:rPr>
          <w:rFonts w:ascii="Times New Roman" w:eastAsiaTheme="minorEastAsia" w:hAnsi="Times New Roman" w:cs="Times New Roman" w:hint="eastAsia"/>
          <w:sz w:val="24"/>
          <w:szCs w:val="24"/>
        </w:rPr>
        <w:t>浮顶油罐的工频接地电阻值不宜超过</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215.</w:t>
      </w:r>
      <w:r w:rsidRPr="006129B9">
        <w:rPr>
          <w:rFonts w:ascii="Times New Roman" w:eastAsiaTheme="minorEastAsia" w:hAnsi="Times New Roman" w:cs="Times New Roman" w:hint="eastAsia"/>
          <w:sz w:val="24"/>
          <w:szCs w:val="24"/>
        </w:rPr>
        <w:t>对腐蚀性较强的土壤，宜每</w:t>
      </w:r>
      <w:r w:rsidRPr="006129B9">
        <w:rPr>
          <w:rFonts w:ascii="Times New Roman" w:eastAsiaTheme="minorEastAsia" w:hAnsi="Times New Roman" w:cs="Times New Roman" w:hint="eastAsia"/>
          <w:sz w:val="24"/>
          <w:szCs w:val="24"/>
        </w:rPr>
        <w:t>6</w:t>
      </w:r>
      <w:r w:rsidRPr="006129B9">
        <w:rPr>
          <w:rFonts w:ascii="Times New Roman" w:eastAsiaTheme="minorEastAsia" w:hAnsi="Times New Roman" w:cs="Times New Roman" w:hint="eastAsia"/>
          <w:sz w:val="24"/>
          <w:szCs w:val="24"/>
        </w:rPr>
        <w:t>年开挖检查接地装置腐蚀程度。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5.1.5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216.</w:t>
      </w:r>
      <w:r w:rsidRPr="006129B9">
        <w:rPr>
          <w:rFonts w:ascii="Times New Roman" w:eastAsiaTheme="minorEastAsia" w:hAnsi="Times New Roman" w:cs="Times New Roman" w:hint="eastAsia"/>
          <w:sz w:val="24"/>
          <w:szCs w:val="24"/>
        </w:rPr>
        <w:t>检测输油管、消防管、配线钢管、金属构架等金属构件，其冲击接地电阻应不大于</w:t>
      </w:r>
      <w:r w:rsidRPr="006129B9">
        <w:rPr>
          <w:rFonts w:ascii="Times New Roman" w:eastAsiaTheme="minorEastAsia" w:hAnsi="Times New Roman" w:cs="Times New Roman" w:hint="eastAsia"/>
          <w:sz w:val="24"/>
          <w:szCs w:val="24"/>
        </w:rPr>
        <w:t>4</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217.</w:t>
      </w:r>
      <w:r w:rsidRPr="006129B9">
        <w:rPr>
          <w:rFonts w:ascii="Times New Roman" w:eastAsiaTheme="minorEastAsia" w:hAnsi="Times New Roman" w:cs="Times New Roman" w:hint="eastAsia"/>
          <w:sz w:val="24"/>
          <w:szCs w:val="24"/>
        </w:rPr>
        <w:t>检测油罐的温度、液位等测量装置的铠装电缆或金属配线管与罐体的电气连接情况，其过渡电阻值应不大于</w:t>
      </w:r>
      <w:r w:rsidRPr="006129B9">
        <w:rPr>
          <w:rFonts w:ascii="Times New Roman" w:eastAsiaTheme="minorEastAsia" w:hAnsi="Times New Roman" w:cs="Times New Roman" w:hint="eastAsia"/>
          <w:sz w:val="24"/>
          <w:szCs w:val="24"/>
        </w:rPr>
        <w:t>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218.</w:t>
      </w:r>
      <w:r w:rsidRPr="006129B9">
        <w:rPr>
          <w:rFonts w:ascii="Times New Roman" w:eastAsiaTheme="minorEastAsia" w:hAnsi="Times New Roman" w:cs="Times New Roman" w:hint="eastAsia"/>
          <w:sz w:val="24"/>
          <w:szCs w:val="24"/>
        </w:rPr>
        <w:t>检测油罐相连的设备、电缆桥架、电缆金属外皮等设施的等电位连接，其过渡电阻值应不大于</w:t>
      </w:r>
      <w:r w:rsidRPr="006129B9">
        <w:rPr>
          <w:rFonts w:ascii="Times New Roman" w:eastAsiaTheme="minorEastAsia" w:hAnsi="Times New Roman" w:cs="Times New Roman" w:hint="eastAsia"/>
          <w:sz w:val="24"/>
          <w:szCs w:val="24"/>
        </w:rPr>
        <w:t>0.03</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219.</w:t>
      </w:r>
      <w:r w:rsidRPr="006129B9">
        <w:rPr>
          <w:rFonts w:ascii="Times New Roman" w:eastAsiaTheme="minorEastAsia" w:hAnsi="Times New Roman" w:cs="Times New Roman" w:hint="eastAsia"/>
          <w:sz w:val="24"/>
          <w:szCs w:val="24"/>
        </w:rPr>
        <w:t>检查油罐电气设备、仪器仪表设置的电涌保护器外观及接地情况。外观应无损坏，接地电阻不大于</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220.</w:t>
      </w:r>
      <w:r w:rsidRPr="006129B9">
        <w:rPr>
          <w:rFonts w:ascii="Times New Roman" w:eastAsiaTheme="minorEastAsia" w:hAnsi="Times New Roman" w:cs="Times New Roman" w:hint="eastAsia"/>
          <w:sz w:val="24"/>
          <w:szCs w:val="24"/>
        </w:rPr>
        <w:t>检查油罐的保温层金属护板与罐体的电气连接情况，其过渡电阻应不大于</w:t>
      </w:r>
      <w:r w:rsidRPr="006129B9">
        <w:rPr>
          <w:rFonts w:ascii="Times New Roman" w:eastAsiaTheme="minorEastAsia" w:hAnsi="Times New Roman" w:cs="Times New Roman" w:hint="eastAsia"/>
          <w:sz w:val="24"/>
          <w:szCs w:val="24"/>
        </w:rPr>
        <w:t>0.03</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221.</w:t>
      </w:r>
      <w:r w:rsidRPr="006129B9">
        <w:rPr>
          <w:rFonts w:ascii="Times New Roman" w:eastAsiaTheme="minorEastAsia" w:hAnsi="Times New Roman" w:cs="Times New Roman" w:hint="eastAsia"/>
          <w:sz w:val="24"/>
          <w:szCs w:val="24"/>
        </w:rPr>
        <w:t>检查罐体其他金属设备和管道的等电位连接情况，其过渡电阻应不大于</w:t>
      </w:r>
      <w:r w:rsidRPr="006129B9">
        <w:rPr>
          <w:rFonts w:ascii="Times New Roman" w:eastAsiaTheme="minorEastAsia" w:hAnsi="Times New Roman" w:cs="Times New Roman" w:hint="eastAsia"/>
          <w:sz w:val="24"/>
          <w:szCs w:val="24"/>
        </w:rPr>
        <w:t>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5.2.7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222.</w:t>
      </w:r>
      <w:r w:rsidRPr="006129B9">
        <w:rPr>
          <w:rFonts w:ascii="Times New Roman" w:eastAsiaTheme="minorEastAsia" w:hAnsi="Times New Roman" w:cs="Times New Roman" w:hint="eastAsia"/>
          <w:sz w:val="24"/>
          <w:szCs w:val="24"/>
        </w:rPr>
        <w:t>在测量屋面接闪器时，通常要加长</w:t>
      </w:r>
      <w:r w:rsidRPr="006129B9">
        <w:rPr>
          <w:rFonts w:ascii="Times New Roman" w:eastAsiaTheme="minorEastAsia" w:hAnsi="Times New Roman" w:cs="Times New Roman" w:hint="eastAsia"/>
          <w:sz w:val="24"/>
          <w:szCs w:val="24"/>
        </w:rPr>
        <w:t>E</w:t>
      </w:r>
      <w:r w:rsidRPr="006129B9">
        <w:rPr>
          <w:rFonts w:ascii="Times New Roman" w:eastAsiaTheme="minorEastAsia" w:hAnsi="Times New Roman" w:cs="Times New Roman" w:hint="eastAsia"/>
          <w:sz w:val="24"/>
          <w:szCs w:val="24"/>
        </w:rPr>
        <w:t>点的测量线，加长的测量线对小地网的测量精度影响较小，可以忽略。</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A.2.6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223.</w:t>
      </w:r>
      <w:r w:rsidRPr="006129B9">
        <w:rPr>
          <w:rFonts w:ascii="Times New Roman" w:eastAsiaTheme="minorEastAsia" w:hAnsi="Times New Roman" w:cs="Times New Roman" w:hint="eastAsia"/>
          <w:sz w:val="24"/>
          <w:szCs w:val="24"/>
        </w:rPr>
        <w:t>在测量屋面接闪器时，通常要加长</w:t>
      </w:r>
      <w:r w:rsidRPr="006129B9">
        <w:rPr>
          <w:rFonts w:ascii="Times New Roman" w:eastAsiaTheme="minorEastAsia" w:hAnsi="Times New Roman" w:cs="Times New Roman" w:hint="eastAsia"/>
          <w:sz w:val="24"/>
          <w:szCs w:val="24"/>
        </w:rPr>
        <w:t>E</w:t>
      </w:r>
      <w:r w:rsidRPr="006129B9">
        <w:rPr>
          <w:rFonts w:ascii="Times New Roman" w:eastAsiaTheme="minorEastAsia" w:hAnsi="Times New Roman" w:cs="Times New Roman" w:hint="eastAsia"/>
          <w:sz w:val="24"/>
          <w:szCs w:val="24"/>
        </w:rPr>
        <w:t>点的测量线，加长的测量线不能盘着。</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A.2.6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224.</w:t>
      </w:r>
      <w:r w:rsidRPr="006129B9">
        <w:rPr>
          <w:rFonts w:ascii="Times New Roman" w:eastAsiaTheme="minorEastAsia" w:hAnsi="Times New Roman" w:cs="Times New Roman" w:hint="eastAsia"/>
          <w:sz w:val="24"/>
          <w:szCs w:val="24"/>
        </w:rPr>
        <w:t>与引下线连接的基础接地体，当其钢筋从与引下线的连接点量起大于</w:t>
      </w:r>
      <w:r w:rsidRPr="006129B9">
        <w:rPr>
          <w:rFonts w:ascii="Times New Roman" w:eastAsiaTheme="minorEastAsia" w:hAnsi="Times New Roman" w:cs="Times New Roman" w:hint="eastAsia"/>
          <w:sz w:val="24"/>
          <w:szCs w:val="24"/>
        </w:rPr>
        <w:t>20m</w:t>
      </w:r>
      <w:r w:rsidRPr="006129B9">
        <w:rPr>
          <w:rFonts w:ascii="Times New Roman" w:eastAsiaTheme="minorEastAsia" w:hAnsi="Times New Roman" w:cs="Times New Roman" w:hint="eastAsia"/>
          <w:sz w:val="24"/>
          <w:szCs w:val="24"/>
        </w:rPr>
        <w:t>时，其冲击接地电阻应为以换算系数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等于</w:t>
      </w:r>
      <w:r w:rsidRPr="006129B9">
        <w:rPr>
          <w:rFonts w:ascii="Times New Roman" w:eastAsiaTheme="minorEastAsia" w:hAnsi="Times New Roman" w:cs="Times New Roman" w:hint="eastAsia"/>
          <w:sz w:val="24"/>
          <w:szCs w:val="24"/>
        </w:rPr>
        <w:t>1.15</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B.4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225.</w:t>
      </w:r>
      <w:r w:rsidRPr="006129B9">
        <w:rPr>
          <w:rFonts w:ascii="Times New Roman" w:eastAsiaTheme="minorEastAsia" w:hAnsi="Times New Roman" w:cs="Times New Roman" w:hint="eastAsia"/>
          <w:sz w:val="24"/>
          <w:szCs w:val="24"/>
        </w:rPr>
        <w:t>某接地体最长支线的长度</w:t>
      </w:r>
      <w:r w:rsidRPr="006129B9">
        <w:rPr>
          <w:rFonts w:ascii="Times New Roman" w:eastAsiaTheme="minorEastAsia" w:hAnsi="Times New Roman" w:cs="Times New Roman" w:hint="eastAsia"/>
          <w:sz w:val="24"/>
          <w:szCs w:val="24"/>
        </w:rPr>
        <w:t>L</w:t>
      </w:r>
      <w:r w:rsidRPr="006129B9">
        <w:rPr>
          <w:rFonts w:ascii="Times New Roman" w:eastAsiaTheme="minorEastAsia" w:hAnsi="Times New Roman" w:cs="Times New Roman" w:hint="eastAsia"/>
          <w:sz w:val="24"/>
          <w:szCs w:val="24"/>
        </w:rPr>
        <w:t>与接地体的有效长度</w:t>
      </w:r>
      <w:r w:rsidRPr="006129B9">
        <w:rPr>
          <w:rFonts w:ascii="Times New Roman" w:eastAsiaTheme="minorEastAsia" w:hAnsi="Times New Roman" w:cs="Times New Roman" w:hint="eastAsia"/>
          <w:sz w:val="24"/>
          <w:szCs w:val="24"/>
        </w:rPr>
        <w:t>Le</w:t>
      </w:r>
      <w:r w:rsidRPr="006129B9">
        <w:rPr>
          <w:rFonts w:ascii="Times New Roman" w:eastAsiaTheme="minorEastAsia" w:hAnsi="Times New Roman" w:cs="Times New Roman" w:hint="eastAsia"/>
          <w:sz w:val="24"/>
          <w:szCs w:val="24"/>
        </w:rPr>
        <w:t>比值为</w:t>
      </w:r>
      <w:r w:rsidRPr="006129B9">
        <w:rPr>
          <w:rFonts w:ascii="Times New Roman" w:eastAsiaTheme="minorEastAsia" w:hAnsi="Times New Roman" w:cs="Times New Roman" w:hint="eastAsia"/>
          <w:sz w:val="24"/>
          <w:szCs w:val="24"/>
        </w:rPr>
        <w:t>0.5</w:t>
      </w:r>
      <w:r w:rsidRPr="006129B9">
        <w:rPr>
          <w:rFonts w:ascii="Times New Roman" w:eastAsiaTheme="minorEastAsia" w:hAnsi="Times New Roman" w:cs="Times New Roman" w:hint="eastAsia"/>
          <w:sz w:val="24"/>
          <w:szCs w:val="24"/>
        </w:rPr>
        <w:t>，其附近土壤电阻率为</w:t>
      </w:r>
      <w:r w:rsidRPr="006129B9">
        <w:rPr>
          <w:rFonts w:ascii="Times New Roman" w:eastAsiaTheme="minorEastAsia" w:hAnsi="Times New Roman" w:cs="Times New Roman" w:hint="eastAsia"/>
          <w:sz w:val="24"/>
          <w:szCs w:val="24"/>
        </w:rPr>
        <w:t>500</w:t>
      </w:r>
      <w:r w:rsidRPr="006129B9">
        <w:rPr>
          <w:rFonts w:ascii="Times New Roman" w:eastAsiaTheme="minorEastAsia" w:hAnsi="Times New Roman" w:cs="Times New Roman" w:hint="eastAsia"/>
          <w:sz w:val="24"/>
          <w:szCs w:val="24"/>
        </w:rPr>
        <w:t>Ω</w:t>
      </w:r>
      <w:r w:rsidR="008D4AFC" w:rsidRPr="008D4AFC">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B.4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226.</w:t>
      </w:r>
      <w:r w:rsidRPr="006129B9">
        <w:rPr>
          <w:rFonts w:ascii="Times New Roman" w:eastAsiaTheme="minorEastAsia" w:hAnsi="Times New Roman" w:cs="Times New Roman" w:hint="eastAsia"/>
          <w:sz w:val="24"/>
          <w:szCs w:val="24"/>
        </w:rPr>
        <w:t>某接地体最长支线的长度</w:t>
      </w:r>
      <w:r w:rsidRPr="006129B9">
        <w:rPr>
          <w:rFonts w:ascii="Times New Roman" w:eastAsiaTheme="minorEastAsia" w:hAnsi="Times New Roman" w:cs="Times New Roman" w:hint="eastAsia"/>
          <w:sz w:val="24"/>
          <w:szCs w:val="24"/>
        </w:rPr>
        <w:t>L</w:t>
      </w:r>
      <w:r w:rsidRPr="006129B9">
        <w:rPr>
          <w:rFonts w:ascii="Times New Roman" w:eastAsiaTheme="minorEastAsia" w:hAnsi="Times New Roman" w:cs="Times New Roman" w:hint="eastAsia"/>
          <w:sz w:val="24"/>
          <w:szCs w:val="24"/>
        </w:rPr>
        <w:t>与接地体的有效长度</w:t>
      </w:r>
      <w:r w:rsidRPr="006129B9">
        <w:rPr>
          <w:rFonts w:ascii="Times New Roman" w:eastAsiaTheme="minorEastAsia" w:hAnsi="Times New Roman" w:cs="Times New Roman" w:hint="eastAsia"/>
          <w:sz w:val="24"/>
          <w:szCs w:val="24"/>
        </w:rPr>
        <w:t>Le</w:t>
      </w:r>
      <w:r w:rsidRPr="006129B9">
        <w:rPr>
          <w:rFonts w:ascii="Times New Roman" w:eastAsiaTheme="minorEastAsia" w:hAnsi="Times New Roman" w:cs="Times New Roman" w:hint="eastAsia"/>
          <w:sz w:val="24"/>
          <w:szCs w:val="24"/>
        </w:rPr>
        <w:t>比值为</w:t>
      </w:r>
      <w:r w:rsidRPr="006129B9">
        <w:rPr>
          <w:rFonts w:ascii="Times New Roman" w:eastAsiaTheme="minorEastAsia" w:hAnsi="Times New Roman" w:cs="Times New Roman" w:hint="eastAsia"/>
          <w:sz w:val="24"/>
          <w:szCs w:val="24"/>
        </w:rPr>
        <w:t>0.4</w:t>
      </w:r>
      <w:r w:rsidRPr="006129B9">
        <w:rPr>
          <w:rFonts w:ascii="Times New Roman" w:eastAsiaTheme="minorEastAsia" w:hAnsi="Times New Roman" w:cs="Times New Roman" w:hint="eastAsia"/>
          <w:sz w:val="24"/>
          <w:szCs w:val="24"/>
        </w:rPr>
        <w:t>，其附近土壤电阻率为</w:t>
      </w:r>
      <w:r w:rsidRPr="006129B9">
        <w:rPr>
          <w:rFonts w:ascii="Times New Roman" w:eastAsiaTheme="minorEastAsia" w:hAnsi="Times New Roman" w:cs="Times New Roman" w:hint="eastAsia"/>
          <w:sz w:val="24"/>
          <w:szCs w:val="24"/>
        </w:rPr>
        <w:t>100</w:t>
      </w:r>
      <w:r w:rsidRPr="006129B9">
        <w:rPr>
          <w:rFonts w:ascii="Times New Roman" w:eastAsiaTheme="minorEastAsia" w:hAnsi="Times New Roman" w:cs="Times New Roman" w:hint="eastAsia"/>
          <w:sz w:val="24"/>
          <w:szCs w:val="24"/>
        </w:rPr>
        <w:t>Ω</w:t>
      </w:r>
      <w:r w:rsidR="008D4AFC" w:rsidRPr="008D4AFC">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m</w:t>
      </w:r>
      <w:r w:rsidR="00BF5263">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换算系数</w:t>
      </w:r>
      <w:r w:rsidRPr="006129B9">
        <w:rPr>
          <w:rFonts w:ascii="Times New Roman" w:eastAsiaTheme="minorEastAsia" w:hAnsi="Times New Roman" w:cs="Times New Roman" w:hint="eastAsia"/>
          <w:sz w:val="24"/>
          <w:szCs w:val="24"/>
        </w:rPr>
        <w:t>A</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1</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B.4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227.</w:t>
      </w:r>
      <w:r w:rsidRPr="006129B9">
        <w:rPr>
          <w:rFonts w:ascii="Times New Roman" w:eastAsiaTheme="minorEastAsia" w:hAnsi="Times New Roman" w:cs="Times New Roman" w:hint="eastAsia"/>
          <w:sz w:val="24"/>
          <w:szCs w:val="24"/>
        </w:rPr>
        <w:t>跨步电压指的是地面</w:t>
      </w:r>
      <w:proofErr w:type="gramStart"/>
      <w:r w:rsidRPr="006129B9">
        <w:rPr>
          <w:rFonts w:ascii="Times New Roman" w:eastAsiaTheme="minorEastAsia" w:hAnsi="Times New Roman" w:cs="Times New Roman" w:hint="eastAsia"/>
          <w:sz w:val="24"/>
          <w:szCs w:val="24"/>
        </w:rPr>
        <w:t>一</w:t>
      </w:r>
      <w:proofErr w:type="gramEnd"/>
      <w:r w:rsidRPr="006129B9">
        <w:rPr>
          <w:rFonts w:ascii="Times New Roman" w:eastAsiaTheme="minorEastAsia" w:hAnsi="Times New Roman" w:cs="Times New Roman" w:hint="eastAsia"/>
          <w:sz w:val="24"/>
          <w:szCs w:val="24"/>
        </w:rPr>
        <w:t>步距离的两点间的电位差，此距离取最大电位梯度方向上</w:t>
      </w:r>
      <w:r w:rsidRPr="006129B9">
        <w:rPr>
          <w:rFonts w:ascii="Times New Roman" w:eastAsiaTheme="minorEastAsia" w:hAnsi="Times New Roman" w:cs="Times New Roman" w:hint="eastAsia"/>
          <w:sz w:val="24"/>
          <w:szCs w:val="24"/>
        </w:rPr>
        <w:t>1.5m</w:t>
      </w:r>
      <w:r w:rsidRPr="006129B9">
        <w:rPr>
          <w:rFonts w:ascii="Times New Roman" w:eastAsiaTheme="minorEastAsia" w:hAnsi="Times New Roman" w:cs="Times New Roman" w:hint="eastAsia"/>
          <w:sz w:val="24"/>
          <w:szCs w:val="24"/>
        </w:rPr>
        <w:t>的长度。</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228.</w:t>
      </w:r>
      <w:r w:rsidRPr="006129B9">
        <w:rPr>
          <w:rFonts w:ascii="Times New Roman" w:eastAsiaTheme="minorEastAsia" w:hAnsi="Times New Roman" w:cs="Times New Roman" w:hint="eastAsia"/>
          <w:sz w:val="24"/>
          <w:szCs w:val="24"/>
        </w:rPr>
        <w:t>跨步电压指的是接地的金属结构和地面上相隔一定距离</w:t>
      </w:r>
      <w:proofErr w:type="gramStart"/>
      <w:r w:rsidRPr="006129B9">
        <w:rPr>
          <w:rFonts w:ascii="Times New Roman" w:eastAsiaTheme="minorEastAsia" w:hAnsi="Times New Roman" w:cs="Times New Roman" w:hint="eastAsia"/>
          <w:sz w:val="24"/>
          <w:szCs w:val="24"/>
        </w:rPr>
        <w:t>处一点间</w:t>
      </w:r>
      <w:proofErr w:type="gramEnd"/>
      <w:r w:rsidRPr="006129B9">
        <w:rPr>
          <w:rFonts w:ascii="Times New Roman" w:eastAsiaTheme="minorEastAsia" w:hAnsi="Times New Roman" w:cs="Times New Roman" w:hint="eastAsia"/>
          <w:sz w:val="24"/>
          <w:szCs w:val="24"/>
        </w:rPr>
        <w:t>的电位差。此距离通常等于最大的水平伸臂距离，约为</w:t>
      </w:r>
      <w:r w:rsidRPr="006129B9">
        <w:rPr>
          <w:rFonts w:ascii="Times New Roman" w:eastAsiaTheme="minorEastAsia" w:hAnsi="Times New Roman" w:cs="Times New Roman" w:hint="eastAsia"/>
          <w:sz w:val="24"/>
          <w:szCs w:val="24"/>
        </w:rPr>
        <w:t>1m</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3.5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229.</w:t>
      </w:r>
      <w:r w:rsidRPr="006129B9">
        <w:rPr>
          <w:rFonts w:ascii="Times New Roman" w:eastAsiaTheme="minorEastAsia" w:hAnsi="Times New Roman" w:cs="Times New Roman" w:hint="eastAsia"/>
          <w:sz w:val="24"/>
          <w:szCs w:val="24"/>
        </w:rPr>
        <w:t>风力发电机组防雷装置检测项目应包含以下内容：防雷区的划分</w:t>
      </w:r>
      <w:r w:rsidR="00EB001D">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接闪器</w:t>
      </w:r>
      <w:r w:rsidR="00EB001D">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引下线</w:t>
      </w:r>
      <w:r w:rsidR="00EB001D">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等电位连接</w:t>
      </w:r>
      <w:r w:rsidR="00EB001D">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电涌保护器</w:t>
      </w:r>
      <w:r w:rsidR="00EB001D">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接地装置</w:t>
      </w:r>
      <w:r w:rsidR="00EB001D">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t>接触电压与跨步电压防护。</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230.</w:t>
      </w:r>
      <w:r w:rsidRPr="006129B9">
        <w:rPr>
          <w:rFonts w:ascii="Times New Roman" w:eastAsiaTheme="minorEastAsia" w:hAnsi="Times New Roman" w:cs="Times New Roman" w:hint="eastAsia"/>
          <w:sz w:val="24"/>
          <w:szCs w:val="24"/>
        </w:rPr>
        <w:t>风电机组的接闪器以目测的方法定期检查，不应有锈蚀、</w:t>
      </w:r>
      <w:proofErr w:type="gramStart"/>
      <w:r w:rsidRPr="006129B9">
        <w:rPr>
          <w:rFonts w:ascii="Times New Roman" w:eastAsiaTheme="minorEastAsia" w:hAnsi="Times New Roman" w:cs="Times New Roman" w:hint="eastAsia"/>
          <w:sz w:val="24"/>
          <w:szCs w:val="24"/>
        </w:rPr>
        <w:t>灼洞和</w:t>
      </w:r>
      <w:proofErr w:type="gramEnd"/>
      <w:r w:rsidRPr="006129B9">
        <w:rPr>
          <w:rFonts w:ascii="Times New Roman" w:eastAsiaTheme="minorEastAsia" w:hAnsi="Times New Roman" w:cs="Times New Roman" w:hint="eastAsia"/>
          <w:sz w:val="24"/>
          <w:szCs w:val="24"/>
        </w:rPr>
        <w:t>被雷击损坏痕迹等。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231.</w:t>
      </w:r>
      <w:r w:rsidRPr="006129B9">
        <w:rPr>
          <w:rFonts w:ascii="Times New Roman" w:eastAsiaTheme="minorEastAsia" w:hAnsi="Times New Roman" w:cs="Times New Roman" w:hint="eastAsia"/>
          <w:sz w:val="24"/>
          <w:szCs w:val="24"/>
        </w:rPr>
        <w:t>风轮桨叶机舱上的风向风速仪应处在</w:t>
      </w:r>
      <w:r w:rsidRPr="006129B9">
        <w:rPr>
          <w:rFonts w:ascii="Times New Roman" w:eastAsiaTheme="minorEastAsia" w:hAnsi="Times New Roman" w:cs="Times New Roman" w:hint="eastAsia"/>
          <w:sz w:val="24"/>
          <w:szCs w:val="24"/>
        </w:rPr>
        <w:t>LPZ1</w:t>
      </w:r>
      <w:r w:rsidRPr="006129B9">
        <w:rPr>
          <w:rFonts w:ascii="Times New Roman" w:eastAsiaTheme="minorEastAsia" w:hAnsi="Times New Roman" w:cs="Times New Roman" w:hint="eastAsia"/>
          <w:sz w:val="24"/>
          <w:szCs w:val="24"/>
        </w:rPr>
        <w:t>区内。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5.2.5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232.</w:t>
      </w:r>
      <w:r w:rsidRPr="006129B9">
        <w:rPr>
          <w:rFonts w:ascii="Times New Roman" w:eastAsiaTheme="minorEastAsia" w:hAnsi="Times New Roman" w:cs="Times New Roman" w:hint="eastAsia"/>
          <w:sz w:val="24"/>
          <w:szCs w:val="24"/>
        </w:rPr>
        <w:t>风力发电机组应利用塔筒、</w:t>
      </w:r>
      <w:proofErr w:type="gramStart"/>
      <w:r w:rsidRPr="006129B9">
        <w:rPr>
          <w:rFonts w:ascii="Times New Roman" w:eastAsiaTheme="minorEastAsia" w:hAnsi="Times New Roman" w:cs="Times New Roman" w:hint="eastAsia"/>
          <w:sz w:val="24"/>
          <w:szCs w:val="24"/>
        </w:rPr>
        <w:t>塔杆作为</w:t>
      </w:r>
      <w:proofErr w:type="gramEnd"/>
      <w:r w:rsidRPr="006129B9">
        <w:rPr>
          <w:rFonts w:ascii="Times New Roman" w:eastAsiaTheme="minorEastAsia" w:hAnsi="Times New Roman" w:cs="Times New Roman" w:hint="eastAsia"/>
          <w:sz w:val="24"/>
          <w:szCs w:val="24"/>
        </w:rPr>
        <w:t>防雷引下线，或设置专设的引下线。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233.</w:t>
      </w:r>
      <w:r w:rsidRPr="006129B9">
        <w:rPr>
          <w:rFonts w:ascii="Times New Roman" w:eastAsiaTheme="minorEastAsia" w:hAnsi="Times New Roman" w:cs="Times New Roman" w:hint="eastAsia"/>
          <w:sz w:val="24"/>
          <w:szCs w:val="24"/>
        </w:rPr>
        <w:t>风力发电机组可以设置专设的引下线。高度超过</w:t>
      </w:r>
      <w:r w:rsidRPr="006129B9">
        <w:rPr>
          <w:rFonts w:ascii="Times New Roman" w:eastAsiaTheme="minorEastAsia" w:hAnsi="Times New Roman" w:cs="Times New Roman" w:hint="eastAsia"/>
          <w:sz w:val="24"/>
          <w:szCs w:val="24"/>
        </w:rPr>
        <w:t>30m</w:t>
      </w:r>
      <w:r w:rsidRPr="006129B9">
        <w:rPr>
          <w:rFonts w:ascii="Times New Roman" w:eastAsiaTheme="minorEastAsia" w:hAnsi="Times New Roman" w:cs="Times New Roman" w:hint="eastAsia"/>
          <w:sz w:val="24"/>
          <w:szCs w:val="24"/>
        </w:rPr>
        <w:t>的塔筒、塔杆，应设两根引下线。</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5.3.3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234.</w:t>
      </w:r>
      <w:r w:rsidRPr="006129B9">
        <w:rPr>
          <w:rFonts w:ascii="Times New Roman" w:eastAsiaTheme="minorEastAsia" w:hAnsi="Times New Roman" w:cs="Times New Roman" w:hint="eastAsia"/>
          <w:sz w:val="24"/>
          <w:szCs w:val="24"/>
        </w:rPr>
        <w:t>使用金属爬梯作为引下线时，检测金属爬梯的顶端或底端与接地装置的直流过渡电阻不大于</w:t>
      </w:r>
      <w:r w:rsidRPr="006129B9">
        <w:rPr>
          <w:rFonts w:ascii="Times New Roman" w:eastAsiaTheme="minorEastAsia" w:hAnsi="Times New Roman" w:cs="Times New Roman" w:hint="eastAsia"/>
          <w:sz w:val="24"/>
          <w:szCs w:val="24"/>
        </w:rPr>
        <w:t>0.2</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5.3.8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235.</w:t>
      </w:r>
      <w:r w:rsidRPr="006129B9">
        <w:rPr>
          <w:rFonts w:ascii="Times New Roman" w:eastAsiaTheme="minorEastAsia" w:hAnsi="Times New Roman" w:cs="Times New Roman" w:hint="eastAsia"/>
          <w:sz w:val="24"/>
          <w:szCs w:val="24"/>
        </w:rPr>
        <w:t>当风力发电机组的电源线路处于</w:t>
      </w:r>
      <w:r w:rsidRPr="006129B9">
        <w:rPr>
          <w:rFonts w:ascii="Times New Roman" w:eastAsiaTheme="minorEastAsia" w:hAnsi="Times New Roman" w:cs="Times New Roman" w:hint="eastAsia"/>
          <w:sz w:val="24"/>
          <w:szCs w:val="24"/>
        </w:rPr>
        <w:t>LPZ0</w:t>
      </w:r>
      <w:r w:rsidRPr="006129B9">
        <w:rPr>
          <w:rFonts w:ascii="Times New Roman" w:eastAsiaTheme="minorEastAsia" w:hAnsi="Times New Roman" w:cs="Times New Roman" w:hint="eastAsia"/>
          <w:sz w:val="24"/>
          <w:szCs w:val="24"/>
        </w:rPr>
        <w:t>区时，应在该电源线路进出风力发电机组处安装</w:t>
      </w:r>
      <w:r w:rsidRPr="006129B9">
        <w:rPr>
          <w:rFonts w:ascii="Times New Roman" w:eastAsiaTheme="minorEastAsia" w:hAnsi="Times New Roman" w:cs="Times New Roman" w:hint="eastAsia"/>
          <w:sz w:val="24"/>
          <w:szCs w:val="24"/>
        </w:rPr>
        <w:t>I</w:t>
      </w:r>
      <w:r w:rsidRPr="006129B9">
        <w:rPr>
          <w:rFonts w:ascii="Times New Roman" w:eastAsiaTheme="minorEastAsia" w:hAnsi="Times New Roman" w:cs="Times New Roman" w:hint="eastAsia"/>
          <w:sz w:val="24"/>
          <w:szCs w:val="24"/>
        </w:rPr>
        <w:t>级分类试验的</w:t>
      </w:r>
      <w:r w:rsidRPr="006129B9">
        <w:rPr>
          <w:rFonts w:ascii="Times New Roman" w:eastAsiaTheme="minorEastAsia" w:hAnsi="Times New Roman" w:cs="Times New Roman" w:hint="eastAsia"/>
          <w:sz w:val="24"/>
          <w:szCs w:val="24"/>
        </w:rPr>
        <w:t>SPD</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311-2015 5.5.7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236.</w:t>
      </w:r>
      <w:r w:rsidRPr="006129B9">
        <w:rPr>
          <w:rFonts w:ascii="Times New Roman" w:eastAsiaTheme="minorEastAsia" w:hAnsi="Times New Roman" w:cs="Times New Roman" w:hint="eastAsia"/>
          <w:sz w:val="24"/>
          <w:szCs w:val="24"/>
        </w:rPr>
        <w:t>风电机组接地装置的冲击接地电阻应小于</w:t>
      </w:r>
      <w:r w:rsidRPr="006129B9">
        <w:rPr>
          <w:rFonts w:ascii="Times New Roman" w:eastAsiaTheme="minorEastAsia" w:hAnsi="Times New Roman" w:cs="Times New Roman" w:hint="eastAsia"/>
          <w:sz w:val="24"/>
          <w:szCs w:val="24"/>
        </w:rPr>
        <w:t>10</w:t>
      </w:r>
      <w:r w:rsidRPr="006129B9">
        <w:rPr>
          <w:rFonts w:ascii="Times New Roman" w:eastAsiaTheme="minorEastAsia" w:hAnsi="Times New Roman" w:cs="Times New Roman" w:hint="eastAsia"/>
          <w:sz w:val="24"/>
          <w:szCs w:val="24"/>
        </w:rPr>
        <w:t>Ω。</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312-2015 5.6.4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237.</w:t>
      </w:r>
      <w:r w:rsidRPr="006129B9">
        <w:rPr>
          <w:rFonts w:ascii="Times New Roman" w:eastAsiaTheme="minorEastAsia" w:hAnsi="Times New Roman" w:cs="Times New Roman" w:hint="eastAsia"/>
          <w:sz w:val="24"/>
          <w:szCs w:val="24"/>
        </w:rPr>
        <w:t>投入使用后的地铁线路应每半年检测一次。</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498-2019 4.2.1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238.</w:t>
      </w:r>
      <w:r w:rsidRPr="006129B9">
        <w:rPr>
          <w:rFonts w:ascii="Times New Roman" w:eastAsiaTheme="minorEastAsia" w:hAnsi="Times New Roman" w:cs="Times New Roman" w:hint="eastAsia"/>
          <w:sz w:val="24"/>
          <w:szCs w:val="24"/>
        </w:rPr>
        <w:t>防雷装置检测作业应坚持安全第一、预防为主的原则。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4.1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239.</w:t>
      </w:r>
      <w:r w:rsidRPr="006129B9">
        <w:rPr>
          <w:rFonts w:ascii="Times New Roman" w:eastAsiaTheme="minorEastAsia" w:hAnsi="Times New Roman" w:cs="Times New Roman" w:hint="eastAsia"/>
          <w:sz w:val="24"/>
          <w:szCs w:val="24"/>
        </w:rPr>
        <w:t>检测人员应根据检测场所设置的安全标志开展检测工作，遵守安全标志管理。</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4.8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240.</w:t>
      </w:r>
      <w:r w:rsidRPr="006129B9">
        <w:rPr>
          <w:rFonts w:ascii="Times New Roman" w:eastAsiaTheme="minorEastAsia" w:hAnsi="Times New Roman" w:cs="Times New Roman" w:hint="eastAsia"/>
          <w:sz w:val="24"/>
          <w:szCs w:val="24"/>
        </w:rPr>
        <w:t>对于大桥、烟囱、塔（杆）等特殊建（构）筑物的检测，应由具备登高作业证的人员登高检测。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5.4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241.</w:t>
      </w:r>
      <w:r w:rsidRPr="006129B9">
        <w:rPr>
          <w:rFonts w:ascii="Times New Roman" w:eastAsiaTheme="minorEastAsia" w:hAnsi="Times New Roman" w:cs="Times New Roman" w:hint="eastAsia"/>
          <w:sz w:val="24"/>
          <w:szCs w:val="24"/>
        </w:rPr>
        <w:t>防雷检测作业过程中可以就近将检测仪器或所用工具放置在女儿墙、房檐上等地方。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5.8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242.</w:t>
      </w:r>
      <w:r w:rsidRPr="006129B9">
        <w:rPr>
          <w:rFonts w:ascii="Times New Roman" w:eastAsiaTheme="minorEastAsia" w:hAnsi="Times New Roman" w:cs="Times New Roman" w:hint="eastAsia"/>
          <w:sz w:val="24"/>
          <w:szCs w:val="24"/>
        </w:rPr>
        <w:t>进入化工储存库、化工车间、油漆车间等有毒、有害气体或粉尘场所检测时，检测人员应配备必要的且符合国家标准的防中毒或窒息器具，每次在库（车间）内检测作业时间不宜超过</w:t>
      </w:r>
      <w:r w:rsidRPr="006129B9">
        <w:rPr>
          <w:rFonts w:ascii="Times New Roman" w:eastAsiaTheme="minorEastAsia" w:hAnsi="Times New Roman" w:cs="Times New Roman" w:hint="eastAsia"/>
          <w:sz w:val="24"/>
          <w:szCs w:val="24"/>
        </w:rPr>
        <w:t>40min</w:t>
      </w:r>
      <w:r w:rsidRPr="006129B9">
        <w:rPr>
          <w:rFonts w:ascii="Times New Roman" w:eastAsiaTheme="minorEastAsia" w:hAnsi="Times New Roman" w:cs="Times New Roman" w:hint="eastAsia"/>
          <w:sz w:val="24"/>
          <w:szCs w:val="24"/>
        </w:rPr>
        <w:t>。</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6.5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243.</w:t>
      </w:r>
      <w:r w:rsidRPr="006129B9">
        <w:rPr>
          <w:rFonts w:ascii="Times New Roman" w:eastAsiaTheme="minorEastAsia" w:hAnsi="Times New Roman" w:cs="Times New Roman" w:hint="eastAsia"/>
          <w:sz w:val="24"/>
          <w:szCs w:val="24"/>
        </w:rPr>
        <w:t>对</w:t>
      </w:r>
      <w:r w:rsidRPr="006129B9">
        <w:rPr>
          <w:rFonts w:ascii="Times New Roman" w:eastAsiaTheme="minorEastAsia" w:hAnsi="Times New Roman" w:cs="Times New Roman" w:hint="eastAsia"/>
          <w:sz w:val="24"/>
          <w:szCs w:val="24"/>
        </w:rPr>
        <w:t>TN-S</w:t>
      </w:r>
      <w:r w:rsidRPr="006129B9">
        <w:rPr>
          <w:rFonts w:ascii="Times New Roman" w:eastAsiaTheme="minorEastAsia" w:hAnsi="Times New Roman" w:cs="Times New Roman" w:hint="eastAsia"/>
          <w:sz w:val="24"/>
          <w:szCs w:val="24"/>
        </w:rPr>
        <w:t>方式供电系统的检测时应注意先确认</w:t>
      </w:r>
      <w:r w:rsidRPr="006129B9">
        <w:rPr>
          <w:rFonts w:ascii="Times New Roman" w:eastAsiaTheme="minorEastAsia" w:hAnsi="Times New Roman" w:cs="Times New Roman" w:hint="eastAsia"/>
          <w:sz w:val="24"/>
          <w:szCs w:val="24"/>
        </w:rPr>
        <w:t>PE</w:t>
      </w:r>
      <w:r w:rsidRPr="006129B9">
        <w:rPr>
          <w:rFonts w:ascii="Times New Roman" w:eastAsiaTheme="minorEastAsia" w:hAnsi="Times New Roman" w:cs="Times New Roman" w:hint="eastAsia"/>
          <w:sz w:val="24"/>
          <w:szCs w:val="24"/>
        </w:rPr>
        <w:t>线、</w:t>
      </w:r>
      <w:r w:rsidRPr="006129B9">
        <w:rPr>
          <w:rFonts w:ascii="Times New Roman" w:eastAsiaTheme="minorEastAsia" w:hAnsi="Times New Roman" w:cs="Times New Roman" w:hint="eastAsia"/>
          <w:sz w:val="24"/>
          <w:szCs w:val="24"/>
        </w:rPr>
        <w:t>N</w:t>
      </w:r>
      <w:r w:rsidRPr="006129B9">
        <w:rPr>
          <w:rFonts w:ascii="Times New Roman" w:eastAsiaTheme="minorEastAsia" w:hAnsi="Times New Roman" w:cs="Times New Roman" w:hint="eastAsia"/>
          <w:sz w:val="24"/>
          <w:szCs w:val="24"/>
        </w:rPr>
        <w:t>线后再进行检测。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7.9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244.</w:t>
      </w:r>
      <w:r w:rsidRPr="006129B9">
        <w:rPr>
          <w:rFonts w:ascii="Times New Roman" w:eastAsiaTheme="minorEastAsia" w:hAnsi="Times New Roman" w:cs="Times New Roman" w:hint="eastAsia"/>
          <w:sz w:val="24"/>
          <w:szCs w:val="24"/>
        </w:rPr>
        <w:t>进入爆炸和火灾危险场所时应</w:t>
      </w:r>
      <w:proofErr w:type="gramStart"/>
      <w:r w:rsidRPr="006129B9">
        <w:rPr>
          <w:rFonts w:ascii="Times New Roman" w:eastAsiaTheme="minorEastAsia" w:hAnsi="Times New Roman" w:cs="Times New Roman" w:hint="eastAsia"/>
          <w:sz w:val="24"/>
          <w:szCs w:val="24"/>
        </w:rPr>
        <w:t>一直穿防静电</w:t>
      </w:r>
      <w:proofErr w:type="gramEnd"/>
      <w:r w:rsidRPr="006129B9">
        <w:rPr>
          <w:rFonts w:ascii="Times New Roman" w:eastAsiaTheme="minorEastAsia" w:hAnsi="Times New Roman" w:cs="Times New Roman" w:hint="eastAsia"/>
          <w:sz w:val="24"/>
          <w:szCs w:val="24"/>
        </w:rPr>
        <w:t>衣服。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A.3.4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245.</w:t>
      </w:r>
      <w:r w:rsidRPr="006129B9">
        <w:rPr>
          <w:rFonts w:ascii="Times New Roman" w:eastAsiaTheme="minorEastAsia" w:hAnsi="Times New Roman" w:cs="Times New Roman" w:hint="eastAsia"/>
          <w:sz w:val="24"/>
          <w:szCs w:val="24"/>
        </w:rPr>
        <w:t>安全标志分禁止标志、警告标志、指令标志和提示标志四大类型。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560-2020 B.1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246.</w:t>
      </w:r>
      <w:r w:rsidRPr="006129B9">
        <w:rPr>
          <w:rFonts w:ascii="Times New Roman" w:eastAsiaTheme="minorEastAsia" w:hAnsi="Times New Roman" w:cs="Times New Roman" w:hint="eastAsia"/>
          <w:sz w:val="24"/>
          <w:szCs w:val="24"/>
        </w:rPr>
        <w:t>任何一种测试方法，电流线和电位线之间都应保持较近距离，以减小电流线与电位线之间互感的影响。</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DL/T 475-2017 6.1.2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lastRenderedPageBreak/>
        <w:t>247.</w:t>
      </w:r>
      <w:r w:rsidRPr="006129B9">
        <w:rPr>
          <w:rFonts w:ascii="Times New Roman" w:eastAsiaTheme="minorEastAsia" w:hAnsi="Times New Roman" w:cs="Times New Roman" w:hint="eastAsia"/>
          <w:sz w:val="24"/>
          <w:szCs w:val="24"/>
        </w:rPr>
        <w:t>电流极的接地电阻值应尽量小，以保证整个电流回路阻抗足够小，设备输出的试验电流足够大。</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DL/T 475-2017 6.1.3 </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248.</w:t>
      </w:r>
      <w:r w:rsidRPr="006129B9">
        <w:rPr>
          <w:rFonts w:ascii="Times New Roman" w:eastAsiaTheme="minorEastAsia" w:hAnsi="Times New Roman" w:cs="Times New Roman" w:hint="eastAsia"/>
          <w:sz w:val="24"/>
          <w:szCs w:val="24"/>
        </w:rPr>
        <w:t>防雷装置检测质量考核项目应在检测机构已出具检测报告二年内的项目中选取，选取时宜采用随机抽样，兼顾各种环境、场所、类型的项目。</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249.</w:t>
      </w:r>
      <w:r w:rsidRPr="006129B9">
        <w:rPr>
          <w:rFonts w:ascii="Times New Roman" w:eastAsiaTheme="minorEastAsia" w:hAnsi="Times New Roman" w:cs="Times New Roman" w:hint="eastAsia"/>
          <w:sz w:val="24"/>
          <w:szCs w:val="24"/>
        </w:rPr>
        <w:t>防雷装置检测质量考核使用的主要检测设备应是经法定机构检定或校准，且在有效期内。</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3.5</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250.</w:t>
      </w:r>
      <w:r w:rsidRPr="006129B9">
        <w:rPr>
          <w:rFonts w:ascii="Times New Roman" w:eastAsiaTheme="minorEastAsia" w:hAnsi="Times New Roman" w:cs="Times New Roman" w:hint="eastAsia"/>
          <w:sz w:val="24"/>
          <w:szCs w:val="24"/>
        </w:rPr>
        <w:t>防雷装置检测质量考核组在检测机构配合下对检测机构防雷装置检测的质量实施考核；对考核过程中获得的资料进行分析，评估检测机构被考核项目检测行为的真实性、有效性；按照法律法规和标准的要求，客观、公正地出具考核结论，并对所出具的结论负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251.</w:t>
      </w:r>
      <w:r w:rsidRPr="006129B9">
        <w:rPr>
          <w:rFonts w:ascii="Times New Roman" w:eastAsiaTheme="minorEastAsia" w:hAnsi="Times New Roman" w:cs="Times New Roman" w:hint="eastAsia"/>
          <w:sz w:val="24"/>
          <w:szCs w:val="24"/>
        </w:rPr>
        <w:t>防雷装置检测质量考核结束以后，气象主管机构组建的考核组要及时将考核报告上报气象主管机构；专业技术机构组建的考核组要及时将考核报告提交专业技术机构。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317-2016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10.1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252.</w:t>
      </w:r>
      <w:r w:rsidRPr="006129B9">
        <w:rPr>
          <w:rFonts w:ascii="Times New Roman" w:eastAsiaTheme="minorEastAsia" w:hAnsi="Times New Roman" w:cs="Times New Roman" w:hint="eastAsia"/>
          <w:sz w:val="24"/>
          <w:szCs w:val="24"/>
        </w:rPr>
        <w:t>评价机构指符合国务院气象主管机构相关要求、从事信用评价的信用中介组织或其他机构。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253.</w:t>
      </w:r>
      <w:r w:rsidRPr="006129B9">
        <w:rPr>
          <w:rFonts w:ascii="Times New Roman" w:eastAsiaTheme="minorEastAsia" w:hAnsi="Times New Roman" w:cs="Times New Roman" w:hint="eastAsia"/>
          <w:sz w:val="24"/>
          <w:szCs w:val="24"/>
        </w:rPr>
        <w:t>评价机构开展信用评价工作应接受政府部门监督。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254.</w:t>
      </w:r>
      <w:r w:rsidRPr="006129B9">
        <w:rPr>
          <w:rFonts w:ascii="Times New Roman" w:eastAsiaTheme="minorEastAsia" w:hAnsi="Times New Roman" w:cs="Times New Roman" w:hint="eastAsia"/>
          <w:sz w:val="24"/>
          <w:szCs w:val="24"/>
        </w:rPr>
        <w:t>检测机构应对其提供材料的真实性负责。因检测机构虚假申报对社会公共利益造成损害或引发纠纷的，由检测机构及其法人承担相关责任。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4.3.2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255.</w:t>
      </w:r>
      <w:r w:rsidRPr="006129B9">
        <w:rPr>
          <w:rFonts w:ascii="Times New Roman" w:eastAsiaTheme="minorEastAsia" w:hAnsi="Times New Roman" w:cs="Times New Roman" w:hint="eastAsia"/>
          <w:sz w:val="24"/>
          <w:szCs w:val="24"/>
        </w:rPr>
        <w:t>检测机构在有效期内满足更高信用等级条件的，可在下一年度重新申请参评。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318-2016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7.3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256.</w:t>
      </w:r>
      <w:r w:rsidRPr="006129B9">
        <w:rPr>
          <w:rFonts w:ascii="Times New Roman" w:eastAsiaTheme="minorEastAsia" w:hAnsi="Times New Roman" w:cs="Times New Roman" w:hint="eastAsia"/>
          <w:sz w:val="24"/>
          <w:szCs w:val="24"/>
        </w:rPr>
        <w:t>防雷装置检测文件指在防雷装置检测过程中所涉及或形成的各种形式的信息记录。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319-2016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257.</w:t>
      </w:r>
      <w:r w:rsidRPr="006129B9">
        <w:rPr>
          <w:rFonts w:ascii="Times New Roman" w:eastAsiaTheme="minorEastAsia" w:hAnsi="Times New Roman" w:cs="Times New Roman" w:hint="eastAsia"/>
          <w:sz w:val="24"/>
          <w:szCs w:val="24"/>
        </w:rPr>
        <w:t>防雷装置检测所有电子归档文件应采用一次写入光盘刻录存储，光盘不应磨损、划伤，无病毒、无数据读写故障，且至少应刻录</w:t>
      </w:r>
      <w:r w:rsidRPr="006129B9">
        <w:rPr>
          <w:rFonts w:ascii="Times New Roman" w:eastAsiaTheme="minorEastAsia" w:hAnsi="Times New Roman" w:cs="Times New Roman" w:hint="eastAsia"/>
          <w:sz w:val="24"/>
          <w:szCs w:val="24"/>
        </w:rPr>
        <w:t>2</w:t>
      </w:r>
      <w:r w:rsidRPr="006129B9">
        <w:rPr>
          <w:rFonts w:ascii="Times New Roman" w:eastAsiaTheme="minorEastAsia" w:hAnsi="Times New Roman" w:cs="Times New Roman" w:hint="eastAsia"/>
          <w:sz w:val="24"/>
          <w:szCs w:val="24"/>
        </w:rPr>
        <w:t>份或以上。</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319-2016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5.2.2.3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258.</w:t>
      </w:r>
      <w:r w:rsidRPr="006129B9">
        <w:rPr>
          <w:rFonts w:ascii="Times New Roman" w:eastAsiaTheme="minorEastAsia" w:hAnsi="Times New Roman" w:cs="Times New Roman" w:hint="eastAsia"/>
          <w:sz w:val="24"/>
          <w:szCs w:val="24"/>
        </w:rPr>
        <w:t>气象执法机构分为气象主管机构和受气</w:t>
      </w:r>
      <w:proofErr w:type="gramStart"/>
      <w:r w:rsidRPr="006129B9">
        <w:rPr>
          <w:rFonts w:ascii="Times New Roman" w:eastAsiaTheme="minorEastAsia" w:hAnsi="Times New Roman" w:cs="Times New Roman" w:hint="eastAsia"/>
          <w:sz w:val="24"/>
          <w:szCs w:val="24"/>
        </w:rPr>
        <w:t>象</w:t>
      </w:r>
      <w:proofErr w:type="gramEnd"/>
      <w:r w:rsidRPr="006129B9">
        <w:rPr>
          <w:rFonts w:ascii="Times New Roman" w:eastAsiaTheme="minorEastAsia" w:hAnsi="Times New Roman" w:cs="Times New Roman" w:hint="eastAsia"/>
          <w:sz w:val="24"/>
          <w:szCs w:val="24"/>
        </w:rPr>
        <w:t>主管机构委托实施行政处罚的机构两类。</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259.</w:t>
      </w:r>
      <w:r w:rsidRPr="006129B9">
        <w:rPr>
          <w:rFonts w:ascii="Times New Roman" w:eastAsiaTheme="minorEastAsia" w:hAnsi="Times New Roman" w:cs="Times New Roman" w:hint="eastAsia"/>
          <w:sz w:val="24"/>
          <w:szCs w:val="24"/>
        </w:rPr>
        <w:t>气象执法机构对其他气象主管机构移送的案件或上级气象主管机构交办的案件，认为不属于本机构管辖，可以再次移送或者报请上级气象主管机构确定管辖。</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398-2017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5.2.3.2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260.</w:t>
      </w:r>
      <w:r w:rsidRPr="006129B9">
        <w:rPr>
          <w:rFonts w:ascii="Times New Roman" w:eastAsiaTheme="minorEastAsia" w:hAnsi="Times New Roman" w:cs="Times New Roman" w:hint="eastAsia"/>
          <w:sz w:val="24"/>
          <w:szCs w:val="24"/>
        </w:rPr>
        <w:t>质量管理体系指组织建立方针和目标以及实现这些目标的过程的相互关联或相互作用的一组要素。</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2.6</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261.</w:t>
      </w:r>
      <w:r w:rsidRPr="006129B9">
        <w:rPr>
          <w:rFonts w:ascii="Times New Roman" w:eastAsiaTheme="minorEastAsia" w:hAnsi="Times New Roman" w:cs="Times New Roman" w:hint="eastAsia"/>
          <w:sz w:val="24"/>
          <w:szCs w:val="24"/>
        </w:rPr>
        <w:t>雷电防护装置检测单位一般具有独立法人资格。</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262.</w:t>
      </w:r>
      <w:r w:rsidRPr="006129B9">
        <w:rPr>
          <w:rFonts w:ascii="Times New Roman" w:eastAsiaTheme="minorEastAsia" w:hAnsi="Times New Roman" w:cs="Times New Roman" w:hint="eastAsia"/>
          <w:sz w:val="24"/>
          <w:szCs w:val="24"/>
        </w:rPr>
        <w:t>如果雷电防护装置检测单位所在的组织还从事雷电防护装置检测以外的活动，为识别潜在利益冲突，应规定该组织中参与检测活动，或对检测活动有影响的关键人员的职责。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lastRenderedPageBreak/>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3.1.2</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263.</w:t>
      </w:r>
      <w:r w:rsidRPr="006129B9">
        <w:rPr>
          <w:rFonts w:ascii="Times New Roman" w:eastAsiaTheme="minorEastAsia" w:hAnsi="Times New Roman" w:cs="Times New Roman" w:hint="eastAsia"/>
          <w:sz w:val="24"/>
          <w:szCs w:val="24"/>
        </w:rPr>
        <w:t>雷电防护检测单位应该有机构负责人、技术负责人、检测组负责人、检测人员、校核人员、档案管理人员等，且不能一人兼任数职。</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264.</w:t>
      </w:r>
      <w:r w:rsidRPr="006129B9">
        <w:rPr>
          <w:rFonts w:ascii="Times New Roman" w:eastAsiaTheme="minorEastAsia" w:hAnsi="Times New Roman" w:cs="Times New Roman" w:hint="eastAsia"/>
          <w:sz w:val="24"/>
          <w:szCs w:val="24"/>
        </w:rPr>
        <w:t>雷电防护装置检测单位需将工作分包时，应分包给依法取得相应资质、有能力完成分包项目的分包方。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3.5.1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265.</w:t>
      </w:r>
      <w:r w:rsidRPr="006129B9">
        <w:rPr>
          <w:rFonts w:ascii="Times New Roman" w:eastAsiaTheme="minorEastAsia" w:hAnsi="Times New Roman" w:cs="Times New Roman" w:hint="eastAsia"/>
          <w:sz w:val="24"/>
          <w:szCs w:val="24"/>
        </w:rPr>
        <w:t>雷电防护装置检测单位将工作分包时，</w:t>
      </w:r>
      <w:r w:rsidR="0052262B">
        <w:rPr>
          <w:rFonts w:ascii="Times New Roman" w:eastAsiaTheme="minorEastAsia" w:hAnsi="Times New Roman" w:cs="Times New Roman" w:hint="eastAsia"/>
          <w:sz w:val="24"/>
          <w:szCs w:val="24"/>
        </w:rPr>
        <w:t>由</w:t>
      </w:r>
      <w:r w:rsidRPr="006129B9">
        <w:rPr>
          <w:rFonts w:ascii="Times New Roman" w:eastAsiaTheme="minorEastAsia" w:hAnsi="Times New Roman" w:cs="Times New Roman" w:hint="eastAsia"/>
          <w:sz w:val="24"/>
          <w:szCs w:val="24"/>
        </w:rPr>
        <w:t>分包方对客户负责。</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3.5.3</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266.</w:t>
      </w:r>
      <w:r w:rsidRPr="006129B9">
        <w:rPr>
          <w:rFonts w:ascii="Times New Roman" w:eastAsiaTheme="minorEastAsia" w:hAnsi="Times New Roman" w:cs="Times New Roman" w:hint="eastAsia"/>
          <w:sz w:val="24"/>
          <w:szCs w:val="24"/>
        </w:rPr>
        <w:t>雷电防护装置检测单位最好有政策和程序处理来自客户或其他方面的投诉。且保存所有投诉的记录以及雷电防护装置检测单位针对投诉所开展的调查和纠正措施的记录。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3.8</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267.</w:t>
      </w:r>
      <w:r w:rsidRPr="006129B9">
        <w:rPr>
          <w:rFonts w:ascii="Times New Roman" w:eastAsiaTheme="minorEastAsia" w:hAnsi="Times New Roman" w:cs="Times New Roman" w:hint="eastAsia"/>
          <w:sz w:val="24"/>
          <w:szCs w:val="24"/>
        </w:rPr>
        <w:t>雷电防护装置检测单位应对纠正措施的结果进行监控，以确保所采取的纠正措施是有效的。</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3.11.4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268.</w:t>
      </w:r>
      <w:r w:rsidRPr="006129B9">
        <w:rPr>
          <w:rFonts w:ascii="Times New Roman" w:eastAsiaTheme="minorEastAsia" w:hAnsi="Times New Roman" w:cs="Times New Roman" w:hint="eastAsia"/>
          <w:sz w:val="24"/>
          <w:szCs w:val="24"/>
        </w:rPr>
        <w:t>雷电防护装置检测单位应采用满足客户需求的检测的方法。</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4.3.2.1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269.</w:t>
      </w:r>
      <w:r w:rsidRPr="006129B9">
        <w:rPr>
          <w:rFonts w:ascii="Times New Roman" w:eastAsiaTheme="minorEastAsia" w:hAnsi="Times New Roman" w:cs="Times New Roman" w:hint="eastAsia"/>
          <w:sz w:val="24"/>
          <w:szCs w:val="24"/>
        </w:rPr>
        <w:t>雷电防护装置检测单位应准确、清晰、明确和客观地报告每一项检测，或一系列的检测的结果，并符合检测方法中规定的要求。</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401-2017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4.8.1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270.</w:t>
      </w:r>
      <w:r w:rsidRPr="006129B9">
        <w:rPr>
          <w:rFonts w:ascii="Times New Roman" w:eastAsiaTheme="minorEastAsia" w:hAnsi="Times New Roman" w:cs="Times New Roman" w:hint="eastAsia"/>
          <w:sz w:val="24"/>
          <w:szCs w:val="24"/>
        </w:rPr>
        <w:t>监督检查人员进行监督检查时，应出示有效证件，告知雷电防护装置检测单位现场负责人配合监督检查的义务和对监督检查及其处置结果提出行政复议的权利，说明监督检查的目的和内</w:t>
      </w:r>
      <w:r w:rsidRPr="006129B9">
        <w:rPr>
          <w:rFonts w:ascii="Times New Roman" w:eastAsiaTheme="minorEastAsia" w:hAnsi="Times New Roman" w:cs="Times New Roman" w:hint="eastAsia"/>
          <w:sz w:val="24"/>
          <w:szCs w:val="24"/>
        </w:rPr>
        <w:lastRenderedPageBreak/>
        <w:t>容，且要求跟随雷电防护装置检测单位检查实际开展项目的服务过程。</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参考答案：错</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402-2017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6.4</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t>271.</w:t>
      </w:r>
      <w:r w:rsidRPr="006129B9">
        <w:rPr>
          <w:rFonts w:ascii="Times New Roman" w:eastAsiaTheme="minorEastAsia" w:hAnsi="Times New Roman" w:cs="Times New Roman" w:hint="eastAsia"/>
          <w:sz w:val="24"/>
          <w:szCs w:val="24"/>
        </w:rPr>
        <w:t>年度报告指雷电防护装置检测单位向资质认定机构报送的上年度雷电防护装置检测的基本工作情况。</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参考答案：对</w:t>
      </w:r>
      <w:r w:rsidRPr="006129B9">
        <w:rPr>
          <w:rFonts w:ascii="Times New Roman" w:eastAsiaTheme="minorEastAsia" w:hAnsi="Times New Roman" w:cs="Times New Roman" w:hint="eastAsia"/>
          <w:sz w:val="24"/>
          <w:szCs w:val="24"/>
        </w:rPr>
        <w:cr/>
      </w:r>
      <w:r w:rsidRPr="006129B9">
        <w:rPr>
          <w:rFonts w:ascii="Times New Roman" w:eastAsiaTheme="minorEastAsia" w:hAnsi="Times New Roman" w:cs="Times New Roman" w:hint="eastAsia"/>
          <w:sz w:val="24"/>
          <w:szCs w:val="24"/>
        </w:rPr>
        <w:t>答案解析：</w:t>
      </w:r>
      <w:r w:rsidRPr="006129B9">
        <w:rPr>
          <w:rFonts w:ascii="Times New Roman" w:eastAsiaTheme="minorEastAsia" w:hAnsi="Times New Roman" w:cs="Times New Roman" w:hint="eastAsia"/>
          <w:sz w:val="24"/>
          <w:szCs w:val="24"/>
        </w:rPr>
        <w:t xml:space="preserve">QX/T 403-2017 </w:t>
      </w:r>
      <w:r w:rsidRPr="006129B9">
        <w:rPr>
          <w:rFonts w:ascii="Times New Roman" w:eastAsiaTheme="minorEastAsia" w:hAnsi="Times New Roman" w:cs="Times New Roman" w:hint="eastAsia"/>
          <w:sz w:val="24"/>
          <w:szCs w:val="24"/>
        </w:rPr>
        <w:t>第</w:t>
      </w:r>
      <w:r w:rsidRPr="006129B9">
        <w:rPr>
          <w:rFonts w:ascii="Times New Roman" w:eastAsiaTheme="minorEastAsia" w:hAnsi="Times New Roman" w:cs="Times New Roman" w:hint="eastAsia"/>
          <w:sz w:val="24"/>
          <w:szCs w:val="24"/>
        </w:rPr>
        <w:t>2.1</w:t>
      </w:r>
      <w:r w:rsidRPr="006129B9">
        <w:rPr>
          <w:rFonts w:ascii="Times New Roman" w:eastAsiaTheme="minorEastAsia" w:hAnsi="Times New Roman" w:cs="Times New Roman" w:hint="eastAsia"/>
          <w:sz w:val="24"/>
          <w:szCs w:val="24"/>
        </w:rPr>
        <w:t>条</w:t>
      </w:r>
      <w:r w:rsidRPr="006129B9">
        <w:rPr>
          <w:rFonts w:ascii="Times New Roman" w:eastAsiaTheme="minorEastAsia" w:hAnsi="Times New Roman" w:cs="Times New Roman" w:hint="eastAsia"/>
          <w:sz w:val="24"/>
          <w:szCs w:val="24"/>
        </w:rPr>
        <w:cr/>
      </w:r>
    </w:p>
    <w:p w:rsidR="006129B9" w:rsidRPr="006129B9" w:rsidRDefault="006129B9" w:rsidP="006129B9">
      <w:pPr>
        <w:spacing w:line="400" w:lineRule="exact"/>
        <w:rPr>
          <w:rFonts w:ascii="Times New Roman" w:eastAsiaTheme="minorEastAsia" w:hAnsi="Times New Roman" w:cs="Times New Roman"/>
          <w:sz w:val="24"/>
          <w:szCs w:val="24"/>
        </w:rPr>
      </w:pPr>
      <w:r w:rsidRPr="006129B9">
        <w:rPr>
          <w:rFonts w:ascii="Times New Roman" w:eastAsiaTheme="minorEastAsia" w:hAnsi="Times New Roman" w:cs="Times New Roman" w:hint="eastAsia"/>
          <w:sz w:val="24"/>
          <w:szCs w:val="24"/>
        </w:rPr>
        <w:cr/>
      </w:r>
    </w:p>
    <w:sectPr w:rsidR="006129B9" w:rsidRPr="006129B9" w:rsidSect="008D4AFC">
      <w:pgSz w:w="11907" w:h="16840"/>
      <w:pgMar w:top="1021" w:right="851" w:bottom="1021" w:left="1134"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71" w:rsidRDefault="00521E71" w:rsidP="00C7180E">
      <w:r>
        <w:separator/>
      </w:r>
    </w:p>
  </w:endnote>
  <w:endnote w:type="continuationSeparator" w:id="0">
    <w:p w:rsidR="00521E71" w:rsidRDefault="00521E71" w:rsidP="00C7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default"/>
    <w:sig w:usb0="00000000"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47" w:rsidRPr="004A4B66" w:rsidRDefault="00E71F47">
    <w:pPr>
      <w:pStyle w:val="aa"/>
      <w:jc w:val="center"/>
      <w:rPr>
        <w:rFonts w:ascii="Times New Roman" w:hAnsi="Times New Roman" w:cs="Times New Roman"/>
      </w:rPr>
    </w:pPr>
  </w:p>
  <w:p w:rsidR="00E71F47" w:rsidRDefault="00E71F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01967"/>
      <w:docPartObj>
        <w:docPartGallery w:val="Page Numbers (Bottom of Page)"/>
        <w:docPartUnique/>
      </w:docPartObj>
    </w:sdtPr>
    <w:sdtEndPr>
      <w:rPr>
        <w:rFonts w:ascii="Times New Roman" w:hAnsi="Times New Roman" w:cs="Times New Roman"/>
      </w:rPr>
    </w:sdtEndPr>
    <w:sdtContent>
      <w:p w:rsidR="00E71F47" w:rsidRPr="004A4B66" w:rsidRDefault="00E71F47">
        <w:pPr>
          <w:pStyle w:val="aa"/>
          <w:jc w:val="center"/>
          <w:rPr>
            <w:rFonts w:ascii="Times New Roman" w:hAnsi="Times New Roman" w:cs="Times New Roman"/>
          </w:rPr>
        </w:pPr>
        <w:r w:rsidRPr="004A4B66">
          <w:rPr>
            <w:rFonts w:ascii="Times New Roman" w:hAnsi="Times New Roman" w:cs="Times New Roman"/>
          </w:rPr>
          <w:fldChar w:fldCharType="begin"/>
        </w:r>
        <w:r w:rsidRPr="004A4B66">
          <w:rPr>
            <w:rFonts w:ascii="Times New Roman" w:hAnsi="Times New Roman" w:cs="Times New Roman"/>
          </w:rPr>
          <w:instrText>PAGE   \* MERGEFORMAT</w:instrText>
        </w:r>
        <w:r w:rsidRPr="004A4B66">
          <w:rPr>
            <w:rFonts w:ascii="Times New Roman" w:hAnsi="Times New Roman" w:cs="Times New Roman"/>
          </w:rPr>
          <w:fldChar w:fldCharType="separate"/>
        </w:r>
        <w:r w:rsidR="00507117" w:rsidRPr="00507117">
          <w:rPr>
            <w:rFonts w:ascii="Times New Roman" w:hAnsi="Times New Roman" w:cs="Times New Roman"/>
            <w:noProof/>
            <w:lang w:val="zh-CN"/>
          </w:rPr>
          <w:t>287</w:t>
        </w:r>
        <w:r w:rsidRPr="004A4B66">
          <w:rPr>
            <w:rFonts w:ascii="Times New Roman" w:hAnsi="Times New Roman" w:cs="Times New Roman"/>
          </w:rPr>
          <w:fldChar w:fldCharType="end"/>
        </w:r>
      </w:p>
    </w:sdtContent>
  </w:sdt>
  <w:p w:rsidR="00E71F47" w:rsidRDefault="00E71F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71" w:rsidRDefault="00521E71" w:rsidP="00C7180E">
      <w:r>
        <w:separator/>
      </w:r>
    </w:p>
  </w:footnote>
  <w:footnote w:type="continuationSeparator" w:id="0">
    <w:p w:rsidR="00521E71" w:rsidRDefault="00521E71" w:rsidP="00C7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F7B39"/>
    <w:multiLevelType w:val="singleLevel"/>
    <w:tmpl w:val="C75F7B39"/>
    <w:lvl w:ilvl="0">
      <w:start w:val="1"/>
      <w:numFmt w:val="decimalEnclosedCircleChinese"/>
      <w:suff w:val="nothing"/>
      <w:lvlText w:val="%1　"/>
      <w:lvlJc w:val="left"/>
      <w:pPr>
        <w:ind w:left="0" w:firstLine="400"/>
      </w:pPr>
      <w:rPr>
        <w:rFonts w:hint="eastAsia"/>
      </w:rPr>
    </w:lvl>
  </w:abstractNum>
  <w:abstractNum w:abstractNumId="1">
    <w:nsid w:val="CA25D301"/>
    <w:multiLevelType w:val="singleLevel"/>
    <w:tmpl w:val="CA25D301"/>
    <w:lvl w:ilvl="0">
      <w:start w:val="1"/>
      <w:numFmt w:val="decimalEnclosedCircleChinese"/>
      <w:suff w:val="nothing"/>
      <w:lvlText w:val="%1　"/>
      <w:lvlJc w:val="left"/>
      <w:pPr>
        <w:ind w:left="0" w:firstLine="400"/>
      </w:pPr>
      <w:rPr>
        <w:rFonts w:hint="eastAsia"/>
      </w:rPr>
    </w:lvl>
  </w:abstractNum>
  <w:abstractNum w:abstractNumId="2">
    <w:nsid w:val="00CF2351"/>
    <w:multiLevelType w:val="multilevel"/>
    <w:tmpl w:val="38662294"/>
    <w:lvl w:ilvl="0">
      <w:start w:val="1"/>
      <w:numFmt w:val="decimal"/>
      <w:lvlText w:val="%1."/>
      <w:lvlJc w:val="left"/>
      <w:pPr>
        <w:ind w:left="420" w:hanging="420"/>
      </w:pPr>
      <w:rPr>
        <w:rFonts w:hint="eastAsia"/>
      </w:rPr>
    </w:lvl>
    <w:lvl w:ilvl="1">
      <w:start w:val="1"/>
      <w:numFmt w:val="decimal"/>
      <w:suff w:val="space"/>
      <w:lvlText w:val="%2."/>
      <w:lvlJc w:val="left"/>
      <w:pPr>
        <w:ind w:left="400" w:hanging="400"/>
      </w:pPr>
      <w:rPr>
        <w:rFonts w:ascii="Times New Roman" w:hAnsi="Times New Roman" w:cs="Times New Roman"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6FB04D7"/>
    <w:multiLevelType w:val="singleLevel"/>
    <w:tmpl w:val="06FB04D7"/>
    <w:lvl w:ilvl="0">
      <w:start w:val="1"/>
      <w:numFmt w:val="upperLetter"/>
      <w:suff w:val="space"/>
      <w:lvlText w:val="%1."/>
      <w:lvlJc w:val="left"/>
    </w:lvl>
  </w:abstractNum>
  <w:abstractNum w:abstractNumId="4">
    <w:nsid w:val="087E7EE1"/>
    <w:multiLevelType w:val="multilevel"/>
    <w:tmpl w:val="087E7EE1"/>
    <w:lvl w:ilvl="0">
      <w:start w:val="1"/>
      <w:numFmt w:val="decimal"/>
      <w:suff w:val="space"/>
      <w:lvlText w:val="%1."/>
      <w:lvlJc w:val="left"/>
      <w:pPr>
        <w:ind w:left="400" w:hanging="400"/>
      </w:pPr>
      <w:rPr>
        <w:rFonts w:ascii="Times New Roman" w:hAnsi="Times New Roman"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701332D"/>
    <w:multiLevelType w:val="singleLevel"/>
    <w:tmpl w:val="1701332D"/>
    <w:lvl w:ilvl="0">
      <w:start w:val="1"/>
      <w:numFmt w:val="upperLetter"/>
      <w:lvlText w:val="%1."/>
      <w:lvlJc w:val="left"/>
      <w:pPr>
        <w:tabs>
          <w:tab w:val="left" w:pos="312"/>
        </w:tabs>
      </w:pPr>
    </w:lvl>
  </w:abstractNum>
  <w:abstractNum w:abstractNumId="6">
    <w:nsid w:val="1F4ABB20"/>
    <w:multiLevelType w:val="singleLevel"/>
    <w:tmpl w:val="1F4ABB20"/>
    <w:lvl w:ilvl="0">
      <w:start w:val="1"/>
      <w:numFmt w:val="decimalEnclosedCircleChinese"/>
      <w:suff w:val="nothing"/>
      <w:lvlText w:val="%1　"/>
      <w:lvlJc w:val="left"/>
      <w:pPr>
        <w:ind w:left="0" w:firstLine="400"/>
      </w:pPr>
      <w:rPr>
        <w:rFonts w:hint="eastAsia"/>
      </w:rPr>
    </w:lvl>
  </w:abstractNum>
  <w:abstractNum w:abstractNumId="7">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E156CE"/>
    <w:multiLevelType w:val="multilevel"/>
    <w:tmpl w:val="03505160"/>
    <w:lvl w:ilvl="0">
      <w:start w:val="1"/>
      <w:numFmt w:val="decimal"/>
      <w:lvlText w:val="%1"/>
      <w:lvlJc w:val="left"/>
      <w:pPr>
        <w:ind w:left="810" w:hanging="810"/>
      </w:pPr>
      <w:rPr>
        <w:rFonts w:hint="default"/>
      </w:rPr>
    </w:lvl>
    <w:lvl w:ilvl="1">
      <w:start w:val="1"/>
      <w:numFmt w:val="decimal"/>
      <w:pStyle w:val="002"/>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62473AC"/>
    <w:multiLevelType w:val="multilevel"/>
    <w:tmpl w:val="580E83E4"/>
    <w:lvl w:ilvl="0">
      <w:start w:val="134"/>
      <w:numFmt w:val="decimal"/>
      <w:suff w:val="space"/>
      <w:lvlText w:val="%1."/>
      <w:lvlJc w:val="left"/>
      <w:pPr>
        <w:ind w:left="400" w:hanging="40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6DE5130"/>
    <w:multiLevelType w:val="multilevel"/>
    <w:tmpl w:val="26DE5130"/>
    <w:lvl w:ilvl="0">
      <w:start w:val="1"/>
      <w:numFmt w:val="decimal"/>
      <w:lvlText w:val="%1."/>
      <w:lvlJc w:val="left"/>
      <w:pPr>
        <w:ind w:left="420" w:hanging="420"/>
      </w:pPr>
    </w:lvl>
    <w:lvl w:ilvl="1">
      <w:start w:val="1"/>
      <w:numFmt w:val="decimal"/>
      <w:suff w:val="space"/>
      <w:lvlText w:val="%2."/>
      <w:lvlJc w:val="left"/>
      <w:pPr>
        <w:ind w:left="1110" w:hanging="400"/>
      </w:pPr>
      <w:rPr>
        <w:rFonts w:ascii="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7A0E3D9"/>
    <w:multiLevelType w:val="singleLevel"/>
    <w:tmpl w:val="27A0E3D9"/>
    <w:lvl w:ilvl="0">
      <w:start w:val="2"/>
      <w:numFmt w:val="decimal"/>
      <w:suff w:val="nothing"/>
      <w:lvlText w:val="%1、"/>
      <w:lvlJc w:val="left"/>
    </w:lvl>
  </w:abstractNum>
  <w:abstractNum w:abstractNumId="12">
    <w:nsid w:val="29945A42"/>
    <w:multiLevelType w:val="multilevel"/>
    <w:tmpl w:val="BA026B52"/>
    <w:lvl w:ilvl="0">
      <w:start w:val="1"/>
      <w:numFmt w:val="decimal"/>
      <w:lvlText w:val="%1."/>
      <w:lvlJc w:val="left"/>
      <w:pPr>
        <w:ind w:left="567" w:hanging="567"/>
      </w:pPr>
      <w:rPr>
        <w:rFonts w:hint="eastAsia"/>
      </w:rPr>
    </w:lvl>
    <w:lvl w:ilvl="1">
      <w:start w:val="1"/>
      <w:numFmt w:val="decimal"/>
      <w:suff w:val="space"/>
      <w:lvlText w:val="%2."/>
      <w:lvlJc w:val="left"/>
      <w:pPr>
        <w:ind w:left="567" w:hanging="567"/>
      </w:pPr>
      <w:rPr>
        <w:rFonts w:ascii="Times New Roman" w:hAnsi="Times New Roman" w:cs="Times New Roman" w:hint="default"/>
      </w:rPr>
    </w:lvl>
    <w:lvl w:ilvl="2">
      <w:start w:val="1"/>
      <w:numFmt w:val="lowerRoman"/>
      <w:lvlText w:val="%3."/>
      <w:lvlJc w:val="right"/>
      <w:pPr>
        <w:ind w:left="567" w:hanging="567"/>
      </w:pPr>
      <w:rPr>
        <w:rFonts w:hint="eastAsia"/>
      </w:rPr>
    </w:lvl>
    <w:lvl w:ilvl="3">
      <w:start w:val="1"/>
      <w:numFmt w:val="decimal"/>
      <w:lvlText w:val="%4."/>
      <w:lvlJc w:val="left"/>
      <w:pPr>
        <w:ind w:left="567" w:hanging="567"/>
      </w:pPr>
      <w:rPr>
        <w:rFonts w:hint="eastAsia"/>
      </w:rPr>
    </w:lvl>
    <w:lvl w:ilvl="4">
      <w:start w:val="1"/>
      <w:numFmt w:val="lowerLetter"/>
      <w:lvlText w:val="%5)"/>
      <w:lvlJc w:val="left"/>
      <w:pPr>
        <w:ind w:left="567" w:hanging="567"/>
      </w:pPr>
      <w:rPr>
        <w:rFonts w:hint="eastAsia"/>
      </w:rPr>
    </w:lvl>
    <w:lvl w:ilvl="5">
      <w:start w:val="1"/>
      <w:numFmt w:val="lowerRoman"/>
      <w:lvlText w:val="%6."/>
      <w:lvlJc w:val="right"/>
      <w:pPr>
        <w:ind w:left="567" w:hanging="567"/>
      </w:pPr>
      <w:rPr>
        <w:rFonts w:hint="eastAsia"/>
      </w:rPr>
    </w:lvl>
    <w:lvl w:ilvl="6">
      <w:start w:val="1"/>
      <w:numFmt w:val="decimal"/>
      <w:lvlText w:val="%7."/>
      <w:lvlJc w:val="left"/>
      <w:pPr>
        <w:ind w:left="567" w:hanging="567"/>
      </w:pPr>
      <w:rPr>
        <w:rFonts w:hint="eastAsia"/>
      </w:rPr>
    </w:lvl>
    <w:lvl w:ilvl="7">
      <w:start w:val="1"/>
      <w:numFmt w:val="lowerLetter"/>
      <w:lvlText w:val="%8)"/>
      <w:lvlJc w:val="left"/>
      <w:pPr>
        <w:ind w:left="567" w:hanging="567"/>
      </w:pPr>
      <w:rPr>
        <w:rFonts w:hint="eastAsia"/>
      </w:rPr>
    </w:lvl>
    <w:lvl w:ilvl="8">
      <w:start w:val="1"/>
      <w:numFmt w:val="lowerRoman"/>
      <w:lvlText w:val="%9."/>
      <w:lvlJc w:val="right"/>
      <w:pPr>
        <w:ind w:left="567" w:hanging="567"/>
      </w:pPr>
      <w:rPr>
        <w:rFonts w:hint="eastAsia"/>
      </w:rPr>
    </w:lvl>
  </w:abstractNum>
  <w:abstractNum w:abstractNumId="13">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2"/>
      <w:suff w:val="nothing"/>
      <w:lvlText w:val="图%1.%2　"/>
      <w:lvlJc w:val="left"/>
      <w:pPr>
        <w:ind w:left="3927"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nsid w:val="37AE5872"/>
    <w:multiLevelType w:val="multilevel"/>
    <w:tmpl w:val="D01C8060"/>
    <w:lvl w:ilvl="0">
      <w:start w:val="1"/>
      <w:numFmt w:val="decimal"/>
      <w:lvlText w:val="%1."/>
      <w:lvlJc w:val="left"/>
      <w:pPr>
        <w:ind w:left="420" w:hanging="420"/>
      </w:pPr>
      <w:rPr>
        <w:rFonts w:hint="eastAsia"/>
      </w:rPr>
    </w:lvl>
    <w:lvl w:ilvl="1">
      <w:start w:val="116"/>
      <w:numFmt w:val="decimal"/>
      <w:suff w:val="space"/>
      <w:lvlText w:val="%2."/>
      <w:lvlJc w:val="left"/>
      <w:pPr>
        <w:ind w:left="400" w:hanging="400"/>
      </w:pPr>
      <w:rPr>
        <w:rFonts w:ascii="Times New Roman" w:hAnsi="Times New Roman" w:cs="Times New Roman"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17F767E"/>
    <w:multiLevelType w:val="multilevel"/>
    <w:tmpl w:val="F668930A"/>
    <w:lvl w:ilvl="0">
      <w:start w:val="2"/>
      <w:numFmt w:val="decimal"/>
      <w:suff w:val="space"/>
      <w:lvlText w:val="%1."/>
      <w:lvlJc w:val="left"/>
      <w:pPr>
        <w:ind w:left="400" w:hanging="40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2736BF3"/>
    <w:multiLevelType w:val="multilevel"/>
    <w:tmpl w:val="1A1CF68A"/>
    <w:lvl w:ilvl="0">
      <w:start w:val="1"/>
      <w:numFmt w:val="chineseCountingThousand"/>
      <w:pStyle w:val="00-"/>
      <w:lvlText w:val="第%1章"/>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chineseCountingThousand"/>
      <w:pStyle w:val="00-0"/>
      <w:lvlText w:val="第%2节"/>
      <w:lvlJc w:val="left"/>
      <w:pPr>
        <w:ind w:left="0" w:firstLine="0"/>
      </w:pPr>
      <w:rPr>
        <w:rFonts w:hint="eastAsia"/>
        <w:lang w:val="en-US"/>
      </w:rPr>
    </w:lvl>
    <w:lvl w:ilvl="2">
      <w:start w:val="1"/>
      <w:numFmt w:val="chineseCountingThousand"/>
      <w:pStyle w:val="MMTopic3"/>
      <w:lvlText w:val="%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4DC3561"/>
    <w:multiLevelType w:val="multilevel"/>
    <w:tmpl w:val="0A1E8E3E"/>
    <w:lvl w:ilvl="0">
      <w:start w:val="1"/>
      <w:numFmt w:val="decimal"/>
      <w:suff w:val="space"/>
      <w:lvlText w:val="%1."/>
      <w:lvlJc w:val="left"/>
      <w:pPr>
        <w:ind w:left="400" w:hanging="400"/>
      </w:pPr>
      <w:rPr>
        <w:rFonts w:ascii="Times New Roman" w:hAnsi="Times New Roman" w:cs="Times New Roman"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55EB5862"/>
    <w:multiLevelType w:val="multilevel"/>
    <w:tmpl w:val="55EB5862"/>
    <w:lvl w:ilvl="0">
      <w:start w:val="1"/>
      <w:numFmt w:val="decimal"/>
      <w:suff w:val="space"/>
      <w:lvlText w:val="%1."/>
      <w:lvlJc w:val="left"/>
      <w:pPr>
        <w:ind w:left="400" w:hanging="40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C8E6B53"/>
    <w:multiLevelType w:val="multilevel"/>
    <w:tmpl w:val="BECE76FA"/>
    <w:lvl w:ilvl="0">
      <w:start w:val="1"/>
      <w:numFmt w:val="decimal"/>
      <w:suff w:val="space"/>
      <w:lvlText w:val="%1."/>
      <w:lvlJc w:val="left"/>
      <w:pPr>
        <w:ind w:left="400" w:hanging="400"/>
      </w:pPr>
      <w:rPr>
        <w:rFonts w:ascii="Times New Roman" w:hAnsi="Times New Roman" w:cs="Times New Roman"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3"/>
      <w:suff w:val="nothing"/>
      <w:lvlText w:val="表%1.%2　"/>
      <w:lvlJc w:val="left"/>
      <w:pPr>
        <w:ind w:left="567" w:hanging="567"/>
      </w:pPr>
      <w:rPr>
        <w:rFonts w:hint="eastAsia"/>
      </w:rPr>
    </w:lvl>
    <w:lvl w:ilvl="2">
      <w:start w:val="1"/>
      <w:numFmt w:val="decimal"/>
      <w:pStyle w:val="a4"/>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nsid w:val="62CF78EC"/>
    <w:multiLevelType w:val="multilevel"/>
    <w:tmpl w:val="6F4E6010"/>
    <w:lvl w:ilvl="0">
      <w:start w:val="57"/>
      <w:numFmt w:val="decimal"/>
      <w:suff w:val="space"/>
      <w:lvlText w:val="%1."/>
      <w:lvlJc w:val="left"/>
      <w:pPr>
        <w:ind w:left="400" w:hanging="40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6BC96865"/>
    <w:multiLevelType w:val="singleLevel"/>
    <w:tmpl w:val="6BC96865"/>
    <w:lvl w:ilvl="0">
      <w:start w:val="5"/>
      <w:numFmt w:val="decimal"/>
      <w:lvlText w:val="%1."/>
      <w:lvlJc w:val="left"/>
      <w:pPr>
        <w:tabs>
          <w:tab w:val="num" w:pos="312"/>
        </w:tabs>
      </w:pPr>
    </w:lvl>
  </w:abstractNum>
  <w:abstractNum w:abstractNumId="23">
    <w:nsid w:val="74924955"/>
    <w:multiLevelType w:val="multilevel"/>
    <w:tmpl w:val="BB3A301C"/>
    <w:lvl w:ilvl="0">
      <w:start w:val="1"/>
      <w:numFmt w:val="decimal"/>
      <w:suff w:val="space"/>
      <w:lvlText w:val="%1."/>
      <w:lvlJc w:val="left"/>
      <w:pPr>
        <w:ind w:left="400" w:hanging="40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75337B56"/>
    <w:multiLevelType w:val="multilevel"/>
    <w:tmpl w:val="BECE76FA"/>
    <w:lvl w:ilvl="0">
      <w:start w:val="1"/>
      <w:numFmt w:val="decimal"/>
      <w:suff w:val="space"/>
      <w:lvlText w:val="%1."/>
      <w:lvlJc w:val="left"/>
      <w:pPr>
        <w:ind w:left="400" w:hanging="400"/>
      </w:pPr>
      <w:rPr>
        <w:rFonts w:ascii="Times New Roman" w:hAnsi="Times New Roman" w:cs="Times New Roman"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77DA2BCB"/>
    <w:multiLevelType w:val="multilevel"/>
    <w:tmpl w:val="47CE2770"/>
    <w:lvl w:ilvl="0">
      <w:start w:val="2"/>
      <w:numFmt w:val="decimal"/>
      <w:lvlText w:val="%1."/>
      <w:lvlJc w:val="left"/>
      <w:pPr>
        <w:ind w:left="420" w:hanging="420"/>
      </w:pPr>
      <w:rPr>
        <w:rFonts w:hint="eastAsia"/>
      </w:rPr>
    </w:lvl>
    <w:lvl w:ilvl="1">
      <w:start w:val="78"/>
      <w:numFmt w:val="decimal"/>
      <w:suff w:val="space"/>
      <w:lvlText w:val="%2."/>
      <w:lvlJc w:val="left"/>
      <w:pPr>
        <w:ind w:left="400" w:hanging="400"/>
      </w:pPr>
      <w:rPr>
        <w:rFonts w:ascii="Times New Roman" w:hAnsi="Times New Roman" w:cs="Times New Roman"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0"/>
  </w:num>
  <w:num w:numId="2">
    <w:abstractNumId w:val="13"/>
  </w:num>
  <w:num w:numId="3">
    <w:abstractNumId w:val="16"/>
  </w:num>
  <w:num w:numId="4">
    <w:abstractNumId w:val="7"/>
  </w:num>
  <w:num w:numId="5">
    <w:abstractNumId w:val="8"/>
  </w:num>
  <w:num w:numId="6">
    <w:abstractNumId w:val="10"/>
  </w:num>
  <w:num w:numId="7">
    <w:abstractNumId w:val="18"/>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7"/>
  </w:num>
  <w:num w:numId="13">
    <w:abstractNumId w:val="12"/>
  </w:num>
  <w:num w:numId="14">
    <w:abstractNumId w:val="23"/>
  </w:num>
  <w:num w:numId="15">
    <w:abstractNumId w:val="19"/>
  </w:num>
  <w:num w:numId="16">
    <w:abstractNumId w:val="2"/>
  </w:num>
  <w:num w:numId="17">
    <w:abstractNumId w:val="11"/>
  </w:num>
  <w:num w:numId="18">
    <w:abstractNumId w:val="0"/>
  </w:num>
  <w:num w:numId="19">
    <w:abstractNumId w:val="6"/>
  </w:num>
  <w:num w:numId="20">
    <w:abstractNumId w:val="1"/>
  </w:num>
  <w:num w:numId="21">
    <w:abstractNumId w:val="22"/>
  </w:num>
  <w:num w:numId="22">
    <w:abstractNumId w:val="15"/>
  </w:num>
  <w:num w:numId="23">
    <w:abstractNumId w:val="24"/>
  </w:num>
  <w:num w:numId="24">
    <w:abstractNumId w:val="9"/>
  </w:num>
  <w:num w:numId="25">
    <w:abstractNumId w:val="25"/>
  </w:num>
  <w:num w:numId="26">
    <w:abstractNumId w:val="14"/>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8"/>
    <w:rsid w:val="0000046B"/>
    <w:rsid w:val="000036F2"/>
    <w:rsid w:val="00011BF6"/>
    <w:rsid w:val="000267F2"/>
    <w:rsid w:val="00030DA0"/>
    <w:rsid w:val="00033459"/>
    <w:rsid w:val="0004619D"/>
    <w:rsid w:val="00046A23"/>
    <w:rsid w:val="000525D3"/>
    <w:rsid w:val="00062854"/>
    <w:rsid w:val="00075569"/>
    <w:rsid w:val="00087BF2"/>
    <w:rsid w:val="00091392"/>
    <w:rsid w:val="000931B7"/>
    <w:rsid w:val="00095EB2"/>
    <w:rsid w:val="000A0203"/>
    <w:rsid w:val="000A33EB"/>
    <w:rsid w:val="000A7FA9"/>
    <w:rsid w:val="000B1936"/>
    <w:rsid w:val="000C6A3B"/>
    <w:rsid w:val="000D0B27"/>
    <w:rsid w:val="000D5E04"/>
    <w:rsid w:val="000E09B0"/>
    <w:rsid w:val="000F2E4A"/>
    <w:rsid w:val="00101AB0"/>
    <w:rsid w:val="00106B99"/>
    <w:rsid w:val="0011162E"/>
    <w:rsid w:val="00113A92"/>
    <w:rsid w:val="00117D08"/>
    <w:rsid w:val="00133B66"/>
    <w:rsid w:val="001363BA"/>
    <w:rsid w:val="00137FF0"/>
    <w:rsid w:val="0016056E"/>
    <w:rsid w:val="00167E19"/>
    <w:rsid w:val="00167FB7"/>
    <w:rsid w:val="0018771C"/>
    <w:rsid w:val="00197F3A"/>
    <w:rsid w:val="001A6D07"/>
    <w:rsid w:val="001B04D6"/>
    <w:rsid w:val="001C1D1A"/>
    <w:rsid w:val="001C5AB2"/>
    <w:rsid w:val="001C5D16"/>
    <w:rsid w:val="001E0EF4"/>
    <w:rsid w:val="001F6DC7"/>
    <w:rsid w:val="001F74B6"/>
    <w:rsid w:val="00203E65"/>
    <w:rsid w:val="002219FE"/>
    <w:rsid w:val="00231468"/>
    <w:rsid w:val="0023583B"/>
    <w:rsid w:val="0024040E"/>
    <w:rsid w:val="00240D3C"/>
    <w:rsid w:val="00243730"/>
    <w:rsid w:val="00251A01"/>
    <w:rsid w:val="00257B75"/>
    <w:rsid w:val="00266F33"/>
    <w:rsid w:val="002712BD"/>
    <w:rsid w:val="00274EB1"/>
    <w:rsid w:val="002757BD"/>
    <w:rsid w:val="00285EEC"/>
    <w:rsid w:val="002A1084"/>
    <w:rsid w:val="002A1F1F"/>
    <w:rsid w:val="002A2C8A"/>
    <w:rsid w:val="002A3285"/>
    <w:rsid w:val="002A61AD"/>
    <w:rsid w:val="002A7A4B"/>
    <w:rsid w:val="002B4265"/>
    <w:rsid w:val="002B5E04"/>
    <w:rsid w:val="002B77DD"/>
    <w:rsid w:val="002B7B26"/>
    <w:rsid w:val="002C2AEB"/>
    <w:rsid w:val="002C5B3A"/>
    <w:rsid w:val="002F3C72"/>
    <w:rsid w:val="002F74DE"/>
    <w:rsid w:val="0030412F"/>
    <w:rsid w:val="00306384"/>
    <w:rsid w:val="0033192C"/>
    <w:rsid w:val="0033328B"/>
    <w:rsid w:val="00342F15"/>
    <w:rsid w:val="0036180B"/>
    <w:rsid w:val="00362313"/>
    <w:rsid w:val="00365CB5"/>
    <w:rsid w:val="00370FAD"/>
    <w:rsid w:val="0038640A"/>
    <w:rsid w:val="003871CB"/>
    <w:rsid w:val="00397969"/>
    <w:rsid w:val="003B0563"/>
    <w:rsid w:val="003B0F91"/>
    <w:rsid w:val="003B1112"/>
    <w:rsid w:val="003B33EE"/>
    <w:rsid w:val="003B75C8"/>
    <w:rsid w:val="003C3797"/>
    <w:rsid w:val="003C3B19"/>
    <w:rsid w:val="003C3E2D"/>
    <w:rsid w:val="003D05A4"/>
    <w:rsid w:val="003D2D79"/>
    <w:rsid w:val="003D2E6C"/>
    <w:rsid w:val="003E1BFF"/>
    <w:rsid w:val="003F65B9"/>
    <w:rsid w:val="00404D89"/>
    <w:rsid w:val="004125ED"/>
    <w:rsid w:val="00417FB2"/>
    <w:rsid w:val="00421B94"/>
    <w:rsid w:val="0044532A"/>
    <w:rsid w:val="00445623"/>
    <w:rsid w:val="00455B1B"/>
    <w:rsid w:val="00455DA8"/>
    <w:rsid w:val="0047015E"/>
    <w:rsid w:val="00474819"/>
    <w:rsid w:val="004753F2"/>
    <w:rsid w:val="004A0713"/>
    <w:rsid w:val="004A4B66"/>
    <w:rsid w:val="004C090D"/>
    <w:rsid w:val="004C468F"/>
    <w:rsid w:val="004D59B3"/>
    <w:rsid w:val="004E36D3"/>
    <w:rsid w:val="004E5939"/>
    <w:rsid w:val="004E7863"/>
    <w:rsid w:val="004F1283"/>
    <w:rsid w:val="004F26C0"/>
    <w:rsid w:val="0050399F"/>
    <w:rsid w:val="00505501"/>
    <w:rsid w:val="00507117"/>
    <w:rsid w:val="00513677"/>
    <w:rsid w:val="00517C5C"/>
    <w:rsid w:val="00520A35"/>
    <w:rsid w:val="00521E71"/>
    <w:rsid w:val="0052262B"/>
    <w:rsid w:val="00536AFD"/>
    <w:rsid w:val="00540CFE"/>
    <w:rsid w:val="005475D2"/>
    <w:rsid w:val="0055003E"/>
    <w:rsid w:val="00550364"/>
    <w:rsid w:val="00562DD1"/>
    <w:rsid w:val="00563729"/>
    <w:rsid w:val="00566685"/>
    <w:rsid w:val="00580333"/>
    <w:rsid w:val="00585AF9"/>
    <w:rsid w:val="005921A9"/>
    <w:rsid w:val="00593EA6"/>
    <w:rsid w:val="00594BEC"/>
    <w:rsid w:val="005B68EF"/>
    <w:rsid w:val="005C1A3E"/>
    <w:rsid w:val="005D1A34"/>
    <w:rsid w:val="005D39C8"/>
    <w:rsid w:val="00601BB0"/>
    <w:rsid w:val="00603579"/>
    <w:rsid w:val="006129B9"/>
    <w:rsid w:val="00615922"/>
    <w:rsid w:val="00626529"/>
    <w:rsid w:val="006335E4"/>
    <w:rsid w:val="00635963"/>
    <w:rsid w:val="006408C5"/>
    <w:rsid w:val="00642673"/>
    <w:rsid w:val="00644109"/>
    <w:rsid w:val="00645605"/>
    <w:rsid w:val="0065230D"/>
    <w:rsid w:val="00657500"/>
    <w:rsid w:val="006613A7"/>
    <w:rsid w:val="00662F1F"/>
    <w:rsid w:val="0068134A"/>
    <w:rsid w:val="006A500E"/>
    <w:rsid w:val="006B2834"/>
    <w:rsid w:val="006C17DA"/>
    <w:rsid w:val="006D7B6F"/>
    <w:rsid w:val="006E6864"/>
    <w:rsid w:val="00714E5C"/>
    <w:rsid w:val="0071627D"/>
    <w:rsid w:val="0072506E"/>
    <w:rsid w:val="007307D9"/>
    <w:rsid w:val="00732331"/>
    <w:rsid w:val="0073670C"/>
    <w:rsid w:val="00742418"/>
    <w:rsid w:val="00753EE1"/>
    <w:rsid w:val="00755173"/>
    <w:rsid w:val="00762746"/>
    <w:rsid w:val="007636F3"/>
    <w:rsid w:val="00765F8B"/>
    <w:rsid w:val="00766677"/>
    <w:rsid w:val="0078229D"/>
    <w:rsid w:val="007826A0"/>
    <w:rsid w:val="00784B97"/>
    <w:rsid w:val="007851F5"/>
    <w:rsid w:val="00792F5B"/>
    <w:rsid w:val="00797BE7"/>
    <w:rsid w:val="007A294F"/>
    <w:rsid w:val="007A5485"/>
    <w:rsid w:val="007A7DA9"/>
    <w:rsid w:val="007C4EFF"/>
    <w:rsid w:val="007C6477"/>
    <w:rsid w:val="007E1EB1"/>
    <w:rsid w:val="007E6E4A"/>
    <w:rsid w:val="007F0CA9"/>
    <w:rsid w:val="007F520D"/>
    <w:rsid w:val="007F7510"/>
    <w:rsid w:val="007F77E8"/>
    <w:rsid w:val="00803B40"/>
    <w:rsid w:val="00806757"/>
    <w:rsid w:val="00810907"/>
    <w:rsid w:val="0081259E"/>
    <w:rsid w:val="00815B4B"/>
    <w:rsid w:val="00831B07"/>
    <w:rsid w:val="0085750C"/>
    <w:rsid w:val="0086609E"/>
    <w:rsid w:val="00877933"/>
    <w:rsid w:val="00884EF4"/>
    <w:rsid w:val="0088677E"/>
    <w:rsid w:val="00887308"/>
    <w:rsid w:val="008A4833"/>
    <w:rsid w:val="008B1DF6"/>
    <w:rsid w:val="008B5571"/>
    <w:rsid w:val="008C49A9"/>
    <w:rsid w:val="008D420D"/>
    <w:rsid w:val="008D4620"/>
    <w:rsid w:val="008D4AFC"/>
    <w:rsid w:val="008E4B0A"/>
    <w:rsid w:val="008F26DB"/>
    <w:rsid w:val="008F6F63"/>
    <w:rsid w:val="00933F2B"/>
    <w:rsid w:val="00957308"/>
    <w:rsid w:val="00957432"/>
    <w:rsid w:val="00961F9C"/>
    <w:rsid w:val="00962E81"/>
    <w:rsid w:val="00964D9E"/>
    <w:rsid w:val="00966B23"/>
    <w:rsid w:val="009829FC"/>
    <w:rsid w:val="0099766D"/>
    <w:rsid w:val="009A276E"/>
    <w:rsid w:val="009A3C0A"/>
    <w:rsid w:val="009A52F5"/>
    <w:rsid w:val="009B2AC0"/>
    <w:rsid w:val="009B6608"/>
    <w:rsid w:val="009C3B43"/>
    <w:rsid w:val="009C4FF7"/>
    <w:rsid w:val="009D2F0A"/>
    <w:rsid w:val="009D31D4"/>
    <w:rsid w:val="009F0983"/>
    <w:rsid w:val="00A0161A"/>
    <w:rsid w:val="00A06125"/>
    <w:rsid w:val="00A10988"/>
    <w:rsid w:val="00A10EE5"/>
    <w:rsid w:val="00A30ABA"/>
    <w:rsid w:val="00A351B1"/>
    <w:rsid w:val="00A3703F"/>
    <w:rsid w:val="00A40013"/>
    <w:rsid w:val="00A427D7"/>
    <w:rsid w:val="00A43850"/>
    <w:rsid w:val="00A46856"/>
    <w:rsid w:val="00A468FB"/>
    <w:rsid w:val="00A506C3"/>
    <w:rsid w:val="00A51772"/>
    <w:rsid w:val="00A528F4"/>
    <w:rsid w:val="00A641C2"/>
    <w:rsid w:val="00A65B71"/>
    <w:rsid w:val="00A66A9B"/>
    <w:rsid w:val="00A73977"/>
    <w:rsid w:val="00A82336"/>
    <w:rsid w:val="00A871EF"/>
    <w:rsid w:val="00A93E14"/>
    <w:rsid w:val="00AA2985"/>
    <w:rsid w:val="00AA3B47"/>
    <w:rsid w:val="00AA5668"/>
    <w:rsid w:val="00AB6486"/>
    <w:rsid w:val="00AC01FB"/>
    <w:rsid w:val="00AC163A"/>
    <w:rsid w:val="00AC387E"/>
    <w:rsid w:val="00AC722B"/>
    <w:rsid w:val="00AD6850"/>
    <w:rsid w:val="00AE263A"/>
    <w:rsid w:val="00AE66AD"/>
    <w:rsid w:val="00AE6B6F"/>
    <w:rsid w:val="00AF12BF"/>
    <w:rsid w:val="00AF598B"/>
    <w:rsid w:val="00B00789"/>
    <w:rsid w:val="00B06088"/>
    <w:rsid w:val="00B2314B"/>
    <w:rsid w:val="00B23671"/>
    <w:rsid w:val="00B4154A"/>
    <w:rsid w:val="00B4192F"/>
    <w:rsid w:val="00B46C15"/>
    <w:rsid w:val="00B47057"/>
    <w:rsid w:val="00B65492"/>
    <w:rsid w:val="00B721F6"/>
    <w:rsid w:val="00B762C5"/>
    <w:rsid w:val="00BA73D3"/>
    <w:rsid w:val="00BB61CB"/>
    <w:rsid w:val="00BC16C8"/>
    <w:rsid w:val="00BC3F32"/>
    <w:rsid w:val="00BD5EE4"/>
    <w:rsid w:val="00BD76A9"/>
    <w:rsid w:val="00BE2E40"/>
    <w:rsid w:val="00BE35FA"/>
    <w:rsid w:val="00BE50B3"/>
    <w:rsid w:val="00BF46C2"/>
    <w:rsid w:val="00BF5263"/>
    <w:rsid w:val="00C03254"/>
    <w:rsid w:val="00C259B9"/>
    <w:rsid w:val="00C3096C"/>
    <w:rsid w:val="00C37E31"/>
    <w:rsid w:val="00C43057"/>
    <w:rsid w:val="00C53165"/>
    <w:rsid w:val="00C62C47"/>
    <w:rsid w:val="00C62DB4"/>
    <w:rsid w:val="00C6629D"/>
    <w:rsid w:val="00C70E99"/>
    <w:rsid w:val="00C7180E"/>
    <w:rsid w:val="00C93CDB"/>
    <w:rsid w:val="00CA44AD"/>
    <w:rsid w:val="00CB1243"/>
    <w:rsid w:val="00CB3737"/>
    <w:rsid w:val="00CB5A40"/>
    <w:rsid w:val="00CC1D1A"/>
    <w:rsid w:val="00CC42AB"/>
    <w:rsid w:val="00CD00A4"/>
    <w:rsid w:val="00CD60CB"/>
    <w:rsid w:val="00CF5A47"/>
    <w:rsid w:val="00D17D81"/>
    <w:rsid w:val="00D22F64"/>
    <w:rsid w:val="00D25FAB"/>
    <w:rsid w:val="00D41DA5"/>
    <w:rsid w:val="00D4220C"/>
    <w:rsid w:val="00D574CF"/>
    <w:rsid w:val="00D65635"/>
    <w:rsid w:val="00D7464C"/>
    <w:rsid w:val="00D75139"/>
    <w:rsid w:val="00D80FD0"/>
    <w:rsid w:val="00D84AEB"/>
    <w:rsid w:val="00D900C7"/>
    <w:rsid w:val="00D917EE"/>
    <w:rsid w:val="00DA28C0"/>
    <w:rsid w:val="00DB593E"/>
    <w:rsid w:val="00DB7712"/>
    <w:rsid w:val="00DD4917"/>
    <w:rsid w:val="00DE246F"/>
    <w:rsid w:val="00DF4435"/>
    <w:rsid w:val="00DF4CB6"/>
    <w:rsid w:val="00DF7FD5"/>
    <w:rsid w:val="00E01220"/>
    <w:rsid w:val="00E17502"/>
    <w:rsid w:val="00E43E29"/>
    <w:rsid w:val="00E4549F"/>
    <w:rsid w:val="00E46414"/>
    <w:rsid w:val="00E5080B"/>
    <w:rsid w:val="00E5519E"/>
    <w:rsid w:val="00E6282D"/>
    <w:rsid w:val="00E71F47"/>
    <w:rsid w:val="00E769D5"/>
    <w:rsid w:val="00E8031B"/>
    <w:rsid w:val="00E8039A"/>
    <w:rsid w:val="00E812F6"/>
    <w:rsid w:val="00E83233"/>
    <w:rsid w:val="00E83B79"/>
    <w:rsid w:val="00E8696D"/>
    <w:rsid w:val="00E90FF3"/>
    <w:rsid w:val="00EA702C"/>
    <w:rsid w:val="00EB001D"/>
    <w:rsid w:val="00EB57E7"/>
    <w:rsid w:val="00EB6C0A"/>
    <w:rsid w:val="00EB768A"/>
    <w:rsid w:val="00EB7E6E"/>
    <w:rsid w:val="00ED3891"/>
    <w:rsid w:val="00EF0587"/>
    <w:rsid w:val="00EF0FBA"/>
    <w:rsid w:val="00EF1BDE"/>
    <w:rsid w:val="00F026C5"/>
    <w:rsid w:val="00F03E92"/>
    <w:rsid w:val="00F068DF"/>
    <w:rsid w:val="00F13F08"/>
    <w:rsid w:val="00F17BFD"/>
    <w:rsid w:val="00F20241"/>
    <w:rsid w:val="00F32688"/>
    <w:rsid w:val="00F54B2D"/>
    <w:rsid w:val="00F550AE"/>
    <w:rsid w:val="00F70EF7"/>
    <w:rsid w:val="00F754F3"/>
    <w:rsid w:val="00F92DC7"/>
    <w:rsid w:val="00FA35F3"/>
    <w:rsid w:val="00FA6C1B"/>
    <w:rsid w:val="00FC4BB4"/>
    <w:rsid w:val="00FD3B24"/>
    <w:rsid w:val="00FD7098"/>
    <w:rsid w:val="00FE6F5A"/>
    <w:rsid w:val="00FF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7180E"/>
    <w:pPr>
      <w:widowControl w:val="0"/>
      <w:jc w:val="both"/>
    </w:pPr>
    <w:rPr>
      <w:rFonts w:ascii="Calibri" w:eastAsia="仿宋_GB2312" w:hAnsi="Calibri" w:cs="Calibri"/>
      <w:sz w:val="32"/>
      <w:szCs w:val="32"/>
    </w:rPr>
  </w:style>
  <w:style w:type="paragraph" w:styleId="1">
    <w:name w:val="heading 1"/>
    <w:basedOn w:val="a5"/>
    <w:next w:val="a5"/>
    <w:link w:val="1Char1"/>
    <w:uiPriority w:val="99"/>
    <w:qFormat/>
    <w:rsid w:val="00C7180E"/>
    <w:pPr>
      <w:jc w:val="center"/>
      <w:outlineLvl w:val="0"/>
    </w:pPr>
    <w:rPr>
      <w:rFonts w:eastAsia="方正小标宋简体" w:cs="Times New Roman"/>
      <w:w w:val="80"/>
      <w:kern w:val="44"/>
      <w:sz w:val="44"/>
      <w:szCs w:val="44"/>
    </w:rPr>
  </w:style>
  <w:style w:type="paragraph" w:styleId="2">
    <w:name w:val="heading 2"/>
    <w:basedOn w:val="1"/>
    <w:next w:val="a5"/>
    <w:link w:val="2Char1"/>
    <w:uiPriority w:val="9"/>
    <w:qFormat/>
    <w:rsid w:val="00C7180E"/>
    <w:pPr>
      <w:outlineLvl w:val="1"/>
    </w:pPr>
    <w:rPr>
      <w:w w:val="100"/>
    </w:rPr>
  </w:style>
  <w:style w:type="paragraph" w:styleId="3">
    <w:name w:val="heading 3"/>
    <w:basedOn w:val="a5"/>
    <w:next w:val="a5"/>
    <w:link w:val="3Char1"/>
    <w:uiPriority w:val="9"/>
    <w:qFormat/>
    <w:rsid w:val="00C7180E"/>
    <w:pPr>
      <w:spacing w:line="600" w:lineRule="exact"/>
      <w:ind w:firstLine="640"/>
      <w:outlineLvl w:val="2"/>
    </w:pPr>
    <w:rPr>
      <w:rFonts w:eastAsia="黑体" w:cs="Times New Roman"/>
    </w:rPr>
  </w:style>
  <w:style w:type="paragraph" w:styleId="4">
    <w:name w:val="heading 4"/>
    <w:basedOn w:val="a5"/>
    <w:next w:val="a5"/>
    <w:link w:val="4Char1"/>
    <w:uiPriority w:val="99"/>
    <w:qFormat/>
    <w:rsid w:val="00C7180E"/>
    <w:pPr>
      <w:keepNext/>
      <w:keepLines/>
      <w:spacing w:line="600" w:lineRule="exact"/>
      <w:outlineLvl w:val="3"/>
    </w:pPr>
    <w:rPr>
      <w:rFonts w:ascii="Calibri Light" w:eastAsia="楷体_GB2312" w:hAnsi="Calibri Light" w:cs="Times New Roman"/>
      <w:b/>
      <w:bCs/>
      <w:kern w:val="0"/>
      <w:sz w:val="28"/>
      <w:szCs w:val="28"/>
    </w:rPr>
  </w:style>
  <w:style w:type="paragraph" w:styleId="7">
    <w:name w:val="heading 7"/>
    <w:basedOn w:val="a5"/>
    <w:next w:val="a5"/>
    <w:link w:val="7Char"/>
    <w:unhideWhenUsed/>
    <w:qFormat/>
    <w:rsid w:val="00C7180E"/>
    <w:pPr>
      <w:keepNext/>
      <w:keepLines/>
      <w:spacing w:before="240" w:after="64" w:line="320" w:lineRule="auto"/>
      <w:outlineLvl w:val="6"/>
    </w:pPr>
    <w:rPr>
      <w:rFonts w:cs="Times New Roman"/>
      <w:b/>
      <w:bCs/>
      <w:sz w:val="24"/>
      <w:szCs w:val="24"/>
    </w:rPr>
  </w:style>
  <w:style w:type="paragraph" w:styleId="8">
    <w:name w:val="heading 8"/>
    <w:basedOn w:val="a5"/>
    <w:next w:val="a5"/>
    <w:link w:val="8Char"/>
    <w:unhideWhenUsed/>
    <w:qFormat/>
    <w:rsid w:val="00C7180E"/>
    <w:pPr>
      <w:keepNext/>
      <w:keepLines/>
      <w:spacing w:before="240" w:after="64" w:line="320" w:lineRule="auto"/>
      <w:outlineLvl w:val="7"/>
    </w:pPr>
    <w:rPr>
      <w:rFonts w:ascii="Cambria" w:eastAsia="宋体" w:hAnsi="Cambria" w:cs="Times New Roman"/>
      <w:sz w:val="24"/>
      <w:szCs w:val="24"/>
    </w:rPr>
  </w:style>
  <w:style w:type="paragraph" w:styleId="9">
    <w:name w:val="heading 9"/>
    <w:basedOn w:val="a5"/>
    <w:next w:val="a5"/>
    <w:link w:val="9Char"/>
    <w:unhideWhenUsed/>
    <w:qFormat/>
    <w:rsid w:val="00C7180E"/>
    <w:pPr>
      <w:keepNext/>
      <w:keepLines/>
      <w:spacing w:before="240" w:after="64" w:line="320" w:lineRule="auto"/>
      <w:outlineLvl w:val="8"/>
    </w:pPr>
    <w:rPr>
      <w:rFonts w:ascii="Cambria" w:eastAsia="宋体" w:hAnsi="Cambria" w:cs="Times New Roman"/>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C71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qFormat/>
    <w:rsid w:val="00C7180E"/>
    <w:rPr>
      <w:sz w:val="18"/>
      <w:szCs w:val="18"/>
    </w:rPr>
  </w:style>
  <w:style w:type="paragraph" w:styleId="aa">
    <w:name w:val="footer"/>
    <w:basedOn w:val="a5"/>
    <w:link w:val="Char0"/>
    <w:uiPriority w:val="99"/>
    <w:unhideWhenUsed/>
    <w:rsid w:val="00C7180E"/>
    <w:pPr>
      <w:tabs>
        <w:tab w:val="center" w:pos="4153"/>
        <w:tab w:val="right" w:pos="8306"/>
      </w:tabs>
      <w:snapToGrid w:val="0"/>
      <w:jc w:val="left"/>
    </w:pPr>
    <w:rPr>
      <w:sz w:val="18"/>
      <w:szCs w:val="18"/>
    </w:rPr>
  </w:style>
  <w:style w:type="character" w:customStyle="1" w:styleId="Char0">
    <w:name w:val="页脚 Char"/>
    <w:basedOn w:val="a6"/>
    <w:link w:val="aa"/>
    <w:uiPriority w:val="99"/>
    <w:rsid w:val="00C7180E"/>
    <w:rPr>
      <w:sz w:val="18"/>
      <w:szCs w:val="18"/>
    </w:rPr>
  </w:style>
  <w:style w:type="character" w:customStyle="1" w:styleId="1Char">
    <w:name w:val="标题 1 Char"/>
    <w:basedOn w:val="a6"/>
    <w:uiPriority w:val="9"/>
    <w:rsid w:val="00C7180E"/>
    <w:rPr>
      <w:rFonts w:ascii="Calibri" w:eastAsia="仿宋_GB2312" w:hAnsi="Calibri" w:cs="Calibri"/>
      <w:b/>
      <w:bCs/>
      <w:kern w:val="44"/>
      <w:sz w:val="44"/>
      <w:szCs w:val="44"/>
    </w:rPr>
  </w:style>
  <w:style w:type="character" w:customStyle="1" w:styleId="2Char">
    <w:name w:val="标题 2 Char"/>
    <w:basedOn w:val="a6"/>
    <w:uiPriority w:val="9"/>
    <w:rsid w:val="00C7180E"/>
    <w:rPr>
      <w:rFonts w:asciiTheme="majorHAnsi" w:eastAsiaTheme="majorEastAsia" w:hAnsiTheme="majorHAnsi" w:cstheme="majorBidi"/>
      <w:b/>
      <w:bCs/>
      <w:sz w:val="32"/>
      <w:szCs w:val="32"/>
    </w:rPr>
  </w:style>
  <w:style w:type="character" w:customStyle="1" w:styleId="3Char">
    <w:name w:val="标题 3 Char"/>
    <w:basedOn w:val="a6"/>
    <w:uiPriority w:val="9"/>
    <w:semiHidden/>
    <w:rsid w:val="00C7180E"/>
    <w:rPr>
      <w:rFonts w:ascii="Calibri" w:eastAsia="仿宋_GB2312" w:hAnsi="Calibri" w:cs="Calibri"/>
      <w:b/>
      <w:bCs/>
      <w:sz w:val="32"/>
      <w:szCs w:val="32"/>
    </w:rPr>
  </w:style>
  <w:style w:type="character" w:customStyle="1" w:styleId="4Char">
    <w:name w:val="标题 4 Char"/>
    <w:basedOn w:val="a6"/>
    <w:uiPriority w:val="9"/>
    <w:semiHidden/>
    <w:rsid w:val="00C7180E"/>
    <w:rPr>
      <w:rFonts w:asciiTheme="majorHAnsi" w:eastAsiaTheme="majorEastAsia" w:hAnsiTheme="majorHAnsi" w:cstheme="majorBidi"/>
      <w:b/>
      <w:bCs/>
      <w:sz w:val="28"/>
      <w:szCs w:val="28"/>
    </w:rPr>
  </w:style>
  <w:style w:type="character" w:customStyle="1" w:styleId="7Char">
    <w:name w:val="标题 7 Char"/>
    <w:basedOn w:val="a6"/>
    <w:link w:val="7"/>
    <w:rsid w:val="00C7180E"/>
    <w:rPr>
      <w:rFonts w:ascii="Calibri" w:eastAsia="仿宋_GB2312" w:hAnsi="Calibri" w:cs="Times New Roman"/>
      <w:b/>
      <w:bCs/>
      <w:sz w:val="24"/>
      <w:szCs w:val="24"/>
    </w:rPr>
  </w:style>
  <w:style w:type="character" w:customStyle="1" w:styleId="8Char">
    <w:name w:val="标题 8 Char"/>
    <w:basedOn w:val="a6"/>
    <w:link w:val="8"/>
    <w:rsid w:val="00C7180E"/>
    <w:rPr>
      <w:rFonts w:ascii="Cambria" w:eastAsia="宋体" w:hAnsi="Cambria" w:cs="Times New Roman"/>
      <w:sz w:val="24"/>
      <w:szCs w:val="24"/>
    </w:rPr>
  </w:style>
  <w:style w:type="character" w:customStyle="1" w:styleId="9Char">
    <w:name w:val="标题 9 Char"/>
    <w:basedOn w:val="a6"/>
    <w:link w:val="9"/>
    <w:rsid w:val="00C7180E"/>
    <w:rPr>
      <w:rFonts w:ascii="Cambria" w:eastAsia="宋体" w:hAnsi="Cambria" w:cs="Times New Roman"/>
      <w:szCs w:val="21"/>
    </w:rPr>
  </w:style>
  <w:style w:type="character" w:customStyle="1" w:styleId="1Char1">
    <w:name w:val="标题 1 Char1"/>
    <w:link w:val="1"/>
    <w:uiPriority w:val="99"/>
    <w:locked/>
    <w:rsid w:val="00C7180E"/>
    <w:rPr>
      <w:rFonts w:ascii="Calibri" w:eastAsia="方正小标宋简体" w:hAnsi="Calibri" w:cs="Times New Roman"/>
      <w:w w:val="80"/>
      <w:kern w:val="44"/>
      <w:sz w:val="44"/>
      <w:szCs w:val="44"/>
    </w:rPr>
  </w:style>
  <w:style w:type="character" w:customStyle="1" w:styleId="2Char1">
    <w:name w:val="标题 2 Char1"/>
    <w:link w:val="2"/>
    <w:uiPriority w:val="99"/>
    <w:locked/>
    <w:rsid w:val="00C7180E"/>
    <w:rPr>
      <w:rFonts w:ascii="Calibri" w:eastAsia="方正小标宋简体" w:hAnsi="Calibri" w:cs="Times New Roman"/>
      <w:kern w:val="44"/>
      <w:sz w:val="44"/>
      <w:szCs w:val="44"/>
    </w:rPr>
  </w:style>
  <w:style w:type="character" w:customStyle="1" w:styleId="3Char1">
    <w:name w:val="标题 3 Char1"/>
    <w:link w:val="3"/>
    <w:uiPriority w:val="9"/>
    <w:locked/>
    <w:rsid w:val="00C7180E"/>
    <w:rPr>
      <w:rFonts w:ascii="Calibri" w:eastAsia="黑体" w:hAnsi="Calibri" w:cs="Times New Roman"/>
      <w:sz w:val="32"/>
      <w:szCs w:val="32"/>
    </w:rPr>
  </w:style>
  <w:style w:type="character" w:customStyle="1" w:styleId="4Char1">
    <w:name w:val="标题 4 Char1"/>
    <w:link w:val="4"/>
    <w:uiPriority w:val="99"/>
    <w:locked/>
    <w:rsid w:val="00C7180E"/>
    <w:rPr>
      <w:rFonts w:ascii="Calibri Light" w:eastAsia="楷体_GB2312" w:hAnsi="Calibri Light" w:cs="Times New Roman"/>
      <w:b/>
      <w:bCs/>
      <w:kern w:val="0"/>
      <w:sz w:val="28"/>
      <w:szCs w:val="28"/>
    </w:rPr>
  </w:style>
  <w:style w:type="paragraph" w:customStyle="1" w:styleId="10">
    <w:name w:val="列出段落1"/>
    <w:basedOn w:val="a5"/>
    <w:uiPriority w:val="99"/>
    <w:qFormat/>
    <w:rsid w:val="00C7180E"/>
    <w:pPr>
      <w:ind w:firstLine="420"/>
    </w:pPr>
  </w:style>
  <w:style w:type="character" w:customStyle="1" w:styleId="Char1">
    <w:name w:val="页眉 Char1"/>
    <w:uiPriority w:val="99"/>
    <w:locked/>
    <w:rsid w:val="00C7180E"/>
    <w:rPr>
      <w:rFonts w:cs="Times New Roman"/>
      <w:sz w:val="18"/>
      <w:szCs w:val="18"/>
    </w:rPr>
  </w:style>
  <w:style w:type="character" w:customStyle="1" w:styleId="Char10">
    <w:name w:val="页脚 Char1"/>
    <w:uiPriority w:val="99"/>
    <w:locked/>
    <w:rsid w:val="00C7180E"/>
    <w:rPr>
      <w:rFonts w:cs="Times New Roman"/>
      <w:sz w:val="18"/>
      <w:szCs w:val="18"/>
    </w:rPr>
  </w:style>
  <w:style w:type="character" w:styleId="ab">
    <w:name w:val="annotation reference"/>
    <w:rsid w:val="00C7180E"/>
    <w:rPr>
      <w:rFonts w:cs="Times New Roman"/>
      <w:sz w:val="21"/>
      <w:szCs w:val="21"/>
    </w:rPr>
  </w:style>
  <w:style w:type="paragraph" w:styleId="ac">
    <w:name w:val="annotation text"/>
    <w:basedOn w:val="a5"/>
    <w:link w:val="Char11"/>
    <w:uiPriority w:val="99"/>
    <w:semiHidden/>
    <w:rsid w:val="00C7180E"/>
    <w:pPr>
      <w:jc w:val="left"/>
    </w:pPr>
    <w:rPr>
      <w:rFonts w:eastAsia="宋体" w:cs="Times New Roman"/>
      <w:kern w:val="0"/>
      <w:sz w:val="20"/>
      <w:szCs w:val="20"/>
    </w:rPr>
  </w:style>
  <w:style w:type="character" w:customStyle="1" w:styleId="Char2">
    <w:name w:val="批注文字 Char"/>
    <w:basedOn w:val="a6"/>
    <w:uiPriority w:val="99"/>
    <w:semiHidden/>
    <w:rsid w:val="00C7180E"/>
    <w:rPr>
      <w:rFonts w:ascii="Calibri" w:eastAsia="仿宋_GB2312" w:hAnsi="Calibri" w:cs="Calibri"/>
      <w:sz w:val="32"/>
      <w:szCs w:val="32"/>
    </w:rPr>
  </w:style>
  <w:style w:type="character" w:customStyle="1" w:styleId="Char11">
    <w:name w:val="批注文字 Char1"/>
    <w:link w:val="ac"/>
    <w:uiPriority w:val="99"/>
    <w:semiHidden/>
    <w:locked/>
    <w:rsid w:val="00C7180E"/>
    <w:rPr>
      <w:rFonts w:ascii="Calibri" w:eastAsia="宋体" w:hAnsi="Calibri" w:cs="Times New Roman"/>
      <w:kern w:val="0"/>
      <w:sz w:val="20"/>
      <w:szCs w:val="20"/>
    </w:rPr>
  </w:style>
  <w:style w:type="paragraph" w:styleId="ad">
    <w:name w:val="annotation subject"/>
    <w:basedOn w:val="ac"/>
    <w:next w:val="ac"/>
    <w:link w:val="Char12"/>
    <w:uiPriority w:val="99"/>
    <w:semiHidden/>
    <w:rsid w:val="00C7180E"/>
    <w:rPr>
      <w:b/>
      <w:bCs/>
    </w:rPr>
  </w:style>
  <w:style w:type="character" w:customStyle="1" w:styleId="Char3">
    <w:name w:val="批注主题 Char"/>
    <w:basedOn w:val="Char2"/>
    <w:uiPriority w:val="99"/>
    <w:semiHidden/>
    <w:rsid w:val="00C7180E"/>
    <w:rPr>
      <w:rFonts w:ascii="Calibri" w:eastAsia="仿宋_GB2312" w:hAnsi="Calibri" w:cs="Calibri"/>
      <w:b/>
      <w:bCs/>
      <w:sz w:val="32"/>
      <w:szCs w:val="32"/>
    </w:rPr>
  </w:style>
  <w:style w:type="character" w:customStyle="1" w:styleId="Char12">
    <w:name w:val="批注主题 Char1"/>
    <w:link w:val="ad"/>
    <w:uiPriority w:val="99"/>
    <w:semiHidden/>
    <w:locked/>
    <w:rsid w:val="00C7180E"/>
    <w:rPr>
      <w:rFonts w:ascii="Calibri" w:eastAsia="宋体" w:hAnsi="Calibri" w:cs="Times New Roman"/>
      <w:b/>
      <w:bCs/>
      <w:kern w:val="0"/>
      <w:sz w:val="20"/>
      <w:szCs w:val="20"/>
    </w:rPr>
  </w:style>
  <w:style w:type="paragraph" w:styleId="ae">
    <w:name w:val="Balloon Text"/>
    <w:basedOn w:val="a5"/>
    <w:link w:val="Char13"/>
    <w:uiPriority w:val="99"/>
    <w:rsid w:val="00C7180E"/>
    <w:rPr>
      <w:rFonts w:eastAsia="宋体" w:cs="Times New Roman"/>
      <w:kern w:val="0"/>
      <w:sz w:val="18"/>
      <w:szCs w:val="18"/>
    </w:rPr>
  </w:style>
  <w:style w:type="character" w:customStyle="1" w:styleId="Char4">
    <w:name w:val="批注框文本 Char"/>
    <w:basedOn w:val="a6"/>
    <w:uiPriority w:val="99"/>
    <w:rsid w:val="00C7180E"/>
    <w:rPr>
      <w:rFonts w:ascii="Calibri" w:eastAsia="仿宋_GB2312" w:hAnsi="Calibri" w:cs="Calibri"/>
      <w:sz w:val="18"/>
      <w:szCs w:val="18"/>
    </w:rPr>
  </w:style>
  <w:style w:type="character" w:customStyle="1" w:styleId="Char13">
    <w:name w:val="批注框文本 Char1"/>
    <w:link w:val="ae"/>
    <w:uiPriority w:val="99"/>
    <w:locked/>
    <w:rsid w:val="00C7180E"/>
    <w:rPr>
      <w:rFonts w:ascii="Calibri" w:eastAsia="宋体" w:hAnsi="Calibri" w:cs="Times New Roman"/>
      <w:kern w:val="0"/>
      <w:sz w:val="18"/>
      <w:szCs w:val="18"/>
    </w:rPr>
  </w:style>
  <w:style w:type="paragraph" w:styleId="11">
    <w:name w:val="toc 1"/>
    <w:basedOn w:val="a5"/>
    <w:next w:val="a5"/>
    <w:autoRedefine/>
    <w:uiPriority w:val="39"/>
    <w:qFormat/>
    <w:rsid w:val="00C7180E"/>
    <w:pPr>
      <w:tabs>
        <w:tab w:val="left" w:pos="1280"/>
        <w:tab w:val="right" w:leader="dot" w:pos="9639"/>
      </w:tabs>
    </w:pPr>
    <w:rPr>
      <w:rFonts w:ascii="黑体" w:eastAsia="黑体" w:hAnsi="黑体" w:cs="方正小标宋简体"/>
      <w:noProof/>
    </w:rPr>
  </w:style>
  <w:style w:type="paragraph" w:customStyle="1" w:styleId="12">
    <w:name w:val="样式1"/>
    <w:basedOn w:val="a5"/>
    <w:link w:val="1Char0"/>
    <w:uiPriority w:val="99"/>
    <w:rsid w:val="00C7180E"/>
    <w:pPr>
      <w:tabs>
        <w:tab w:val="right" w:pos="8306"/>
      </w:tabs>
      <w:jc w:val="center"/>
    </w:pPr>
    <w:rPr>
      <w:rFonts w:ascii="黑体" w:eastAsia="方正小标宋简体" w:hAnsi="黑体" w:cs="Times New Roman"/>
      <w:kern w:val="0"/>
    </w:rPr>
  </w:style>
  <w:style w:type="character" w:customStyle="1" w:styleId="1Char0">
    <w:name w:val="样式1 Char"/>
    <w:link w:val="12"/>
    <w:uiPriority w:val="99"/>
    <w:locked/>
    <w:rsid w:val="00C7180E"/>
    <w:rPr>
      <w:rFonts w:ascii="黑体" w:eastAsia="方正小标宋简体" w:hAnsi="黑体" w:cs="Times New Roman"/>
      <w:kern w:val="0"/>
      <w:sz w:val="32"/>
      <w:szCs w:val="32"/>
    </w:rPr>
  </w:style>
  <w:style w:type="paragraph" w:styleId="20">
    <w:name w:val="toc 2"/>
    <w:basedOn w:val="a5"/>
    <w:next w:val="a5"/>
    <w:autoRedefine/>
    <w:uiPriority w:val="39"/>
    <w:qFormat/>
    <w:rsid w:val="00C7180E"/>
    <w:pPr>
      <w:tabs>
        <w:tab w:val="left" w:pos="1135"/>
        <w:tab w:val="right" w:leader="dot" w:pos="9639"/>
      </w:tabs>
      <w:spacing w:line="400" w:lineRule="exact"/>
      <w:ind w:leftChars="100" w:left="320"/>
    </w:pPr>
    <w:rPr>
      <w:rFonts w:ascii="黑体" w:eastAsia="黑体" w:hAnsi="黑体" w:cs="黑体"/>
      <w:noProof/>
      <w:sz w:val="28"/>
      <w:szCs w:val="28"/>
    </w:rPr>
  </w:style>
  <w:style w:type="paragraph" w:styleId="30">
    <w:name w:val="toc 3"/>
    <w:basedOn w:val="a5"/>
    <w:next w:val="a5"/>
    <w:autoRedefine/>
    <w:uiPriority w:val="39"/>
    <w:qFormat/>
    <w:rsid w:val="00C7180E"/>
    <w:pPr>
      <w:tabs>
        <w:tab w:val="right" w:leader="dot" w:pos="8296"/>
      </w:tabs>
      <w:spacing w:line="560" w:lineRule="exact"/>
    </w:pPr>
    <w:rPr>
      <w:rFonts w:ascii="宋体" w:eastAsia="宋体" w:hAnsi="宋体" w:cs="宋体"/>
      <w:noProof/>
      <w:sz w:val="24"/>
      <w:szCs w:val="24"/>
    </w:rPr>
  </w:style>
  <w:style w:type="paragraph" w:customStyle="1" w:styleId="21">
    <w:name w:val="样式2"/>
    <w:basedOn w:val="a5"/>
    <w:link w:val="2Char0"/>
    <w:uiPriority w:val="99"/>
    <w:rsid w:val="00C7180E"/>
    <w:pPr>
      <w:jc w:val="left"/>
    </w:pPr>
    <w:rPr>
      <w:rFonts w:ascii="黑体" w:eastAsia="黑体" w:hAnsi="黑体" w:cs="Times New Roman"/>
      <w:kern w:val="0"/>
    </w:rPr>
  </w:style>
  <w:style w:type="character" w:customStyle="1" w:styleId="2Char0">
    <w:name w:val="样式2 Char"/>
    <w:link w:val="21"/>
    <w:uiPriority w:val="99"/>
    <w:locked/>
    <w:rsid w:val="00C7180E"/>
    <w:rPr>
      <w:rFonts w:ascii="黑体" w:eastAsia="黑体" w:hAnsi="黑体" w:cs="Times New Roman"/>
      <w:kern w:val="0"/>
      <w:sz w:val="32"/>
      <w:szCs w:val="32"/>
    </w:rPr>
  </w:style>
  <w:style w:type="paragraph" w:customStyle="1" w:styleId="31">
    <w:name w:val="样式3"/>
    <w:basedOn w:val="21"/>
    <w:link w:val="3Char0"/>
    <w:uiPriority w:val="99"/>
    <w:rsid w:val="00C7180E"/>
    <w:pPr>
      <w:spacing w:line="560" w:lineRule="exact"/>
      <w:jc w:val="both"/>
    </w:pPr>
    <w:rPr>
      <w:rFonts w:eastAsia="仿宋_GB2312"/>
    </w:rPr>
  </w:style>
  <w:style w:type="character" w:customStyle="1" w:styleId="3Char0">
    <w:name w:val="样式3 Char"/>
    <w:link w:val="31"/>
    <w:uiPriority w:val="99"/>
    <w:locked/>
    <w:rsid w:val="00C7180E"/>
    <w:rPr>
      <w:rFonts w:ascii="黑体" w:eastAsia="仿宋_GB2312" w:hAnsi="黑体" w:cs="Times New Roman"/>
      <w:kern w:val="0"/>
      <w:sz w:val="32"/>
      <w:szCs w:val="32"/>
    </w:rPr>
  </w:style>
  <w:style w:type="paragraph" w:customStyle="1" w:styleId="40">
    <w:name w:val="样式4"/>
    <w:basedOn w:val="31"/>
    <w:link w:val="4Char0"/>
    <w:uiPriority w:val="99"/>
    <w:rsid w:val="00C7180E"/>
    <w:rPr>
      <w:b/>
      <w:bCs/>
    </w:rPr>
  </w:style>
  <w:style w:type="character" w:customStyle="1" w:styleId="4Char0">
    <w:name w:val="样式4 Char"/>
    <w:link w:val="40"/>
    <w:uiPriority w:val="99"/>
    <w:locked/>
    <w:rsid w:val="00C7180E"/>
    <w:rPr>
      <w:rFonts w:ascii="黑体" w:eastAsia="仿宋_GB2312" w:hAnsi="黑体" w:cs="Times New Roman"/>
      <w:b/>
      <w:bCs/>
      <w:kern w:val="0"/>
      <w:sz w:val="32"/>
      <w:szCs w:val="32"/>
    </w:rPr>
  </w:style>
  <w:style w:type="paragraph" w:customStyle="1" w:styleId="5">
    <w:name w:val="样式5"/>
    <w:basedOn w:val="40"/>
    <w:link w:val="5Char"/>
    <w:uiPriority w:val="99"/>
    <w:rsid w:val="00C7180E"/>
    <w:rPr>
      <w:rFonts w:eastAsia="楷体_GB2312"/>
    </w:rPr>
  </w:style>
  <w:style w:type="character" w:customStyle="1" w:styleId="5Char">
    <w:name w:val="样式5 Char"/>
    <w:link w:val="5"/>
    <w:uiPriority w:val="99"/>
    <w:locked/>
    <w:rsid w:val="00C7180E"/>
    <w:rPr>
      <w:rFonts w:ascii="黑体" w:eastAsia="楷体_GB2312" w:hAnsi="黑体" w:cs="Times New Roman"/>
      <w:b/>
      <w:bCs/>
      <w:kern w:val="0"/>
      <w:sz w:val="32"/>
      <w:szCs w:val="32"/>
    </w:rPr>
  </w:style>
  <w:style w:type="paragraph" w:customStyle="1" w:styleId="13">
    <w:name w:val="无间隔1"/>
    <w:uiPriority w:val="99"/>
    <w:qFormat/>
    <w:rsid w:val="00C7180E"/>
    <w:pPr>
      <w:widowControl w:val="0"/>
      <w:jc w:val="both"/>
    </w:pPr>
    <w:rPr>
      <w:rFonts w:ascii="Calibri" w:eastAsia="宋体" w:hAnsi="Calibri" w:cs="Calibri"/>
      <w:szCs w:val="21"/>
    </w:rPr>
  </w:style>
  <w:style w:type="paragraph" w:customStyle="1" w:styleId="TOC1">
    <w:name w:val="TOC 标题1"/>
    <w:basedOn w:val="1"/>
    <w:next w:val="a5"/>
    <w:uiPriority w:val="99"/>
    <w:qFormat/>
    <w:rsid w:val="00C7180E"/>
    <w:pPr>
      <w:widowControl/>
      <w:spacing w:before="240" w:line="259" w:lineRule="auto"/>
      <w:jc w:val="left"/>
      <w:outlineLvl w:val="9"/>
    </w:pPr>
    <w:rPr>
      <w:rFonts w:ascii="Calibri Light" w:eastAsia="宋体" w:hAnsi="Calibri Light" w:cs="Calibri Light"/>
      <w:b/>
      <w:bCs/>
      <w:color w:val="2E74B5"/>
      <w:kern w:val="0"/>
      <w:sz w:val="32"/>
      <w:szCs w:val="32"/>
    </w:rPr>
  </w:style>
  <w:style w:type="character" w:styleId="af">
    <w:name w:val="Hyperlink"/>
    <w:uiPriority w:val="99"/>
    <w:rsid w:val="00C7180E"/>
    <w:rPr>
      <w:rFonts w:cs="Times New Roman"/>
      <w:color w:val="0563C1"/>
      <w:u w:val="single"/>
    </w:rPr>
  </w:style>
  <w:style w:type="paragraph" w:customStyle="1" w:styleId="6">
    <w:name w:val="样式6"/>
    <w:basedOn w:val="a5"/>
    <w:link w:val="6Char"/>
    <w:uiPriority w:val="99"/>
    <w:rsid w:val="00C7180E"/>
    <w:pPr>
      <w:spacing w:beforeLines="50" w:afterLines="50" w:line="320" w:lineRule="exact"/>
    </w:pPr>
    <w:rPr>
      <w:rFonts w:ascii="楷体_GB2312" w:eastAsia="楷体_GB2312" w:hAnsi="微软雅黑" w:cs="Times New Roman"/>
      <w:kern w:val="0"/>
      <w:sz w:val="24"/>
      <w:szCs w:val="24"/>
    </w:rPr>
  </w:style>
  <w:style w:type="character" w:customStyle="1" w:styleId="6Char">
    <w:name w:val="样式6 Char"/>
    <w:link w:val="6"/>
    <w:uiPriority w:val="99"/>
    <w:locked/>
    <w:rsid w:val="00C7180E"/>
    <w:rPr>
      <w:rFonts w:ascii="楷体_GB2312" w:eastAsia="楷体_GB2312" w:hAnsi="微软雅黑" w:cs="Times New Roman"/>
      <w:kern w:val="0"/>
      <w:sz w:val="24"/>
      <w:szCs w:val="24"/>
    </w:rPr>
  </w:style>
  <w:style w:type="character" w:styleId="af0">
    <w:name w:val="Emphasis"/>
    <w:uiPriority w:val="20"/>
    <w:qFormat/>
    <w:rsid w:val="00C7180E"/>
    <w:rPr>
      <w:rFonts w:cs="Times New Roman"/>
      <w:i/>
      <w:iCs/>
    </w:rPr>
  </w:style>
  <w:style w:type="paragraph" w:customStyle="1" w:styleId="CharCharCharCharCharCharCharCharCharChar">
    <w:name w:val="Char Char Char Char Char Char Char Char Char Char"/>
    <w:basedOn w:val="a5"/>
    <w:qFormat/>
    <w:rsid w:val="00C7180E"/>
    <w:pPr>
      <w:widowControl/>
      <w:adjustRightInd w:val="0"/>
      <w:spacing w:after="160" w:line="240" w:lineRule="exact"/>
      <w:jc w:val="left"/>
      <w:textAlignment w:val="baseline"/>
    </w:pPr>
    <w:rPr>
      <w:rFonts w:ascii="Times New Roman" w:eastAsia="宋体" w:hAnsi="Times New Roman" w:cs="Times New Roman"/>
      <w:kern w:val="0"/>
      <w:sz w:val="21"/>
      <w:szCs w:val="20"/>
    </w:rPr>
  </w:style>
  <w:style w:type="paragraph" w:styleId="af1">
    <w:name w:val="Normal (Web)"/>
    <w:basedOn w:val="a5"/>
    <w:uiPriority w:val="99"/>
    <w:unhideWhenUsed/>
    <w:qFormat/>
    <w:rsid w:val="00C7180E"/>
    <w:pPr>
      <w:widowControl/>
      <w:spacing w:before="100" w:beforeAutospacing="1" w:after="100" w:afterAutospacing="1"/>
      <w:jc w:val="left"/>
    </w:pPr>
    <w:rPr>
      <w:rFonts w:ascii="宋体" w:eastAsia="宋体" w:hAnsi="宋体" w:cs="宋体"/>
      <w:kern w:val="0"/>
      <w:sz w:val="24"/>
      <w:szCs w:val="24"/>
    </w:rPr>
  </w:style>
  <w:style w:type="character" w:customStyle="1" w:styleId="last-child1">
    <w:name w:val="last-child1"/>
    <w:rsid w:val="00C7180E"/>
  </w:style>
  <w:style w:type="character" w:styleId="af2">
    <w:name w:val="page number"/>
    <w:qFormat/>
    <w:rsid w:val="00C7180E"/>
  </w:style>
  <w:style w:type="character" w:styleId="af3">
    <w:name w:val="FollowedHyperlink"/>
    <w:uiPriority w:val="99"/>
    <w:rsid w:val="00C7180E"/>
    <w:rPr>
      <w:color w:val="800080"/>
      <w:u w:val="none"/>
    </w:rPr>
  </w:style>
  <w:style w:type="character" w:customStyle="1" w:styleId="active">
    <w:name w:val="active"/>
    <w:rsid w:val="00C7180E"/>
    <w:rPr>
      <w:color w:val="FFFFFF"/>
      <w:shd w:val="clear" w:color="auto" w:fill="F66262"/>
    </w:rPr>
  </w:style>
  <w:style w:type="character" w:customStyle="1" w:styleId="result3">
    <w:name w:val="result3"/>
    <w:rsid w:val="00C7180E"/>
  </w:style>
  <w:style w:type="character" w:customStyle="1" w:styleId="resulthighlight">
    <w:name w:val="result_high_light"/>
    <w:rsid w:val="00C7180E"/>
    <w:rPr>
      <w:color w:val="D8453B"/>
    </w:rPr>
  </w:style>
  <w:style w:type="paragraph" w:styleId="32">
    <w:name w:val="Body Text 3"/>
    <w:basedOn w:val="a5"/>
    <w:link w:val="3Char2"/>
    <w:rsid w:val="00C7180E"/>
    <w:pPr>
      <w:adjustRightInd w:val="0"/>
      <w:spacing w:after="120" w:line="360" w:lineRule="atLeast"/>
      <w:jc w:val="left"/>
      <w:textAlignment w:val="baseline"/>
    </w:pPr>
    <w:rPr>
      <w:rFonts w:ascii="Times New Roman" w:eastAsia="宋体" w:hAnsi="Times New Roman" w:cs="Times New Roman"/>
      <w:kern w:val="0"/>
      <w:sz w:val="16"/>
      <w:szCs w:val="16"/>
    </w:rPr>
  </w:style>
  <w:style w:type="character" w:customStyle="1" w:styleId="3Char2">
    <w:name w:val="正文文本 3 Char"/>
    <w:basedOn w:val="a6"/>
    <w:link w:val="32"/>
    <w:rsid w:val="00C7180E"/>
    <w:rPr>
      <w:rFonts w:ascii="Times New Roman" w:eastAsia="宋体" w:hAnsi="Times New Roman" w:cs="Times New Roman"/>
      <w:kern w:val="0"/>
      <w:sz w:val="16"/>
      <w:szCs w:val="16"/>
    </w:rPr>
  </w:style>
  <w:style w:type="paragraph" w:customStyle="1" w:styleId="result2">
    <w:name w:val="result2"/>
    <w:basedOn w:val="a5"/>
    <w:rsid w:val="00C7180E"/>
    <w:pPr>
      <w:adjustRightInd w:val="0"/>
      <w:spacing w:line="360" w:lineRule="atLeast"/>
      <w:jc w:val="left"/>
      <w:textAlignment w:val="baseline"/>
    </w:pPr>
    <w:rPr>
      <w:rFonts w:ascii="Times New Roman" w:eastAsia="宋体" w:hAnsi="Times New Roman" w:cs="Times New Roman"/>
      <w:kern w:val="0"/>
      <w:sz w:val="21"/>
      <w:szCs w:val="20"/>
    </w:rPr>
  </w:style>
  <w:style w:type="paragraph" w:customStyle="1" w:styleId="result">
    <w:name w:val="result"/>
    <w:basedOn w:val="a5"/>
    <w:rsid w:val="00C7180E"/>
    <w:pPr>
      <w:adjustRightInd w:val="0"/>
      <w:spacing w:line="360" w:lineRule="atLeast"/>
      <w:jc w:val="left"/>
      <w:textAlignment w:val="baseline"/>
    </w:pPr>
    <w:rPr>
      <w:rFonts w:ascii="Times New Roman" w:eastAsia="宋体" w:hAnsi="Times New Roman" w:cs="Times New Roman"/>
      <w:kern w:val="0"/>
      <w:sz w:val="21"/>
      <w:szCs w:val="20"/>
    </w:rPr>
  </w:style>
  <w:style w:type="table" w:styleId="af4">
    <w:name w:val="Table Grid"/>
    <w:basedOn w:val="a7"/>
    <w:uiPriority w:val="59"/>
    <w:qFormat/>
    <w:rsid w:val="00C718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5"/>
    <w:next w:val="a5"/>
    <w:qFormat/>
    <w:rsid w:val="00C7180E"/>
    <w:rPr>
      <w:rFonts w:ascii="Cambria" w:eastAsia="黑体" w:hAnsi="Cambria" w:cs="Times New Roman"/>
      <w:sz w:val="20"/>
      <w:szCs w:val="20"/>
    </w:rPr>
  </w:style>
  <w:style w:type="paragraph" w:styleId="41">
    <w:name w:val="toc 4"/>
    <w:basedOn w:val="a5"/>
    <w:next w:val="a5"/>
    <w:autoRedefine/>
    <w:uiPriority w:val="39"/>
    <w:rsid w:val="00C7180E"/>
    <w:pPr>
      <w:ind w:leftChars="600" w:left="1260"/>
    </w:pPr>
  </w:style>
  <w:style w:type="paragraph" w:styleId="af6">
    <w:name w:val="Title"/>
    <w:basedOn w:val="1"/>
    <w:next w:val="a5"/>
    <w:link w:val="Char5"/>
    <w:uiPriority w:val="10"/>
    <w:qFormat/>
    <w:rsid w:val="00C7180E"/>
    <w:rPr>
      <w:rFonts w:ascii="方正小标宋简体"/>
      <w:sz w:val="48"/>
      <w:szCs w:val="48"/>
    </w:rPr>
  </w:style>
  <w:style w:type="character" w:customStyle="1" w:styleId="Char5">
    <w:name w:val="标题 Char"/>
    <w:basedOn w:val="a6"/>
    <w:link w:val="af6"/>
    <w:uiPriority w:val="10"/>
    <w:rsid w:val="00C7180E"/>
    <w:rPr>
      <w:rFonts w:ascii="方正小标宋简体" w:eastAsia="方正小标宋简体" w:hAnsi="Calibri" w:cs="Times New Roman"/>
      <w:w w:val="80"/>
      <w:kern w:val="44"/>
      <w:sz w:val="48"/>
      <w:szCs w:val="48"/>
    </w:rPr>
  </w:style>
  <w:style w:type="paragraph" w:styleId="TOC">
    <w:name w:val="TOC Heading"/>
    <w:basedOn w:val="1"/>
    <w:next w:val="a5"/>
    <w:uiPriority w:val="39"/>
    <w:qFormat/>
    <w:rsid w:val="00C7180E"/>
    <w:pPr>
      <w:keepNext/>
      <w:keepLines/>
      <w:spacing w:before="340" w:after="330" w:line="578" w:lineRule="atLeast"/>
      <w:ind w:firstLineChars="200" w:firstLine="200"/>
      <w:jc w:val="both"/>
      <w:outlineLvl w:val="9"/>
    </w:pPr>
    <w:rPr>
      <w:rFonts w:eastAsia="仿宋_GB2312"/>
      <w:b/>
      <w:bCs/>
      <w:w w:val="100"/>
    </w:rPr>
  </w:style>
  <w:style w:type="paragraph" w:styleId="af7">
    <w:name w:val="List Paragraph"/>
    <w:basedOn w:val="a5"/>
    <w:uiPriority w:val="34"/>
    <w:qFormat/>
    <w:rsid w:val="00C7180E"/>
    <w:pPr>
      <w:ind w:firstLineChars="200" w:firstLine="420"/>
    </w:pPr>
    <w:rPr>
      <w:rFonts w:eastAsia="宋体" w:cs="Times New Roman"/>
      <w:sz w:val="21"/>
      <w:szCs w:val="22"/>
    </w:rPr>
  </w:style>
  <w:style w:type="paragraph" w:customStyle="1" w:styleId="Style6">
    <w:name w:val="_Style 6"/>
    <w:basedOn w:val="a5"/>
    <w:rsid w:val="00C7180E"/>
    <w:pPr>
      <w:spacing w:line="360" w:lineRule="auto"/>
      <w:jc w:val="center"/>
    </w:pPr>
    <w:rPr>
      <w:rFonts w:ascii="Times New Roman" w:eastAsia="宋体" w:hAnsi="Times New Roman" w:cs="Times New Roman"/>
      <w:sz w:val="21"/>
      <w:szCs w:val="24"/>
    </w:rPr>
  </w:style>
  <w:style w:type="paragraph" w:styleId="af8">
    <w:name w:val="Subtitle"/>
    <w:basedOn w:val="a5"/>
    <w:next w:val="a5"/>
    <w:link w:val="Char6"/>
    <w:qFormat/>
    <w:rsid w:val="00C7180E"/>
    <w:pPr>
      <w:spacing w:before="240" w:after="60" w:line="312" w:lineRule="auto"/>
      <w:jc w:val="center"/>
      <w:outlineLvl w:val="1"/>
    </w:pPr>
    <w:rPr>
      <w:rFonts w:ascii="Cambria" w:eastAsia="宋体" w:hAnsi="Cambria" w:cs="Times New Roman"/>
      <w:b/>
      <w:bCs/>
      <w:kern w:val="28"/>
    </w:rPr>
  </w:style>
  <w:style w:type="character" w:customStyle="1" w:styleId="Char6">
    <w:name w:val="副标题 Char"/>
    <w:basedOn w:val="a6"/>
    <w:link w:val="af8"/>
    <w:rsid w:val="00C7180E"/>
    <w:rPr>
      <w:rFonts w:ascii="Cambria" w:eastAsia="宋体" w:hAnsi="Cambria" w:cs="Times New Roman"/>
      <w:b/>
      <w:bCs/>
      <w:kern w:val="28"/>
      <w:sz w:val="32"/>
      <w:szCs w:val="32"/>
    </w:rPr>
  </w:style>
  <w:style w:type="character" w:styleId="af9">
    <w:name w:val="Strong"/>
    <w:uiPriority w:val="22"/>
    <w:qFormat/>
    <w:rsid w:val="00C7180E"/>
    <w:rPr>
      <w:b/>
      <w:bCs/>
    </w:rPr>
  </w:style>
  <w:style w:type="paragraph" w:customStyle="1" w:styleId="a3">
    <w:name w:val="附录表标题"/>
    <w:basedOn w:val="a5"/>
    <w:next w:val="afa"/>
    <w:qFormat/>
    <w:rsid w:val="00C7180E"/>
    <w:pPr>
      <w:numPr>
        <w:ilvl w:val="1"/>
        <w:numId w:val="1"/>
      </w:numPr>
      <w:tabs>
        <w:tab w:val="left" w:pos="180"/>
      </w:tabs>
      <w:spacing w:beforeLines="50" w:afterLines="50"/>
      <w:ind w:left="0" w:firstLine="0"/>
      <w:jc w:val="center"/>
    </w:pPr>
    <w:rPr>
      <w:rFonts w:ascii="黑体" w:eastAsia="黑体" w:hAnsi="Times New Roman" w:cs="Times New Roman"/>
      <w:sz w:val="21"/>
      <w:szCs w:val="21"/>
    </w:rPr>
  </w:style>
  <w:style w:type="paragraph" w:customStyle="1" w:styleId="afa">
    <w:name w:val="段"/>
    <w:qFormat/>
    <w:rsid w:val="00C7180E"/>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14">
    <w:name w:val="正文1"/>
    <w:qFormat/>
    <w:rsid w:val="00C7180E"/>
    <w:pPr>
      <w:jc w:val="both"/>
    </w:pPr>
    <w:rPr>
      <w:rFonts w:ascii="Times New Roman" w:eastAsia="宋体" w:hAnsi="Times New Roman" w:cs="Times New Roman"/>
      <w:szCs w:val="21"/>
    </w:rPr>
  </w:style>
  <w:style w:type="paragraph" w:customStyle="1" w:styleId="a2">
    <w:name w:val="附录图标题"/>
    <w:basedOn w:val="a5"/>
    <w:next w:val="afa"/>
    <w:qFormat/>
    <w:rsid w:val="00C7180E"/>
    <w:pPr>
      <w:numPr>
        <w:ilvl w:val="1"/>
        <w:numId w:val="2"/>
      </w:numPr>
      <w:tabs>
        <w:tab w:val="left" w:pos="363"/>
      </w:tabs>
      <w:spacing w:beforeLines="50" w:afterLines="50"/>
      <w:ind w:left="0" w:firstLine="0"/>
      <w:jc w:val="center"/>
    </w:pPr>
    <w:rPr>
      <w:rFonts w:ascii="黑体" w:eastAsia="黑体" w:hAnsi="Times New Roman" w:cs="Times New Roman"/>
      <w:sz w:val="21"/>
      <w:szCs w:val="21"/>
    </w:rPr>
  </w:style>
  <w:style w:type="paragraph" w:styleId="50">
    <w:name w:val="toc 5"/>
    <w:basedOn w:val="a5"/>
    <w:next w:val="a5"/>
    <w:autoRedefine/>
    <w:uiPriority w:val="39"/>
    <w:unhideWhenUsed/>
    <w:rsid w:val="00C7180E"/>
    <w:pPr>
      <w:ind w:leftChars="800" w:left="1680"/>
    </w:pPr>
    <w:rPr>
      <w:rFonts w:eastAsia="宋体" w:cs="Times New Roman"/>
      <w:sz w:val="21"/>
      <w:szCs w:val="22"/>
    </w:rPr>
  </w:style>
  <w:style w:type="paragraph" w:styleId="60">
    <w:name w:val="toc 6"/>
    <w:basedOn w:val="a5"/>
    <w:next w:val="a5"/>
    <w:autoRedefine/>
    <w:uiPriority w:val="39"/>
    <w:unhideWhenUsed/>
    <w:rsid w:val="00C7180E"/>
    <w:pPr>
      <w:ind w:leftChars="1000" w:left="2100"/>
    </w:pPr>
    <w:rPr>
      <w:rFonts w:eastAsia="宋体" w:cs="Times New Roman"/>
      <w:sz w:val="21"/>
      <w:szCs w:val="22"/>
    </w:rPr>
  </w:style>
  <w:style w:type="paragraph" w:styleId="70">
    <w:name w:val="toc 7"/>
    <w:basedOn w:val="a5"/>
    <w:next w:val="a5"/>
    <w:autoRedefine/>
    <w:uiPriority w:val="39"/>
    <w:unhideWhenUsed/>
    <w:rsid w:val="00C7180E"/>
    <w:pPr>
      <w:ind w:leftChars="1200" w:left="2520"/>
    </w:pPr>
    <w:rPr>
      <w:rFonts w:eastAsia="宋体" w:cs="Times New Roman"/>
      <w:sz w:val="21"/>
      <w:szCs w:val="22"/>
    </w:rPr>
  </w:style>
  <w:style w:type="paragraph" w:styleId="80">
    <w:name w:val="toc 8"/>
    <w:basedOn w:val="a5"/>
    <w:next w:val="a5"/>
    <w:autoRedefine/>
    <w:uiPriority w:val="39"/>
    <w:unhideWhenUsed/>
    <w:rsid w:val="00C7180E"/>
    <w:pPr>
      <w:ind w:leftChars="1400" w:left="2940"/>
    </w:pPr>
    <w:rPr>
      <w:rFonts w:eastAsia="宋体" w:cs="Times New Roman"/>
      <w:sz w:val="21"/>
      <w:szCs w:val="22"/>
    </w:rPr>
  </w:style>
  <w:style w:type="paragraph" w:styleId="90">
    <w:name w:val="toc 9"/>
    <w:basedOn w:val="a5"/>
    <w:next w:val="a5"/>
    <w:autoRedefine/>
    <w:uiPriority w:val="39"/>
    <w:unhideWhenUsed/>
    <w:rsid w:val="00C7180E"/>
    <w:pPr>
      <w:ind w:leftChars="1600" w:left="3360"/>
    </w:pPr>
    <w:rPr>
      <w:rFonts w:eastAsia="宋体" w:cs="Times New Roman"/>
      <w:sz w:val="21"/>
      <w:szCs w:val="22"/>
    </w:rPr>
  </w:style>
  <w:style w:type="paragraph" w:customStyle="1" w:styleId="01-">
    <w:name w:val="01-正文仿宋三号"/>
    <w:basedOn w:val="a5"/>
    <w:qFormat/>
    <w:rsid w:val="00C7180E"/>
    <w:pPr>
      <w:ind w:firstLine="640"/>
    </w:pPr>
    <w:rPr>
      <w:rFonts w:cs="仿宋_GB2312"/>
    </w:rPr>
  </w:style>
  <w:style w:type="paragraph" w:customStyle="1" w:styleId="01-0">
    <w:name w:val="01-正文黑体三号"/>
    <w:basedOn w:val="3"/>
    <w:qFormat/>
    <w:rsid w:val="00C7180E"/>
  </w:style>
  <w:style w:type="paragraph" w:customStyle="1" w:styleId="01-1">
    <w:name w:val="01-正文楷体小四"/>
    <w:basedOn w:val="6"/>
    <w:qFormat/>
    <w:rsid w:val="00C7180E"/>
    <w:pPr>
      <w:spacing w:before="217" w:after="217"/>
      <w:ind w:firstLine="480"/>
    </w:pPr>
  </w:style>
  <w:style w:type="paragraph" w:customStyle="1" w:styleId="02-">
    <w:name w:val="02-表格仿宋小五居中"/>
    <w:basedOn w:val="a5"/>
    <w:qFormat/>
    <w:rsid w:val="00C7180E"/>
    <w:pPr>
      <w:jc w:val="center"/>
    </w:pPr>
    <w:rPr>
      <w:rFonts w:ascii="宋体" w:hAnsi="宋体"/>
      <w:sz w:val="18"/>
      <w:szCs w:val="18"/>
    </w:rPr>
  </w:style>
  <w:style w:type="paragraph" w:customStyle="1" w:styleId="02-0">
    <w:name w:val="02-表格仿宋小五左对齐"/>
    <w:basedOn w:val="a5"/>
    <w:qFormat/>
    <w:rsid w:val="00C7180E"/>
    <w:rPr>
      <w:rFonts w:ascii="宋体" w:hAnsi="宋体"/>
      <w:bCs/>
      <w:sz w:val="18"/>
      <w:szCs w:val="18"/>
    </w:rPr>
  </w:style>
  <w:style w:type="paragraph" w:customStyle="1" w:styleId="02-1">
    <w:name w:val="02-表格仿宋四号左对齐"/>
    <w:basedOn w:val="02-0"/>
    <w:qFormat/>
    <w:rsid w:val="00C7180E"/>
    <w:pPr>
      <w:adjustRightInd w:val="0"/>
      <w:snapToGrid w:val="0"/>
    </w:pPr>
    <w:rPr>
      <w:sz w:val="28"/>
      <w:szCs w:val="28"/>
    </w:rPr>
  </w:style>
  <w:style w:type="paragraph" w:customStyle="1" w:styleId="01-2">
    <w:name w:val="01-正文仿宋小五"/>
    <w:basedOn w:val="a5"/>
    <w:qFormat/>
    <w:rsid w:val="00C7180E"/>
    <w:rPr>
      <w:rFonts w:ascii="宋体" w:hAnsi="宋体"/>
      <w:sz w:val="18"/>
      <w:szCs w:val="18"/>
    </w:rPr>
  </w:style>
  <w:style w:type="paragraph" w:customStyle="1" w:styleId="01-3">
    <w:name w:val="01-正文小标宋三号居中"/>
    <w:basedOn w:val="a5"/>
    <w:qFormat/>
    <w:rsid w:val="00C7180E"/>
    <w:pPr>
      <w:jc w:val="center"/>
    </w:pPr>
    <w:rPr>
      <w:rFonts w:ascii="方正小标宋_GBK" w:eastAsia="方正小标宋_GBK"/>
    </w:rPr>
  </w:style>
  <w:style w:type="paragraph" w:customStyle="1" w:styleId="01-4">
    <w:name w:val="01-正文仿宋三号加粗"/>
    <w:basedOn w:val="31"/>
    <w:qFormat/>
    <w:rsid w:val="00C7180E"/>
    <w:pPr>
      <w:ind w:firstLine="640"/>
    </w:pPr>
    <w:rPr>
      <w:rFonts w:cs="仿宋_GB2312"/>
      <w:b/>
    </w:rPr>
  </w:style>
  <w:style w:type="paragraph" w:customStyle="1" w:styleId="01-5">
    <w:name w:val="01-正文四号"/>
    <w:basedOn w:val="a5"/>
    <w:qFormat/>
    <w:rsid w:val="00C7180E"/>
    <w:rPr>
      <w:rFonts w:ascii="仿宋_GB2312" w:cs="Times New Roman"/>
      <w:sz w:val="28"/>
      <w:szCs w:val="30"/>
    </w:rPr>
  </w:style>
  <w:style w:type="paragraph" w:customStyle="1" w:styleId="MMTitle">
    <w:name w:val="MM Title"/>
    <w:basedOn w:val="af6"/>
    <w:link w:val="MMTitleChar"/>
    <w:rsid w:val="00C7180E"/>
    <w:pPr>
      <w:spacing w:before="240" w:after="60"/>
    </w:pPr>
    <w:rPr>
      <w:rFonts w:ascii="Cambria" w:eastAsia="宋体" w:hAnsi="Cambria"/>
      <w:b/>
      <w:bCs/>
      <w:w w:val="100"/>
      <w:kern w:val="2"/>
      <w:sz w:val="32"/>
      <w:szCs w:val="32"/>
    </w:rPr>
  </w:style>
  <w:style w:type="character" w:customStyle="1" w:styleId="MMTitleChar">
    <w:name w:val="MM Title Char"/>
    <w:link w:val="MMTitle"/>
    <w:rsid w:val="00C7180E"/>
    <w:rPr>
      <w:rFonts w:ascii="Cambria" w:eastAsia="宋体" w:hAnsi="Cambria" w:cs="Times New Roman"/>
      <w:b/>
      <w:bCs/>
      <w:sz w:val="32"/>
      <w:szCs w:val="32"/>
    </w:rPr>
  </w:style>
  <w:style w:type="paragraph" w:customStyle="1" w:styleId="MMTopic1">
    <w:name w:val="MM Topic 1"/>
    <w:basedOn w:val="1"/>
    <w:link w:val="MMTopic1Char"/>
    <w:rsid w:val="00C7180E"/>
    <w:pPr>
      <w:keepNext/>
      <w:keepLines/>
      <w:spacing w:before="340" w:after="330" w:line="578" w:lineRule="auto"/>
      <w:jc w:val="both"/>
    </w:pPr>
    <w:rPr>
      <w:rFonts w:eastAsia="宋体"/>
      <w:b/>
      <w:bCs/>
      <w:w w:val="100"/>
    </w:rPr>
  </w:style>
  <w:style w:type="character" w:customStyle="1" w:styleId="MMTopic1Char">
    <w:name w:val="MM Topic 1 Char"/>
    <w:link w:val="MMTopic1"/>
    <w:rsid w:val="00C7180E"/>
    <w:rPr>
      <w:rFonts w:ascii="Calibri" w:eastAsia="宋体" w:hAnsi="Calibri" w:cs="Times New Roman"/>
      <w:b/>
      <w:bCs/>
      <w:kern w:val="44"/>
      <w:sz w:val="44"/>
      <w:szCs w:val="44"/>
    </w:rPr>
  </w:style>
  <w:style w:type="paragraph" w:customStyle="1" w:styleId="MMTopic2">
    <w:name w:val="MM Topic 2"/>
    <w:basedOn w:val="2"/>
    <w:link w:val="MMTopic2Char"/>
    <w:rsid w:val="00C7180E"/>
    <w:pPr>
      <w:keepNext/>
      <w:keepLines/>
      <w:spacing w:before="260" w:after="260" w:line="416" w:lineRule="auto"/>
      <w:jc w:val="both"/>
    </w:pPr>
    <w:rPr>
      <w:rFonts w:ascii="Cambria" w:eastAsia="宋体" w:hAnsi="Cambria"/>
      <w:b/>
      <w:bCs/>
      <w:kern w:val="2"/>
      <w:sz w:val="32"/>
      <w:szCs w:val="32"/>
    </w:rPr>
  </w:style>
  <w:style w:type="character" w:customStyle="1" w:styleId="MMTopic2Char">
    <w:name w:val="MM Topic 2 Char"/>
    <w:link w:val="MMTopic2"/>
    <w:rsid w:val="00C7180E"/>
    <w:rPr>
      <w:rFonts w:ascii="Cambria" w:eastAsia="宋体" w:hAnsi="Cambria" w:cs="Times New Roman"/>
      <w:b/>
      <w:bCs/>
      <w:sz w:val="32"/>
      <w:szCs w:val="32"/>
    </w:rPr>
  </w:style>
  <w:style w:type="paragraph" w:customStyle="1" w:styleId="MMTopic3">
    <w:name w:val="MM Topic 3"/>
    <w:basedOn w:val="3"/>
    <w:link w:val="MMTopic3Char"/>
    <w:rsid w:val="00C7180E"/>
    <w:pPr>
      <w:keepNext/>
      <w:keepLines/>
      <w:numPr>
        <w:ilvl w:val="2"/>
        <w:numId w:val="3"/>
      </w:numPr>
      <w:spacing w:before="260" w:after="260" w:line="416" w:lineRule="auto"/>
    </w:pPr>
    <w:rPr>
      <w:rFonts w:eastAsia="宋体"/>
      <w:b/>
      <w:bCs/>
    </w:rPr>
  </w:style>
  <w:style w:type="character" w:customStyle="1" w:styleId="MMTopic3Char">
    <w:name w:val="MM Topic 3 Char"/>
    <w:link w:val="MMTopic3"/>
    <w:rsid w:val="00C7180E"/>
    <w:rPr>
      <w:rFonts w:ascii="Calibri" w:eastAsia="宋体" w:hAnsi="Calibri" w:cs="Times New Roman"/>
      <w:b/>
      <w:bCs/>
      <w:sz w:val="32"/>
      <w:szCs w:val="32"/>
    </w:rPr>
  </w:style>
  <w:style w:type="paragraph" w:customStyle="1" w:styleId="01-6">
    <w:name w:val="01-正文小三"/>
    <w:basedOn w:val="a5"/>
    <w:qFormat/>
    <w:rsid w:val="00C7180E"/>
    <w:rPr>
      <w:rFonts w:ascii="仿宋_GB2312" w:cs="Times New Roman"/>
      <w:sz w:val="30"/>
      <w:szCs w:val="30"/>
    </w:rPr>
  </w:style>
  <w:style w:type="paragraph" w:customStyle="1" w:styleId="02-2">
    <w:name w:val="02-表格仿宋四号居中"/>
    <w:basedOn w:val="02-1"/>
    <w:qFormat/>
    <w:rsid w:val="00C7180E"/>
    <w:pPr>
      <w:jc w:val="center"/>
    </w:pPr>
  </w:style>
  <w:style w:type="paragraph" w:customStyle="1" w:styleId="02-3">
    <w:name w:val="02-表格黑体四号居中"/>
    <w:basedOn w:val="02-2"/>
    <w:qFormat/>
    <w:rsid w:val="00C7180E"/>
    <w:rPr>
      <w:rFonts w:ascii="黑体" w:eastAsia="黑体"/>
    </w:rPr>
  </w:style>
  <w:style w:type="paragraph" w:customStyle="1" w:styleId="02-4">
    <w:name w:val="02-表格隶书小一居中"/>
    <w:basedOn w:val="02-2"/>
    <w:qFormat/>
    <w:rsid w:val="00C7180E"/>
    <w:rPr>
      <w:rFonts w:ascii="隶书" w:eastAsia="隶书"/>
      <w:sz w:val="48"/>
    </w:rPr>
  </w:style>
  <w:style w:type="paragraph" w:customStyle="1" w:styleId="02-5">
    <w:name w:val="02-表格黑体小二居中"/>
    <w:basedOn w:val="a5"/>
    <w:qFormat/>
    <w:rsid w:val="00C7180E"/>
    <w:pPr>
      <w:adjustRightInd w:val="0"/>
      <w:snapToGrid w:val="0"/>
      <w:jc w:val="center"/>
    </w:pPr>
    <w:rPr>
      <w:rFonts w:ascii="黑体" w:eastAsia="黑体"/>
      <w:sz w:val="36"/>
      <w:szCs w:val="36"/>
    </w:rPr>
  </w:style>
  <w:style w:type="paragraph" w:customStyle="1" w:styleId="02-6">
    <w:name w:val="02-表格宋体五号左对齐"/>
    <w:basedOn w:val="a5"/>
    <w:qFormat/>
    <w:rsid w:val="00C7180E"/>
    <w:pPr>
      <w:adjustRightInd w:val="0"/>
      <w:snapToGrid w:val="0"/>
      <w:jc w:val="left"/>
    </w:pPr>
    <w:rPr>
      <w:rFonts w:ascii="宋体" w:eastAsia="宋体" w:hAnsi="宋体"/>
      <w:spacing w:val="-10"/>
      <w:sz w:val="21"/>
      <w:szCs w:val="21"/>
    </w:rPr>
  </w:style>
  <w:style w:type="paragraph" w:customStyle="1" w:styleId="00-1">
    <w:name w:val="00-正文宋体小四"/>
    <w:basedOn w:val="a5"/>
    <w:link w:val="00-Char"/>
    <w:qFormat/>
    <w:rsid w:val="00C7180E"/>
    <w:pPr>
      <w:widowControl/>
      <w:adjustRightInd w:val="0"/>
      <w:snapToGrid w:val="0"/>
      <w:ind w:firstLineChars="200" w:firstLine="200"/>
    </w:pPr>
    <w:rPr>
      <w:rFonts w:ascii="宋体" w:eastAsia="宋体" w:hAnsi="宋体" w:cs="Times New Roman"/>
      <w:color w:val="333333"/>
      <w:kern w:val="0"/>
      <w:sz w:val="24"/>
    </w:rPr>
  </w:style>
  <w:style w:type="paragraph" w:customStyle="1" w:styleId="01-7">
    <w:name w:val="01-正文宋体四号"/>
    <w:basedOn w:val="00-1"/>
    <w:qFormat/>
    <w:rsid w:val="00C7180E"/>
    <w:pPr>
      <w:spacing w:beforeLines="50" w:afterLines="50"/>
    </w:pPr>
    <w:rPr>
      <w:sz w:val="28"/>
    </w:rPr>
  </w:style>
  <w:style w:type="paragraph" w:customStyle="1" w:styleId="00-2">
    <w:name w:val="00-序号一级"/>
    <w:basedOn w:val="MMTopic3"/>
    <w:qFormat/>
    <w:rsid w:val="00C7180E"/>
    <w:pPr>
      <w:adjustRightInd w:val="0"/>
      <w:snapToGrid w:val="0"/>
      <w:spacing w:beforeLines="50" w:afterLines="50" w:line="240" w:lineRule="auto"/>
      <w:jc w:val="left"/>
    </w:pPr>
    <w:rPr>
      <w:rFonts w:ascii="仿宋_GB2312" w:eastAsia="黑体"/>
      <w:b w:val="0"/>
      <w:sz w:val="28"/>
    </w:rPr>
  </w:style>
  <w:style w:type="paragraph" w:customStyle="1" w:styleId="00-3">
    <w:name w:val="00-序号三级"/>
    <w:basedOn w:val="00-1"/>
    <w:qFormat/>
    <w:rsid w:val="00C7180E"/>
    <w:pPr>
      <w:spacing w:beforeLines="10" w:afterLines="10"/>
    </w:pPr>
  </w:style>
  <w:style w:type="paragraph" w:customStyle="1" w:styleId="00-4">
    <w:name w:val="00-序号二级"/>
    <w:basedOn w:val="00-2"/>
    <w:rsid w:val="00C7180E"/>
    <w:pPr>
      <w:numPr>
        <w:ilvl w:val="0"/>
        <w:numId w:val="0"/>
      </w:numPr>
      <w:spacing w:beforeLines="10" w:afterLines="10"/>
      <w:ind w:firstLineChars="200" w:firstLine="200"/>
    </w:pPr>
    <w:rPr>
      <w:rFonts w:eastAsia="宋体"/>
      <w:b/>
      <w:sz w:val="24"/>
    </w:rPr>
  </w:style>
  <w:style w:type="paragraph" w:customStyle="1" w:styleId="00-">
    <w:name w:val="00-序号章"/>
    <w:basedOn w:val="MMTopic1"/>
    <w:qFormat/>
    <w:rsid w:val="00C7180E"/>
    <w:pPr>
      <w:numPr>
        <w:numId w:val="3"/>
      </w:numPr>
      <w:adjustRightInd w:val="0"/>
      <w:snapToGrid w:val="0"/>
      <w:spacing w:beforeLines="100" w:afterLines="100" w:line="240" w:lineRule="auto"/>
      <w:jc w:val="center"/>
    </w:pPr>
    <w:rPr>
      <w:rFonts w:ascii="宋体" w:hAnsi="宋体"/>
      <w:sz w:val="36"/>
    </w:rPr>
  </w:style>
  <w:style w:type="paragraph" w:customStyle="1" w:styleId="00-0">
    <w:name w:val="00-序号节"/>
    <w:basedOn w:val="MMTopic2"/>
    <w:qFormat/>
    <w:rsid w:val="00C7180E"/>
    <w:pPr>
      <w:numPr>
        <w:ilvl w:val="1"/>
        <w:numId w:val="3"/>
      </w:numPr>
      <w:adjustRightInd w:val="0"/>
      <w:snapToGrid w:val="0"/>
      <w:spacing w:beforeLines="100" w:afterLines="100" w:line="240" w:lineRule="auto"/>
      <w:jc w:val="center"/>
    </w:pPr>
    <w:rPr>
      <w:rFonts w:ascii="宋体" w:hAnsi="宋体"/>
    </w:rPr>
  </w:style>
  <w:style w:type="paragraph" w:customStyle="1" w:styleId="00-5">
    <w:name w:val="00-序号四级"/>
    <w:basedOn w:val="00-1"/>
    <w:link w:val="00-Char0"/>
    <w:qFormat/>
    <w:rsid w:val="00C7180E"/>
    <w:pPr>
      <w:spacing w:beforeLines="10" w:afterLines="10"/>
    </w:pPr>
  </w:style>
  <w:style w:type="paragraph" w:customStyle="1" w:styleId="00-6">
    <w:name w:val="00-正文楷体小四"/>
    <w:basedOn w:val="6"/>
    <w:qFormat/>
    <w:rsid w:val="00C7180E"/>
    <w:pPr>
      <w:spacing w:before="156" w:after="156"/>
      <w:ind w:firstLine="480"/>
    </w:pPr>
  </w:style>
  <w:style w:type="paragraph" w:styleId="afb">
    <w:name w:val="Date"/>
    <w:basedOn w:val="a5"/>
    <w:next w:val="a5"/>
    <w:link w:val="Char7"/>
    <w:uiPriority w:val="99"/>
    <w:unhideWhenUsed/>
    <w:rsid w:val="00C7180E"/>
    <w:pPr>
      <w:ind w:leftChars="2500" w:left="100"/>
    </w:pPr>
    <w:rPr>
      <w:rFonts w:cs="Times New Roman"/>
    </w:rPr>
  </w:style>
  <w:style w:type="character" w:customStyle="1" w:styleId="Char7">
    <w:name w:val="日期 Char"/>
    <w:basedOn w:val="a6"/>
    <w:link w:val="afb"/>
    <w:uiPriority w:val="99"/>
    <w:rsid w:val="00C7180E"/>
    <w:rPr>
      <w:rFonts w:ascii="Calibri" w:eastAsia="仿宋_GB2312" w:hAnsi="Calibri" w:cs="Times New Roman"/>
      <w:sz w:val="32"/>
      <w:szCs w:val="32"/>
    </w:rPr>
  </w:style>
  <w:style w:type="paragraph" w:customStyle="1" w:styleId="Char8">
    <w:name w:val="Char"/>
    <w:basedOn w:val="1"/>
    <w:rsid w:val="00C7180E"/>
    <w:pPr>
      <w:keepNext/>
      <w:keepLines/>
      <w:snapToGrid w:val="0"/>
      <w:spacing w:before="240" w:after="240" w:line="348" w:lineRule="auto"/>
      <w:jc w:val="both"/>
    </w:pPr>
    <w:rPr>
      <w:rFonts w:ascii="Tahoma" w:eastAsia="宋体" w:hAnsi="Tahoma"/>
      <w:b/>
      <w:w w:val="100"/>
      <w:kern w:val="2"/>
      <w:sz w:val="24"/>
      <w:szCs w:val="20"/>
    </w:rPr>
  </w:style>
  <w:style w:type="paragraph" w:customStyle="1" w:styleId="afc">
    <w:name w:val="条"/>
    <w:basedOn w:val="a5"/>
    <w:link w:val="Char9"/>
    <w:rsid w:val="00C7180E"/>
    <w:pPr>
      <w:spacing w:line="500" w:lineRule="exact"/>
      <w:ind w:firstLineChars="200" w:firstLine="480"/>
    </w:pPr>
    <w:rPr>
      <w:rFonts w:ascii="Times New Roman" w:eastAsia="黑体" w:hAnsi="Times New Roman" w:cs="Times New Roman"/>
      <w:sz w:val="24"/>
      <w:szCs w:val="24"/>
    </w:rPr>
  </w:style>
  <w:style w:type="character" w:customStyle="1" w:styleId="Char9">
    <w:name w:val="条 Char"/>
    <w:link w:val="afc"/>
    <w:rsid w:val="00C7180E"/>
    <w:rPr>
      <w:rFonts w:ascii="Times New Roman" w:eastAsia="黑体" w:hAnsi="Times New Roman" w:cs="Times New Roman"/>
      <w:sz w:val="24"/>
      <w:szCs w:val="24"/>
    </w:rPr>
  </w:style>
  <w:style w:type="paragraph" w:customStyle="1" w:styleId="afd">
    <w:name w:val="章"/>
    <w:basedOn w:val="2"/>
    <w:link w:val="Chara"/>
    <w:rsid w:val="00C7180E"/>
    <w:pPr>
      <w:keepNext/>
      <w:keepLines/>
      <w:spacing w:line="500" w:lineRule="exact"/>
    </w:pPr>
    <w:rPr>
      <w:rFonts w:ascii="黑体" w:eastAsia="黑体" w:hAnsi="黑体"/>
      <w:bCs/>
      <w:kern w:val="2"/>
      <w:sz w:val="30"/>
      <w:szCs w:val="32"/>
    </w:rPr>
  </w:style>
  <w:style w:type="character" w:customStyle="1" w:styleId="Chara">
    <w:name w:val="章 Char"/>
    <w:link w:val="afd"/>
    <w:rsid w:val="00C7180E"/>
    <w:rPr>
      <w:rFonts w:ascii="黑体" w:eastAsia="黑体" w:hAnsi="黑体" w:cs="Times New Roman"/>
      <w:bCs/>
      <w:sz w:val="30"/>
      <w:szCs w:val="32"/>
    </w:rPr>
  </w:style>
  <w:style w:type="paragraph" w:customStyle="1" w:styleId="02-7">
    <w:name w:val="02-表格宋体小四居中"/>
    <w:basedOn w:val="02-"/>
    <w:qFormat/>
    <w:rsid w:val="00C7180E"/>
    <w:rPr>
      <w:rFonts w:eastAsia="宋体"/>
      <w:sz w:val="24"/>
      <w:lang w:val="zh-CN"/>
    </w:rPr>
  </w:style>
  <w:style w:type="paragraph" w:customStyle="1" w:styleId="Default">
    <w:name w:val="Default"/>
    <w:rsid w:val="00C7180E"/>
    <w:pPr>
      <w:widowControl w:val="0"/>
      <w:autoSpaceDE w:val="0"/>
      <w:autoSpaceDN w:val="0"/>
      <w:adjustRightInd w:val="0"/>
    </w:pPr>
    <w:rPr>
      <w:rFonts w:ascii="黑体" w:eastAsia="黑体" w:hAnsi="Times New Roman" w:cs="黑体"/>
      <w:color w:val="000000"/>
      <w:kern w:val="0"/>
      <w:sz w:val="24"/>
      <w:szCs w:val="24"/>
    </w:rPr>
  </w:style>
  <w:style w:type="paragraph" w:styleId="afe">
    <w:name w:val="Body Text"/>
    <w:basedOn w:val="a5"/>
    <w:link w:val="Charb"/>
    <w:uiPriority w:val="99"/>
    <w:unhideWhenUsed/>
    <w:rsid w:val="00C7180E"/>
    <w:pPr>
      <w:spacing w:after="120"/>
    </w:pPr>
    <w:rPr>
      <w:rFonts w:cs="Times New Roman"/>
    </w:rPr>
  </w:style>
  <w:style w:type="character" w:customStyle="1" w:styleId="Charb">
    <w:name w:val="正文文本 Char"/>
    <w:basedOn w:val="a6"/>
    <w:link w:val="afe"/>
    <w:uiPriority w:val="99"/>
    <w:rsid w:val="00C7180E"/>
    <w:rPr>
      <w:rFonts w:ascii="Calibri" w:eastAsia="仿宋_GB2312" w:hAnsi="Calibri" w:cs="Times New Roman"/>
      <w:sz w:val="32"/>
      <w:szCs w:val="32"/>
    </w:rPr>
  </w:style>
  <w:style w:type="paragraph" w:customStyle="1" w:styleId="Style43">
    <w:name w:val="_Style 43"/>
    <w:basedOn w:val="a5"/>
    <w:next w:val="a5"/>
    <w:uiPriority w:val="39"/>
    <w:rsid w:val="00C7180E"/>
    <w:pPr>
      <w:tabs>
        <w:tab w:val="right" w:leader="dot" w:pos="8296"/>
      </w:tabs>
      <w:spacing w:line="560" w:lineRule="exact"/>
      <w:ind w:leftChars="400" w:left="1280" w:firstLineChars="200" w:firstLine="560"/>
    </w:pPr>
    <w:rPr>
      <w:rFonts w:ascii="宋体" w:eastAsia="宋体" w:hAnsi="宋体" w:cs="宋体"/>
      <w:sz w:val="24"/>
      <w:szCs w:val="24"/>
    </w:rPr>
  </w:style>
  <w:style w:type="paragraph" w:customStyle="1" w:styleId="aff">
    <w:name w:val="三级无"/>
    <w:basedOn w:val="a1"/>
    <w:rsid w:val="00C7180E"/>
    <w:pPr>
      <w:spacing w:beforeLines="0" w:afterLines="0"/>
    </w:pPr>
    <w:rPr>
      <w:rFonts w:ascii="宋体" w:eastAsia="宋体"/>
    </w:rPr>
  </w:style>
  <w:style w:type="paragraph" w:customStyle="1" w:styleId="a1">
    <w:name w:val="三级条标题"/>
    <w:basedOn w:val="a0"/>
    <w:next w:val="a5"/>
    <w:qFormat/>
    <w:rsid w:val="00C7180E"/>
    <w:pPr>
      <w:numPr>
        <w:ilvl w:val="3"/>
      </w:numPr>
      <w:outlineLvl w:val="4"/>
    </w:pPr>
  </w:style>
  <w:style w:type="paragraph" w:customStyle="1" w:styleId="a0">
    <w:name w:val="二级条标题"/>
    <w:basedOn w:val="a"/>
    <w:next w:val="a5"/>
    <w:qFormat/>
    <w:rsid w:val="00C7180E"/>
    <w:pPr>
      <w:numPr>
        <w:ilvl w:val="2"/>
      </w:numPr>
      <w:spacing w:before="50" w:after="50"/>
      <w:outlineLvl w:val="3"/>
    </w:pPr>
  </w:style>
  <w:style w:type="paragraph" w:customStyle="1" w:styleId="a">
    <w:name w:val="一级条标题"/>
    <w:next w:val="a5"/>
    <w:rsid w:val="00C7180E"/>
    <w:pPr>
      <w:numPr>
        <w:ilvl w:val="1"/>
        <w:numId w:val="4"/>
      </w:numPr>
      <w:spacing w:beforeLines="50" w:afterLines="50"/>
      <w:outlineLvl w:val="2"/>
    </w:pPr>
    <w:rPr>
      <w:rFonts w:ascii="黑体" w:eastAsia="黑体" w:hAnsi="Times New Roman" w:cs="Times New Roman"/>
      <w:kern w:val="0"/>
      <w:szCs w:val="21"/>
    </w:rPr>
  </w:style>
  <w:style w:type="paragraph" w:customStyle="1" w:styleId="000">
    <w:name w:val="000书名"/>
    <w:basedOn w:val="MMTitle"/>
    <w:link w:val="000Char"/>
    <w:qFormat/>
    <w:rsid w:val="00C7180E"/>
    <w:pPr>
      <w:adjustRightInd w:val="0"/>
      <w:snapToGrid w:val="0"/>
      <w:spacing w:before="0" w:after="0"/>
      <w:outlineLvl w:val="9"/>
    </w:pPr>
    <w:rPr>
      <w:rFonts w:ascii="方正小标宋_GBK" w:eastAsia="方正小标宋_GBK"/>
      <w:b w:val="0"/>
      <w:color w:val="000000"/>
      <w:sz w:val="72"/>
    </w:rPr>
  </w:style>
  <w:style w:type="paragraph" w:customStyle="1" w:styleId="001">
    <w:name w:val="001标题一级"/>
    <w:basedOn w:val="MMTopic1"/>
    <w:link w:val="001Char"/>
    <w:qFormat/>
    <w:rsid w:val="00C7180E"/>
    <w:pPr>
      <w:adjustRightInd w:val="0"/>
      <w:snapToGrid w:val="0"/>
      <w:spacing w:beforeLines="50" w:afterLines="50" w:line="460" w:lineRule="exact"/>
      <w:ind w:firstLineChars="49" w:firstLine="49"/>
      <w:jc w:val="center"/>
    </w:pPr>
    <w:rPr>
      <w:rFonts w:ascii="方正小标宋简体" w:eastAsia="方正小标宋简体" w:hAnsi="黑体"/>
      <w:b w:val="0"/>
      <w:color w:val="000000"/>
    </w:rPr>
  </w:style>
  <w:style w:type="character" w:customStyle="1" w:styleId="000Char">
    <w:name w:val="000书名 Char"/>
    <w:link w:val="000"/>
    <w:rsid w:val="00C7180E"/>
    <w:rPr>
      <w:rFonts w:ascii="方正小标宋_GBK" w:eastAsia="方正小标宋_GBK" w:hAnsi="Cambria" w:cs="Times New Roman"/>
      <w:bCs/>
      <w:color w:val="000000"/>
      <w:sz w:val="72"/>
      <w:szCs w:val="32"/>
    </w:rPr>
  </w:style>
  <w:style w:type="paragraph" w:customStyle="1" w:styleId="010">
    <w:name w:val="010"/>
    <w:basedOn w:val="7"/>
    <w:link w:val="010Char"/>
    <w:qFormat/>
    <w:rsid w:val="00C7180E"/>
    <w:pPr>
      <w:spacing w:line="520" w:lineRule="exact"/>
      <w:ind w:firstLineChars="230" w:firstLine="644"/>
      <w:jc w:val="left"/>
    </w:pPr>
    <w:rPr>
      <w:rFonts w:ascii="黑体" w:eastAsia="黑体" w:hAnsi="黑体"/>
      <w:b w:val="0"/>
      <w:color w:val="000000"/>
      <w:w w:val="80"/>
      <w:sz w:val="28"/>
      <w:szCs w:val="28"/>
    </w:rPr>
  </w:style>
  <w:style w:type="character" w:customStyle="1" w:styleId="001Char">
    <w:name w:val="001标题一级 Char"/>
    <w:link w:val="001"/>
    <w:rsid w:val="00C7180E"/>
    <w:rPr>
      <w:rFonts w:ascii="方正小标宋简体" w:eastAsia="方正小标宋简体" w:hAnsi="黑体" w:cs="Times New Roman"/>
      <w:bCs/>
      <w:color w:val="000000"/>
      <w:kern w:val="44"/>
      <w:sz w:val="44"/>
      <w:szCs w:val="44"/>
    </w:rPr>
  </w:style>
  <w:style w:type="paragraph" w:customStyle="1" w:styleId="71">
    <w:name w:val="样式7"/>
    <w:basedOn w:val="8"/>
    <w:link w:val="7Char0"/>
    <w:qFormat/>
    <w:rsid w:val="00C7180E"/>
    <w:pPr>
      <w:ind w:firstLineChars="200" w:firstLine="560"/>
      <w:jc w:val="left"/>
    </w:pPr>
    <w:rPr>
      <w:rFonts w:ascii="楷体" w:eastAsia="楷体" w:hAnsi="楷体"/>
      <w:bCs/>
      <w:color w:val="000000"/>
      <w:sz w:val="28"/>
      <w:szCs w:val="28"/>
    </w:rPr>
  </w:style>
  <w:style w:type="character" w:customStyle="1" w:styleId="010Char">
    <w:name w:val="010 Char"/>
    <w:link w:val="010"/>
    <w:rsid w:val="00C7180E"/>
    <w:rPr>
      <w:rFonts w:ascii="黑体" w:eastAsia="黑体" w:hAnsi="黑体" w:cs="Times New Roman"/>
      <w:bCs/>
      <w:color w:val="000000"/>
      <w:w w:val="80"/>
      <w:sz w:val="28"/>
      <w:szCs w:val="28"/>
    </w:rPr>
  </w:style>
  <w:style w:type="numbering" w:customStyle="1" w:styleId="15">
    <w:name w:val="无列表1"/>
    <w:next w:val="a8"/>
    <w:uiPriority w:val="99"/>
    <w:semiHidden/>
    <w:unhideWhenUsed/>
    <w:rsid w:val="00C7180E"/>
  </w:style>
  <w:style w:type="character" w:customStyle="1" w:styleId="7Char0">
    <w:name w:val="样式7 Char"/>
    <w:link w:val="71"/>
    <w:rsid w:val="00C7180E"/>
    <w:rPr>
      <w:rFonts w:ascii="楷体" w:eastAsia="楷体" w:hAnsi="楷体" w:cs="Times New Roman"/>
      <w:bCs/>
      <w:color w:val="000000"/>
      <w:sz w:val="28"/>
      <w:szCs w:val="28"/>
    </w:rPr>
  </w:style>
  <w:style w:type="paragraph" w:customStyle="1" w:styleId="002">
    <w:name w:val="002标题二级"/>
    <w:basedOn w:val="2"/>
    <w:link w:val="002Char"/>
    <w:qFormat/>
    <w:rsid w:val="00C7180E"/>
    <w:pPr>
      <w:numPr>
        <w:ilvl w:val="1"/>
        <w:numId w:val="5"/>
      </w:numPr>
      <w:spacing w:line="480" w:lineRule="auto"/>
      <w:jc w:val="left"/>
    </w:pPr>
    <w:rPr>
      <w:rFonts w:ascii="方正小标宋简体"/>
      <w:sz w:val="36"/>
      <w:szCs w:val="36"/>
    </w:rPr>
  </w:style>
  <w:style w:type="paragraph" w:customStyle="1" w:styleId="004">
    <w:name w:val="004标题四级"/>
    <w:basedOn w:val="3"/>
    <w:link w:val="004Char"/>
    <w:qFormat/>
    <w:rsid w:val="00C7180E"/>
    <w:pPr>
      <w:spacing w:beforeLines="50" w:afterLines="50"/>
      <w:ind w:firstLine="0"/>
      <w:jc w:val="left"/>
    </w:pPr>
    <w:rPr>
      <w:rFonts w:ascii="宋体" w:hAnsi="宋体"/>
      <w:b/>
      <w:sz w:val="28"/>
    </w:rPr>
  </w:style>
  <w:style w:type="character" w:customStyle="1" w:styleId="002Char">
    <w:name w:val="002标题二级 Char"/>
    <w:link w:val="002"/>
    <w:rsid w:val="00C7180E"/>
    <w:rPr>
      <w:rFonts w:ascii="方正小标宋简体" w:eastAsia="方正小标宋简体" w:hAnsi="Calibri" w:cs="Times New Roman"/>
      <w:kern w:val="44"/>
      <w:sz w:val="36"/>
      <w:szCs w:val="36"/>
    </w:rPr>
  </w:style>
  <w:style w:type="paragraph" w:customStyle="1" w:styleId="81">
    <w:name w:val="样式8"/>
    <w:basedOn w:val="004"/>
    <w:link w:val="8Char0"/>
    <w:qFormat/>
    <w:rsid w:val="00C7180E"/>
  </w:style>
  <w:style w:type="character" w:customStyle="1" w:styleId="004Char">
    <w:name w:val="004标题四级 Char"/>
    <w:link w:val="004"/>
    <w:rsid w:val="00C7180E"/>
    <w:rPr>
      <w:rFonts w:ascii="宋体" w:eastAsia="黑体" w:hAnsi="宋体" w:cs="Times New Roman"/>
      <w:b/>
      <w:sz w:val="28"/>
      <w:szCs w:val="32"/>
    </w:rPr>
  </w:style>
  <w:style w:type="paragraph" w:customStyle="1" w:styleId="91">
    <w:name w:val="样式9"/>
    <w:basedOn w:val="81"/>
    <w:link w:val="9Char0"/>
    <w:qFormat/>
    <w:rsid w:val="00C7180E"/>
    <w:pPr>
      <w:spacing w:before="156" w:after="156"/>
    </w:pPr>
    <w:rPr>
      <w:rFonts w:eastAsia="仿宋_GB2312"/>
      <w:b w:val="0"/>
    </w:rPr>
  </w:style>
  <w:style w:type="character" w:customStyle="1" w:styleId="8Char0">
    <w:name w:val="样式8 Char"/>
    <w:basedOn w:val="004Char"/>
    <w:link w:val="81"/>
    <w:rsid w:val="00C7180E"/>
    <w:rPr>
      <w:rFonts w:ascii="宋体" w:eastAsia="黑体" w:hAnsi="宋体" w:cs="Times New Roman"/>
      <w:b/>
      <w:sz w:val="28"/>
      <w:szCs w:val="32"/>
    </w:rPr>
  </w:style>
  <w:style w:type="paragraph" w:customStyle="1" w:styleId="100">
    <w:name w:val="样式10"/>
    <w:basedOn w:val="91"/>
    <w:link w:val="10Char"/>
    <w:qFormat/>
    <w:rsid w:val="00C7180E"/>
    <w:rPr>
      <w:b/>
    </w:rPr>
  </w:style>
  <w:style w:type="character" w:customStyle="1" w:styleId="9Char0">
    <w:name w:val="样式9 Char"/>
    <w:link w:val="91"/>
    <w:rsid w:val="00C7180E"/>
    <w:rPr>
      <w:rFonts w:ascii="宋体" w:eastAsia="仿宋_GB2312" w:hAnsi="宋体" w:cs="Times New Roman"/>
      <w:sz w:val="28"/>
      <w:szCs w:val="32"/>
    </w:rPr>
  </w:style>
  <w:style w:type="paragraph" w:customStyle="1" w:styleId="110">
    <w:name w:val="样式11"/>
    <w:basedOn w:val="100"/>
    <w:link w:val="11Char"/>
    <w:qFormat/>
    <w:rsid w:val="00C7180E"/>
    <w:rPr>
      <w:rFonts w:eastAsia="仿宋"/>
    </w:rPr>
  </w:style>
  <w:style w:type="character" w:customStyle="1" w:styleId="10Char">
    <w:name w:val="样式10 Char"/>
    <w:link w:val="100"/>
    <w:rsid w:val="00C7180E"/>
    <w:rPr>
      <w:rFonts w:ascii="宋体" w:eastAsia="仿宋_GB2312" w:hAnsi="宋体" w:cs="Times New Roman"/>
      <w:b/>
      <w:sz w:val="28"/>
      <w:szCs w:val="32"/>
    </w:rPr>
  </w:style>
  <w:style w:type="paragraph" w:customStyle="1" w:styleId="120">
    <w:name w:val="样式12"/>
    <w:basedOn w:val="00-5"/>
    <w:link w:val="12Char"/>
    <w:qFormat/>
    <w:rsid w:val="00C7180E"/>
    <w:pPr>
      <w:ind w:firstLineChars="0" w:firstLine="0"/>
    </w:pPr>
    <w:rPr>
      <w:rFonts w:ascii="黑体" w:eastAsia="黑体" w:hAnsi="黑体"/>
      <w:sz w:val="32"/>
    </w:rPr>
  </w:style>
  <w:style w:type="character" w:customStyle="1" w:styleId="11Char">
    <w:name w:val="样式11 Char"/>
    <w:link w:val="110"/>
    <w:rsid w:val="00C7180E"/>
    <w:rPr>
      <w:rFonts w:ascii="宋体" w:eastAsia="仿宋" w:hAnsi="宋体" w:cs="Times New Roman"/>
      <w:b/>
      <w:sz w:val="28"/>
      <w:szCs w:val="32"/>
    </w:rPr>
  </w:style>
  <w:style w:type="paragraph" w:customStyle="1" w:styleId="003">
    <w:name w:val="003标题三级"/>
    <w:basedOn w:val="af6"/>
    <w:link w:val="003Char"/>
    <w:qFormat/>
    <w:rsid w:val="00C7180E"/>
    <w:pPr>
      <w:spacing w:before="156" w:after="156"/>
      <w:jc w:val="left"/>
    </w:pPr>
    <w:rPr>
      <w:rFonts w:eastAsia="黑体"/>
      <w:w w:val="100"/>
      <w:sz w:val="32"/>
    </w:rPr>
  </w:style>
  <w:style w:type="character" w:customStyle="1" w:styleId="00-Char">
    <w:name w:val="00-正文宋体小四 Char"/>
    <w:link w:val="00-1"/>
    <w:rsid w:val="00C7180E"/>
    <w:rPr>
      <w:rFonts w:ascii="宋体" w:eastAsia="宋体" w:hAnsi="宋体" w:cs="Times New Roman"/>
      <w:color w:val="333333"/>
      <w:kern w:val="0"/>
      <w:sz w:val="24"/>
      <w:szCs w:val="32"/>
    </w:rPr>
  </w:style>
  <w:style w:type="character" w:customStyle="1" w:styleId="00-Char0">
    <w:name w:val="00-序号四级 Char"/>
    <w:basedOn w:val="00-Char"/>
    <w:link w:val="00-5"/>
    <w:rsid w:val="00C7180E"/>
    <w:rPr>
      <w:rFonts w:ascii="宋体" w:eastAsia="宋体" w:hAnsi="宋体" w:cs="Times New Roman"/>
      <w:color w:val="333333"/>
      <w:kern w:val="0"/>
      <w:sz w:val="24"/>
      <w:szCs w:val="32"/>
    </w:rPr>
  </w:style>
  <w:style w:type="character" w:customStyle="1" w:styleId="12Char">
    <w:name w:val="样式12 Char"/>
    <w:link w:val="120"/>
    <w:rsid w:val="00C7180E"/>
    <w:rPr>
      <w:rFonts w:ascii="黑体" w:eastAsia="黑体" w:hAnsi="黑体" w:cs="Times New Roman"/>
      <w:color w:val="333333"/>
      <w:kern w:val="0"/>
      <w:sz w:val="32"/>
      <w:szCs w:val="32"/>
    </w:rPr>
  </w:style>
  <w:style w:type="paragraph" w:styleId="aff0">
    <w:name w:val="Revision"/>
    <w:hidden/>
    <w:uiPriority w:val="99"/>
    <w:semiHidden/>
    <w:rsid w:val="00C7180E"/>
    <w:rPr>
      <w:rFonts w:ascii="Calibri" w:eastAsia="仿宋_GB2312" w:hAnsi="Calibri" w:cs="Calibri"/>
      <w:sz w:val="32"/>
      <w:szCs w:val="32"/>
    </w:rPr>
  </w:style>
  <w:style w:type="character" w:customStyle="1" w:styleId="003Char">
    <w:name w:val="003标题三级 Char"/>
    <w:link w:val="003"/>
    <w:rsid w:val="00C7180E"/>
    <w:rPr>
      <w:rFonts w:ascii="方正小标宋简体" w:eastAsia="黑体" w:hAnsi="Calibri" w:cs="Times New Roman"/>
      <w:kern w:val="44"/>
      <w:sz w:val="32"/>
      <w:szCs w:val="48"/>
    </w:rPr>
  </w:style>
  <w:style w:type="character" w:customStyle="1" w:styleId="002Char0">
    <w:name w:val="002 Char"/>
    <w:link w:val="0020"/>
    <w:rsid w:val="00C7180E"/>
    <w:rPr>
      <w:rFonts w:ascii="方正小标宋简体" w:eastAsia="方正小标宋简体" w:cs="Calibri"/>
      <w:kern w:val="44"/>
      <w:sz w:val="36"/>
      <w:szCs w:val="36"/>
    </w:rPr>
  </w:style>
  <w:style w:type="paragraph" w:customStyle="1" w:styleId="0020">
    <w:name w:val="002"/>
    <w:basedOn w:val="2"/>
    <w:link w:val="002Char0"/>
    <w:qFormat/>
    <w:rsid w:val="00C7180E"/>
    <w:pPr>
      <w:tabs>
        <w:tab w:val="left" w:pos="312"/>
      </w:tabs>
      <w:spacing w:line="480" w:lineRule="auto"/>
    </w:pPr>
    <w:rPr>
      <w:rFonts w:ascii="方正小标宋简体" w:hAnsiTheme="minorHAnsi" w:cs="Calibri"/>
      <w:sz w:val="36"/>
      <w:szCs w:val="36"/>
    </w:rPr>
  </w:style>
  <w:style w:type="character" w:customStyle="1" w:styleId="003Char0">
    <w:name w:val="003 Char"/>
    <w:link w:val="0030"/>
    <w:rsid w:val="00C7180E"/>
    <w:rPr>
      <w:rFonts w:ascii="宋体" w:eastAsia="黑体" w:hAnsi="宋体" w:cs="黑体"/>
      <w:b/>
      <w:sz w:val="28"/>
      <w:szCs w:val="32"/>
    </w:rPr>
  </w:style>
  <w:style w:type="character" w:customStyle="1" w:styleId="000Char0">
    <w:name w:val="000 Char"/>
    <w:link w:val="0000"/>
    <w:rsid w:val="00C7180E"/>
    <w:rPr>
      <w:rFonts w:ascii="方正小标宋_GBK" w:eastAsia="方正小标宋_GBK" w:hAnsi="Cambria"/>
      <w:bCs/>
      <w:color w:val="000000"/>
      <w:sz w:val="72"/>
      <w:szCs w:val="32"/>
    </w:rPr>
  </w:style>
  <w:style w:type="character" w:customStyle="1" w:styleId="001Char0">
    <w:name w:val="001 Char"/>
    <w:link w:val="0010"/>
    <w:rsid w:val="00C7180E"/>
    <w:rPr>
      <w:rFonts w:ascii="方正小标宋简体" w:eastAsia="方正小标宋简体" w:hAnsi="黑体"/>
      <w:bCs/>
      <w:color w:val="000000"/>
      <w:kern w:val="44"/>
      <w:sz w:val="44"/>
      <w:szCs w:val="44"/>
    </w:rPr>
  </w:style>
  <w:style w:type="paragraph" w:customStyle="1" w:styleId="Style46">
    <w:name w:val="_Style 46"/>
    <w:basedOn w:val="a5"/>
    <w:next w:val="a5"/>
    <w:uiPriority w:val="39"/>
    <w:rsid w:val="00C7180E"/>
    <w:pPr>
      <w:tabs>
        <w:tab w:val="right" w:leader="dot" w:pos="8296"/>
      </w:tabs>
      <w:spacing w:line="560" w:lineRule="exact"/>
      <w:ind w:leftChars="400" w:left="1280" w:firstLineChars="200" w:firstLine="560"/>
    </w:pPr>
    <w:rPr>
      <w:rFonts w:ascii="宋体" w:eastAsia="宋体" w:hAnsi="宋体" w:cs="宋体"/>
      <w:sz w:val="24"/>
      <w:szCs w:val="24"/>
    </w:rPr>
  </w:style>
  <w:style w:type="paragraph" w:customStyle="1" w:styleId="0000">
    <w:name w:val="000"/>
    <w:basedOn w:val="MMTitle"/>
    <w:link w:val="000Char0"/>
    <w:qFormat/>
    <w:rsid w:val="00C7180E"/>
    <w:pPr>
      <w:adjustRightInd w:val="0"/>
      <w:snapToGrid w:val="0"/>
      <w:spacing w:before="0" w:after="0"/>
      <w:outlineLvl w:val="9"/>
    </w:pPr>
    <w:rPr>
      <w:rFonts w:ascii="方正小标宋_GBK" w:eastAsia="方正小标宋_GBK" w:cstheme="minorBidi"/>
      <w:b w:val="0"/>
      <w:color w:val="000000"/>
      <w:sz w:val="72"/>
    </w:rPr>
  </w:style>
  <w:style w:type="paragraph" w:customStyle="1" w:styleId="0010">
    <w:name w:val="001"/>
    <w:basedOn w:val="MMTopic1"/>
    <w:link w:val="001Char0"/>
    <w:qFormat/>
    <w:rsid w:val="00C7180E"/>
    <w:pPr>
      <w:adjustRightInd w:val="0"/>
      <w:snapToGrid w:val="0"/>
      <w:spacing w:beforeLines="50" w:afterLines="50" w:line="460" w:lineRule="exact"/>
      <w:ind w:firstLineChars="49" w:firstLine="49"/>
      <w:jc w:val="center"/>
    </w:pPr>
    <w:rPr>
      <w:rFonts w:ascii="方正小标宋简体" w:eastAsia="方正小标宋简体" w:hAnsi="黑体" w:cstheme="minorBidi"/>
      <w:b w:val="0"/>
      <w:color w:val="000000"/>
    </w:rPr>
  </w:style>
  <w:style w:type="paragraph" w:customStyle="1" w:styleId="0030">
    <w:name w:val="003"/>
    <w:basedOn w:val="3"/>
    <w:link w:val="003Char0"/>
    <w:qFormat/>
    <w:rsid w:val="00C7180E"/>
    <w:pPr>
      <w:spacing w:beforeLines="50" w:afterLines="50"/>
      <w:ind w:firstLine="0"/>
      <w:jc w:val="left"/>
    </w:pPr>
    <w:rPr>
      <w:rFonts w:ascii="宋体" w:hAnsi="宋体" w:cs="黑体"/>
      <w:b/>
      <w:sz w:val="28"/>
    </w:rPr>
  </w:style>
  <w:style w:type="paragraph" w:styleId="aff1">
    <w:name w:val="Document Map"/>
    <w:basedOn w:val="a5"/>
    <w:link w:val="Charc"/>
    <w:uiPriority w:val="99"/>
    <w:semiHidden/>
    <w:unhideWhenUsed/>
    <w:rsid w:val="00C7180E"/>
    <w:rPr>
      <w:rFonts w:ascii="宋体" w:eastAsia="宋体"/>
      <w:sz w:val="18"/>
      <w:szCs w:val="18"/>
    </w:rPr>
  </w:style>
  <w:style w:type="character" w:customStyle="1" w:styleId="Charc">
    <w:name w:val="文档结构图 Char"/>
    <w:basedOn w:val="a6"/>
    <w:link w:val="aff1"/>
    <w:uiPriority w:val="99"/>
    <w:semiHidden/>
    <w:rsid w:val="00C7180E"/>
    <w:rPr>
      <w:rFonts w:ascii="宋体" w:eastAsia="宋体" w:hAnsi="Calibri" w:cs="Calibri"/>
      <w:sz w:val="18"/>
      <w:szCs w:val="18"/>
    </w:rPr>
  </w:style>
  <w:style w:type="paragraph" w:customStyle="1" w:styleId="a4">
    <w:name w:val="二级无"/>
    <w:basedOn w:val="a0"/>
    <w:rsid w:val="00C7180E"/>
    <w:pPr>
      <w:numPr>
        <w:numId w:val="1"/>
      </w:numPr>
      <w:spacing w:beforeLines="0" w:afterLines="0"/>
    </w:pPr>
    <w:rPr>
      <w:rFonts w:ascii="宋体" w:eastAsia="宋体"/>
    </w:rPr>
  </w:style>
  <w:style w:type="paragraph" w:customStyle="1" w:styleId="aff2">
    <w:name w:val="章标题"/>
    <w:next w:val="afa"/>
    <w:rsid w:val="00C7180E"/>
    <w:pPr>
      <w:spacing w:beforeLines="100" w:afterLines="100"/>
      <w:jc w:val="both"/>
      <w:outlineLvl w:val="1"/>
    </w:pPr>
    <w:rPr>
      <w:rFonts w:ascii="黑体" w:eastAsia="黑体" w:hAnsi="Times New Roman" w:cs="Times New Roman"/>
      <w:kern w:val="0"/>
      <w:szCs w:val="20"/>
    </w:rPr>
  </w:style>
  <w:style w:type="numbering" w:customStyle="1" w:styleId="22">
    <w:name w:val="无列表2"/>
    <w:next w:val="a8"/>
    <w:uiPriority w:val="99"/>
    <w:semiHidden/>
    <w:unhideWhenUsed/>
    <w:rsid w:val="00612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7180E"/>
    <w:pPr>
      <w:widowControl w:val="0"/>
      <w:jc w:val="both"/>
    </w:pPr>
    <w:rPr>
      <w:rFonts w:ascii="Calibri" w:eastAsia="仿宋_GB2312" w:hAnsi="Calibri" w:cs="Calibri"/>
      <w:sz w:val="32"/>
      <w:szCs w:val="32"/>
    </w:rPr>
  </w:style>
  <w:style w:type="paragraph" w:styleId="1">
    <w:name w:val="heading 1"/>
    <w:basedOn w:val="a5"/>
    <w:next w:val="a5"/>
    <w:link w:val="1Char1"/>
    <w:uiPriority w:val="99"/>
    <w:qFormat/>
    <w:rsid w:val="00C7180E"/>
    <w:pPr>
      <w:jc w:val="center"/>
      <w:outlineLvl w:val="0"/>
    </w:pPr>
    <w:rPr>
      <w:rFonts w:eastAsia="方正小标宋简体" w:cs="Times New Roman"/>
      <w:w w:val="80"/>
      <w:kern w:val="44"/>
      <w:sz w:val="44"/>
      <w:szCs w:val="44"/>
    </w:rPr>
  </w:style>
  <w:style w:type="paragraph" w:styleId="2">
    <w:name w:val="heading 2"/>
    <w:basedOn w:val="1"/>
    <w:next w:val="a5"/>
    <w:link w:val="2Char1"/>
    <w:uiPriority w:val="9"/>
    <w:qFormat/>
    <w:rsid w:val="00C7180E"/>
    <w:pPr>
      <w:outlineLvl w:val="1"/>
    </w:pPr>
    <w:rPr>
      <w:w w:val="100"/>
    </w:rPr>
  </w:style>
  <w:style w:type="paragraph" w:styleId="3">
    <w:name w:val="heading 3"/>
    <w:basedOn w:val="a5"/>
    <w:next w:val="a5"/>
    <w:link w:val="3Char1"/>
    <w:uiPriority w:val="9"/>
    <w:qFormat/>
    <w:rsid w:val="00C7180E"/>
    <w:pPr>
      <w:spacing w:line="600" w:lineRule="exact"/>
      <w:ind w:firstLine="640"/>
      <w:outlineLvl w:val="2"/>
    </w:pPr>
    <w:rPr>
      <w:rFonts w:eastAsia="黑体" w:cs="Times New Roman"/>
    </w:rPr>
  </w:style>
  <w:style w:type="paragraph" w:styleId="4">
    <w:name w:val="heading 4"/>
    <w:basedOn w:val="a5"/>
    <w:next w:val="a5"/>
    <w:link w:val="4Char1"/>
    <w:uiPriority w:val="99"/>
    <w:qFormat/>
    <w:rsid w:val="00C7180E"/>
    <w:pPr>
      <w:keepNext/>
      <w:keepLines/>
      <w:spacing w:line="600" w:lineRule="exact"/>
      <w:outlineLvl w:val="3"/>
    </w:pPr>
    <w:rPr>
      <w:rFonts w:ascii="Calibri Light" w:eastAsia="楷体_GB2312" w:hAnsi="Calibri Light" w:cs="Times New Roman"/>
      <w:b/>
      <w:bCs/>
      <w:kern w:val="0"/>
      <w:sz w:val="28"/>
      <w:szCs w:val="28"/>
    </w:rPr>
  </w:style>
  <w:style w:type="paragraph" w:styleId="7">
    <w:name w:val="heading 7"/>
    <w:basedOn w:val="a5"/>
    <w:next w:val="a5"/>
    <w:link w:val="7Char"/>
    <w:unhideWhenUsed/>
    <w:qFormat/>
    <w:rsid w:val="00C7180E"/>
    <w:pPr>
      <w:keepNext/>
      <w:keepLines/>
      <w:spacing w:before="240" w:after="64" w:line="320" w:lineRule="auto"/>
      <w:outlineLvl w:val="6"/>
    </w:pPr>
    <w:rPr>
      <w:rFonts w:cs="Times New Roman"/>
      <w:b/>
      <w:bCs/>
      <w:sz w:val="24"/>
      <w:szCs w:val="24"/>
    </w:rPr>
  </w:style>
  <w:style w:type="paragraph" w:styleId="8">
    <w:name w:val="heading 8"/>
    <w:basedOn w:val="a5"/>
    <w:next w:val="a5"/>
    <w:link w:val="8Char"/>
    <w:unhideWhenUsed/>
    <w:qFormat/>
    <w:rsid w:val="00C7180E"/>
    <w:pPr>
      <w:keepNext/>
      <w:keepLines/>
      <w:spacing w:before="240" w:after="64" w:line="320" w:lineRule="auto"/>
      <w:outlineLvl w:val="7"/>
    </w:pPr>
    <w:rPr>
      <w:rFonts w:ascii="Cambria" w:eastAsia="宋体" w:hAnsi="Cambria" w:cs="Times New Roman"/>
      <w:sz w:val="24"/>
      <w:szCs w:val="24"/>
    </w:rPr>
  </w:style>
  <w:style w:type="paragraph" w:styleId="9">
    <w:name w:val="heading 9"/>
    <w:basedOn w:val="a5"/>
    <w:next w:val="a5"/>
    <w:link w:val="9Char"/>
    <w:unhideWhenUsed/>
    <w:qFormat/>
    <w:rsid w:val="00C7180E"/>
    <w:pPr>
      <w:keepNext/>
      <w:keepLines/>
      <w:spacing w:before="240" w:after="64" w:line="320" w:lineRule="auto"/>
      <w:outlineLvl w:val="8"/>
    </w:pPr>
    <w:rPr>
      <w:rFonts w:ascii="Cambria" w:eastAsia="宋体" w:hAnsi="Cambria" w:cs="Times New Roman"/>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C71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qFormat/>
    <w:rsid w:val="00C7180E"/>
    <w:rPr>
      <w:sz w:val="18"/>
      <w:szCs w:val="18"/>
    </w:rPr>
  </w:style>
  <w:style w:type="paragraph" w:styleId="aa">
    <w:name w:val="footer"/>
    <w:basedOn w:val="a5"/>
    <w:link w:val="Char0"/>
    <w:uiPriority w:val="99"/>
    <w:unhideWhenUsed/>
    <w:rsid w:val="00C7180E"/>
    <w:pPr>
      <w:tabs>
        <w:tab w:val="center" w:pos="4153"/>
        <w:tab w:val="right" w:pos="8306"/>
      </w:tabs>
      <w:snapToGrid w:val="0"/>
      <w:jc w:val="left"/>
    </w:pPr>
    <w:rPr>
      <w:sz w:val="18"/>
      <w:szCs w:val="18"/>
    </w:rPr>
  </w:style>
  <w:style w:type="character" w:customStyle="1" w:styleId="Char0">
    <w:name w:val="页脚 Char"/>
    <w:basedOn w:val="a6"/>
    <w:link w:val="aa"/>
    <w:uiPriority w:val="99"/>
    <w:rsid w:val="00C7180E"/>
    <w:rPr>
      <w:sz w:val="18"/>
      <w:szCs w:val="18"/>
    </w:rPr>
  </w:style>
  <w:style w:type="character" w:customStyle="1" w:styleId="1Char">
    <w:name w:val="标题 1 Char"/>
    <w:basedOn w:val="a6"/>
    <w:uiPriority w:val="9"/>
    <w:rsid w:val="00C7180E"/>
    <w:rPr>
      <w:rFonts w:ascii="Calibri" w:eastAsia="仿宋_GB2312" w:hAnsi="Calibri" w:cs="Calibri"/>
      <w:b/>
      <w:bCs/>
      <w:kern w:val="44"/>
      <w:sz w:val="44"/>
      <w:szCs w:val="44"/>
    </w:rPr>
  </w:style>
  <w:style w:type="character" w:customStyle="1" w:styleId="2Char">
    <w:name w:val="标题 2 Char"/>
    <w:basedOn w:val="a6"/>
    <w:uiPriority w:val="9"/>
    <w:rsid w:val="00C7180E"/>
    <w:rPr>
      <w:rFonts w:asciiTheme="majorHAnsi" w:eastAsiaTheme="majorEastAsia" w:hAnsiTheme="majorHAnsi" w:cstheme="majorBidi"/>
      <w:b/>
      <w:bCs/>
      <w:sz w:val="32"/>
      <w:szCs w:val="32"/>
    </w:rPr>
  </w:style>
  <w:style w:type="character" w:customStyle="1" w:styleId="3Char">
    <w:name w:val="标题 3 Char"/>
    <w:basedOn w:val="a6"/>
    <w:uiPriority w:val="9"/>
    <w:semiHidden/>
    <w:rsid w:val="00C7180E"/>
    <w:rPr>
      <w:rFonts w:ascii="Calibri" w:eastAsia="仿宋_GB2312" w:hAnsi="Calibri" w:cs="Calibri"/>
      <w:b/>
      <w:bCs/>
      <w:sz w:val="32"/>
      <w:szCs w:val="32"/>
    </w:rPr>
  </w:style>
  <w:style w:type="character" w:customStyle="1" w:styleId="4Char">
    <w:name w:val="标题 4 Char"/>
    <w:basedOn w:val="a6"/>
    <w:uiPriority w:val="9"/>
    <w:semiHidden/>
    <w:rsid w:val="00C7180E"/>
    <w:rPr>
      <w:rFonts w:asciiTheme="majorHAnsi" w:eastAsiaTheme="majorEastAsia" w:hAnsiTheme="majorHAnsi" w:cstheme="majorBidi"/>
      <w:b/>
      <w:bCs/>
      <w:sz w:val="28"/>
      <w:szCs w:val="28"/>
    </w:rPr>
  </w:style>
  <w:style w:type="character" w:customStyle="1" w:styleId="7Char">
    <w:name w:val="标题 7 Char"/>
    <w:basedOn w:val="a6"/>
    <w:link w:val="7"/>
    <w:rsid w:val="00C7180E"/>
    <w:rPr>
      <w:rFonts w:ascii="Calibri" w:eastAsia="仿宋_GB2312" w:hAnsi="Calibri" w:cs="Times New Roman"/>
      <w:b/>
      <w:bCs/>
      <w:sz w:val="24"/>
      <w:szCs w:val="24"/>
    </w:rPr>
  </w:style>
  <w:style w:type="character" w:customStyle="1" w:styleId="8Char">
    <w:name w:val="标题 8 Char"/>
    <w:basedOn w:val="a6"/>
    <w:link w:val="8"/>
    <w:rsid w:val="00C7180E"/>
    <w:rPr>
      <w:rFonts w:ascii="Cambria" w:eastAsia="宋体" w:hAnsi="Cambria" w:cs="Times New Roman"/>
      <w:sz w:val="24"/>
      <w:szCs w:val="24"/>
    </w:rPr>
  </w:style>
  <w:style w:type="character" w:customStyle="1" w:styleId="9Char">
    <w:name w:val="标题 9 Char"/>
    <w:basedOn w:val="a6"/>
    <w:link w:val="9"/>
    <w:rsid w:val="00C7180E"/>
    <w:rPr>
      <w:rFonts w:ascii="Cambria" w:eastAsia="宋体" w:hAnsi="Cambria" w:cs="Times New Roman"/>
      <w:szCs w:val="21"/>
    </w:rPr>
  </w:style>
  <w:style w:type="character" w:customStyle="1" w:styleId="1Char1">
    <w:name w:val="标题 1 Char1"/>
    <w:link w:val="1"/>
    <w:uiPriority w:val="99"/>
    <w:locked/>
    <w:rsid w:val="00C7180E"/>
    <w:rPr>
      <w:rFonts w:ascii="Calibri" w:eastAsia="方正小标宋简体" w:hAnsi="Calibri" w:cs="Times New Roman"/>
      <w:w w:val="80"/>
      <w:kern w:val="44"/>
      <w:sz w:val="44"/>
      <w:szCs w:val="44"/>
    </w:rPr>
  </w:style>
  <w:style w:type="character" w:customStyle="1" w:styleId="2Char1">
    <w:name w:val="标题 2 Char1"/>
    <w:link w:val="2"/>
    <w:uiPriority w:val="99"/>
    <w:locked/>
    <w:rsid w:val="00C7180E"/>
    <w:rPr>
      <w:rFonts w:ascii="Calibri" w:eastAsia="方正小标宋简体" w:hAnsi="Calibri" w:cs="Times New Roman"/>
      <w:kern w:val="44"/>
      <w:sz w:val="44"/>
      <w:szCs w:val="44"/>
    </w:rPr>
  </w:style>
  <w:style w:type="character" w:customStyle="1" w:styleId="3Char1">
    <w:name w:val="标题 3 Char1"/>
    <w:link w:val="3"/>
    <w:uiPriority w:val="9"/>
    <w:locked/>
    <w:rsid w:val="00C7180E"/>
    <w:rPr>
      <w:rFonts w:ascii="Calibri" w:eastAsia="黑体" w:hAnsi="Calibri" w:cs="Times New Roman"/>
      <w:sz w:val="32"/>
      <w:szCs w:val="32"/>
    </w:rPr>
  </w:style>
  <w:style w:type="character" w:customStyle="1" w:styleId="4Char1">
    <w:name w:val="标题 4 Char1"/>
    <w:link w:val="4"/>
    <w:uiPriority w:val="99"/>
    <w:locked/>
    <w:rsid w:val="00C7180E"/>
    <w:rPr>
      <w:rFonts w:ascii="Calibri Light" w:eastAsia="楷体_GB2312" w:hAnsi="Calibri Light" w:cs="Times New Roman"/>
      <w:b/>
      <w:bCs/>
      <w:kern w:val="0"/>
      <w:sz w:val="28"/>
      <w:szCs w:val="28"/>
    </w:rPr>
  </w:style>
  <w:style w:type="paragraph" w:customStyle="1" w:styleId="10">
    <w:name w:val="列出段落1"/>
    <w:basedOn w:val="a5"/>
    <w:uiPriority w:val="99"/>
    <w:qFormat/>
    <w:rsid w:val="00C7180E"/>
    <w:pPr>
      <w:ind w:firstLine="420"/>
    </w:pPr>
  </w:style>
  <w:style w:type="character" w:customStyle="1" w:styleId="Char1">
    <w:name w:val="页眉 Char1"/>
    <w:uiPriority w:val="99"/>
    <w:locked/>
    <w:rsid w:val="00C7180E"/>
    <w:rPr>
      <w:rFonts w:cs="Times New Roman"/>
      <w:sz w:val="18"/>
      <w:szCs w:val="18"/>
    </w:rPr>
  </w:style>
  <w:style w:type="character" w:customStyle="1" w:styleId="Char10">
    <w:name w:val="页脚 Char1"/>
    <w:uiPriority w:val="99"/>
    <w:locked/>
    <w:rsid w:val="00C7180E"/>
    <w:rPr>
      <w:rFonts w:cs="Times New Roman"/>
      <w:sz w:val="18"/>
      <w:szCs w:val="18"/>
    </w:rPr>
  </w:style>
  <w:style w:type="character" w:styleId="ab">
    <w:name w:val="annotation reference"/>
    <w:rsid w:val="00C7180E"/>
    <w:rPr>
      <w:rFonts w:cs="Times New Roman"/>
      <w:sz w:val="21"/>
      <w:szCs w:val="21"/>
    </w:rPr>
  </w:style>
  <w:style w:type="paragraph" w:styleId="ac">
    <w:name w:val="annotation text"/>
    <w:basedOn w:val="a5"/>
    <w:link w:val="Char11"/>
    <w:uiPriority w:val="99"/>
    <w:semiHidden/>
    <w:rsid w:val="00C7180E"/>
    <w:pPr>
      <w:jc w:val="left"/>
    </w:pPr>
    <w:rPr>
      <w:rFonts w:eastAsia="宋体" w:cs="Times New Roman"/>
      <w:kern w:val="0"/>
      <w:sz w:val="20"/>
      <w:szCs w:val="20"/>
    </w:rPr>
  </w:style>
  <w:style w:type="character" w:customStyle="1" w:styleId="Char2">
    <w:name w:val="批注文字 Char"/>
    <w:basedOn w:val="a6"/>
    <w:uiPriority w:val="99"/>
    <w:semiHidden/>
    <w:rsid w:val="00C7180E"/>
    <w:rPr>
      <w:rFonts w:ascii="Calibri" w:eastAsia="仿宋_GB2312" w:hAnsi="Calibri" w:cs="Calibri"/>
      <w:sz w:val="32"/>
      <w:szCs w:val="32"/>
    </w:rPr>
  </w:style>
  <w:style w:type="character" w:customStyle="1" w:styleId="Char11">
    <w:name w:val="批注文字 Char1"/>
    <w:link w:val="ac"/>
    <w:uiPriority w:val="99"/>
    <w:semiHidden/>
    <w:locked/>
    <w:rsid w:val="00C7180E"/>
    <w:rPr>
      <w:rFonts w:ascii="Calibri" w:eastAsia="宋体" w:hAnsi="Calibri" w:cs="Times New Roman"/>
      <w:kern w:val="0"/>
      <w:sz w:val="20"/>
      <w:szCs w:val="20"/>
    </w:rPr>
  </w:style>
  <w:style w:type="paragraph" w:styleId="ad">
    <w:name w:val="annotation subject"/>
    <w:basedOn w:val="ac"/>
    <w:next w:val="ac"/>
    <w:link w:val="Char12"/>
    <w:uiPriority w:val="99"/>
    <w:semiHidden/>
    <w:rsid w:val="00C7180E"/>
    <w:rPr>
      <w:b/>
      <w:bCs/>
    </w:rPr>
  </w:style>
  <w:style w:type="character" w:customStyle="1" w:styleId="Char3">
    <w:name w:val="批注主题 Char"/>
    <w:basedOn w:val="Char2"/>
    <w:uiPriority w:val="99"/>
    <w:semiHidden/>
    <w:rsid w:val="00C7180E"/>
    <w:rPr>
      <w:rFonts w:ascii="Calibri" w:eastAsia="仿宋_GB2312" w:hAnsi="Calibri" w:cs="Calibri"/>
      <w:b/>
      <w:bCs/>
      <w:sz w:val="32"/>
      <w:szCs w:val="32"/>
    </w:rPr>
  </w:style>
  <w:style w:type="character" w:customStyle="1" w:styleId="Char12">
    <w:name w:val="批注主题 Char1"/>
    <w:link w:val="ad"/>
    <w:uiPriority w:val="99"/>
    <w:semiHidden/>
    <w:locked/>
    <w:rsid w:val="00C7180E"/>
    <w:rPr>
      <w:rFonts w:ascii="Calibri" w:eastAsia="宋体" w:hAnsi="Calibri" w:cs="Times New Roman"/>
      <w:b/>
      <w:bCs/>
      <w:kern w:val="0"/>
      <w:sz w:val="20"/>
      <w:szCs w:val="20"/>
    </w:rPr>
  </w:style>
  <w:style w:type="paragraph" w:styleId="ae">
    <w:name w:val="Balloon Text"/>
    <w:basedOn w:val="a5"/>
    <w:link w:val="Char13"/>
    <w:uiPriority w:val="99"/>
    <w:rsid w:val="00C7180E"/>
    <w:rPr>
      <w:rFonts w:eastAsia="宋体" w:cs="Times New Roman"/>
      <w:kern w:val="0"/>
      <w:sz w:val="18"/>
      <w:szCs w:val="18"/>
    </w:rPr>
  </w:style>
  <w:style w:type="character" w:customStyle="1" w:styleId="Char4">
    <w:name w:val="批注框文本 Char"/>
    <w:basedOn w:val="a6"/>
    <w:uiPriority w:val="99"/>
    <w:rsid w:val="00C7180E"/>
    <w:rPr>
      <w:rFonts w:ascii="Calibri" w:eastAsia="仿宋_GB2312" w:hAnsi="Calibri" w:cs="Calibri"/>
      <w:sz w:val="18"/>
      <w:szCs w:val="18"/>
    </w:rPr>
  </w:style>
  <w:style w:type="character" w:customStyle="1" w:styleId="Char13">
    <w:name w:val="批注框文本 Char1"/>
    <w:link w:val="ae"/>
    <w:uiPriority w:val="99"/>
    <w:locked/>
    <w:rsid w:val="00C7180E"/>
    <w:rPr>
      <w:rFonts w:ascii="Calibri" w:eastAsia="宋体" w:hAnsi="Calibri" w:cs="Times New Roman"/>
      <w:kern w:val="0"/>
      <w:sz w:val="18"/>
      <w:szCs w:val="18"/>
    </w:rPr>
  </w:style>
  <w:style w:type="paragraph" w:styleId="11">
    <w:name w:val="toc 1"/>
    <w:basedOn w:val="a5"/>
    <w:next w:val="a5"/>
    <w:autoRedefine/>
    <w:uiPriority w:val="39"/>
    <w:qFormat/>
    <w:rsid w:val="00C7180E"/>
    <w:pPr>
      <w:tabs>
        <w:tab w:val="left" w:pos="1280"/>
        <w:tab w:val="right" w:leader="dot" w:pos="9639"/>
      </w:tabs>
    </w:pPr>
    <w:rPr>
      <w:rFonts w:ascii="黑体" w:eastAsia="黑体" w:hAnsi="黑体" w:cs="方正小标宋简体"/>
      <w:noProof/>
    </w:rPr>
  </w:style>
  <w:style w:type="paragraph" w:customStyle="1" w:styleId="12">
    <w:name w:val="样式1"/>
    <w:basedOn w:val="a5"/>
    <w:link w:val="1Char0"/>
    <w:uiPriority w:val="99"/>
    <w:rsid w:val="00C7180E"/>
    <w:pPr>
      <w:tabs>
        <w:tab w:val="right" w:pos="8306"/>
      </w:tabs>
      <w:jc w:val="center"/>
    </w:pPr>
    <w:rPr>
      <w:rFonts w:ascii="黑体" w:eastAsia="方正小标宋简体" w:hAnsi="黑体" w:cs="Times New Roman"/>
      <w:kern w:val="0"/>
    </w:rPr>
  </w:style>
  <w:style w:type="character" w:customStyle="1" w:styleId="1Char0">
    <w:name w:val="样式1 Char"/>
    <w:link w:val="12"/>
    <w:uiPriority w:val="99"/>
    <w:locked/>
    <w:rsid w:val="00C7180E"/>
    <w:rPr>
      <w:rFonts w:ascii="黑体" w:eastAsia="方正小标宋简体" w:hAnsi="黑体" w:cs="Times New Roman"/>
      <w:kern w:val="0"/>
      <w:sz w:val="32"/>
      <w:szCs w:val="32"/>
    </w:rPr>
  </w:style>
  <w:style w:type="paragraph" w:styleId="20">
    <w:name w:val="toc 2"/>
    <w:basedOn w:val="a5"/>
    <w:next w:val="a5"/>
    <w:autoRedefine/>
    <w:uiPriority w:val="39"/>
    <w:qFormat/>
    <w:rsid w:val="00C7180E"/>
    <w:pPr>
      <w:tabs>
        <w:tab w:val="left" w:pos="1135"/>
        <w:tab w:val="right" w:leader="dot" w:pos="9639"/>
      </w:tabs>
      <w:spacing w:line="400" w:lineRule="exact"/>
      <w:ind w:leftChars="100" w:left="320"/>
    </w:pPr>
    <w:rPr>
      <w:rFonts w:ascii="黑体" w:eastAsia="黑体" w:hAnsi="黑体" w:cs="黑体"/>
      <w:noProof/>
      <w:sz w:val="28"/>
      <w:szCs w:val="28"/>
    </w:rPr>
  </w:style>
  <w:style w:type="paragraph" w:styleId="30">
    <w:name w:val="toc 3"/>
    <w:basedOn w:val="a5"/>
    <w:next w:val="a5"/>
    <w:autoRedefine/>
    <w:uiPriority w:val="39"/>
    <w:qFormat/>
    <w:rsid w:val="00C7180E"/>
    <w:pPr>
      <w:tabs>
        <w:tab w:val="right" w:leader="dot" w:pos="8296"/>
      </w:tabs>
      <w:spacing w:line="560" w:lineRule="exact"/>
    </w:pPr>
    <w:rPr>
      <w:rFonts w:ascii="宋体" w:eastAsia="宋体" w:hAnsi="宋体" w:cs="宋体"/>
      <w:noProof/>
      <w:sz w:val="24"/>
      <w:szCs w:val="24"/>
    </w:rPr>
  </w:style>
  <w:style w:type="paragraph" w:customStyle="1" w:styleId="21">
    <w:name w:val="样式2"/>
    <w:basedOn w:val="a5"/>
    <w:link w:val="2Char0"/>
    <w:uiPriority w:val="99"/>
    <w:rsid w:val="00C7180E"/>
    <w:pPr>
      <w:jc w:val="left"/>
    </w:pPr>
    <w:rPr>
      <w:rFonts w:ascii="黑体" w:eastAsia="黑体" w:hAnsi="黑体" w:cs="Times New Roman"/>
      <w:kern w:val="0"/>
    </w:rPr>
  </w:style>
  <w:style w:type="character" w:customStyle="1" w:styleId="2Char0">
    <w:name w:val="样式2 Char"/>
    <w:link w:val="21"/>
    <w:uiPriority w:val="99"/>
    <w:locked/>
    <w:rsid w:val="00C7180E"/>
    <w:rPr>
      <w:rFonts w:ascii="黑体" w:eastAsia="黑体" w:hAnsi="黑体" w:cs="Times New Roman"/>
      <w:kern w:val="0"/>
      <w:sz w:val="32"/>
      <w:szCs w:val="32"/>
    </w:rPr>
  </w:style>
  <w:style w:type="paragraph" w:customStyle="1" w:styleId="31">
    <w:name w:val="样式3"/>
    <w:basedOn w:val="21"/>
    <w:link w:val="3Char0"/>
    <w:uiPriority w:val="99"/>
    <w:rsid w:val="00C7180E"/>
    <w:pPr>
      <w:spacing w:line="560" w:lineRule="exact"/>
      <w:jc w:val="both"/>
    </w:pPr>
    <w:rPr>
      <w:rFonts w:eastAsia="仿宋_GB2312"/>
    </w:rPr>
  </w:style>
  <w:style w:type="character" w:customStyle="1" w:styleId="3Char0">
    <w:name w:val="样式3 Char"/>
    <w:link w:val="31"/>
    <w:uiPriority w:val="99"/>
    <w:locked/>
    <w:rsid w:val="00C7180E"/>
    <w:rPr>
      <w:rFonts w:ascii="黑体" w:eastAsia="仿宋_GB2312" w:hAnsi="黑体" w:cs="Times New Roman"/>
      <w:kern w:val="0"/>
      <w:sz w:val="32"/>
      <w:szCs w:val="32"/>
    </w:rPr>
  </w:style>
  <w:style w:type="paragraph" w:customStyle="1" w:styleId="40">
    <w:name w:val="样式4"/>
    <w:basedOn w:val="31"/>
    <w:link w:val="4Char0"/>
    <w:uiPriority w:val="99"/>
    <w:rsid w:val="00C7180E"/>
    <w:rPr>
      <w:b/>
      <w:bCs/>
    </w:rPr>
  </w:style>
  <w:style w:type="character" w:customStyle="1" w:styleId="4Char0">
    <w:name w:val="样式4 Char"/>
    <w:link w:val="40"/>
    <w:uiPriority w:val="99"/>
    <w:locked/>
    <w:rsid w:val="00C7180E"/>
    <w:rPr>
      <w:rFonts w:ascii="黑体" w:eastAsia="仿宋_GB2312" w:hAnsi="黑体" w:cs="Times New Roman"/>
      <w:b/>
      <w:bCs/>
      <w:kern w:val="0"/>
      <w:sz w:val="32"/>
      <w:szCs w:val="32"/>
    </w:rPr>
  </w:style>
  <w:style w:type="paragraph" w:customStyle="1" w:styleId="5">
    <w:name w:val="样式5"/>
    <w:basedOn w:val="40"/>
    <w:link w:val="5Char"/>
    <w:uiPriority w:val="99"/>
    <w:rsid w:val="00C7180E"/>
    <w:rPr>
      <w:rFonts w:eastAsia="楷体_GB2312"/>
    </w:rPr>
  </w:style>
  <w:style w:type="character" w:customStyle="1" w:styleId="5Char">
    <w:name w:val="样式5 Char"/>
    <w:link w:val="5"/>
    <w:uiPriority w:val="99"/>
    <w:locked/>
    <w:rsid w:val="00C7180E"/>
    <w:rPr>
      <w:rFonts w:ascii="黑体" w:eastAsia="楷体_GB2312" w:hAnsi="黑体" w:cs="Times New Roman"/>
      <w:b/>
      <w:bCs/>
      <w:kern w:val="0"/>
      <w:sz w:val="32"/>
      <w:szCs w:val="32"/>
    </w:rPr>
  </w:style>
  <w:style w:type="paragraph" w:customStyle="1" w:styleId="13">
    <w:name w:val="无间隔1"/>
    <w:uiPriority w:val="99"/>
    <w:qFormat/>
    <w:rsid w:val="00C7180E"/>
    <w:pPr>
      <w:widowControl w:val="0"/>
      <w:jc w:val="both"/>
    </w:pPr>
    <w:rPr>
      <w:rFonts w:ascii="Calibri" w:eastAsia="宋体" w:hAnsi="Calibri" w:cs="Calibri"/>
      <w:szCs w:val="21"/>
    </w:rPr>
  </w:style>
  <w:style w:type="paragraph" w:customStyle="1" w:styleId="TOC1">
    <w:name w:val="TOC 标题1"/>
    <w:basedOn w:val="1"/>
    <w:next w:val="a5"/>
    <w:uiPriority w:val="99"/>
    <w:qFormat/>
    <w:rsid w:val="00C7180E"/>
    <w:pPr>
      <w:widowControl/>
      <w:spacing w:before="240" w:line="259" w:lineRule="auto"/>
      <w:jc w:val="left"/>
      <w:outlineLvl w:val="9"/>
    </w:pPr>
    <w:rPr>
      <w:rFonts w:ascii="Calibri Light" w:eastAsia="宋体" w:hAnsi="Calibri Light" w:cs="Calibri Light"/>
      <w:b/>
      <w:bCs/>
      <w:color w:val="2E74B5"/>
      <w:kern w:val="0"/>
      <w:sz w:val="32"/>
      <w:szCs w:val="32"/>
    </w:rPr>
  </w:style>
  <w:style w:type="character" w:styleId="af">
    <w:name w:val="Hyperlink"/>
    <w:uiPriority w:val="99"/>
    <w:rsid w:val="00C7180E"/>
    <w:rPr>
      <w:rFonts w:cs="Times New Roman"/>
      <w:color w:val="0563C1"/>
      <w:u w:val="single"/>
    </w:rPr>
  </w:style>
  <w:style w:type="paragraph" w:customStyle="1" w:styleId="6">
    <w:name w:val="样式6"/>
    <w:basedOn w:val="a5"/>
    <w:link w:val="6Char"/>
    <w:uiPriority w:val="99"/>
    <w:rsid w:val="00C7180E"/>
    <w:pPr>
      <w:spacing w:beforeLines="50" w:afterLines="50" w:line="320" w:lineRule="exact"/>
    </w:pPr>
    <w:rPr>
      <w:rFonts w:ascii="楷体_GB2312" w:eastAsia="楷体_GB2312" w:hAnsi="微软雅黑" w:cs="Times New Roman"/>
      <w:kern w:val="0"/>
      <w:sz w:val="24"/>
      <w:szCs w:val="24"/>
    </w:rPr>
  </w:style>
  <w:style w:type="character" w:customStyle="1" w:styleId="6Char">
    <w:name w:val="样式6 Char"/>
    <w:link w:val="6"/>
    <w:uiPriority w:val="99"/>
    <w:locked/>
    <w:rsid w:val="00C7180E"/>
    <w:rPr>
      <w:rFonts w:ascii="楷体_GB2312" w:eastAsia="楷体_GB2312" w:hAnsi="微软雅黑" w:cs="Times New Roman"/>
      <w:kern w:val="0"/>
      <w:sz w:val="24"/>
      <w:szCs w:val="24"/>
    </w:rPr>
  </w:style>
  <w:style w:type="character" w:styleId="af0">
    <w:name w:val="Emphasis"/>
    <w:uiPriority w:val="20"/>
    <w:qFormat/>
    <w:rsid w:val="00C7180E"/>
    <w:rPr>
      <w:rFonts w:cs="Times New Roman"/>
      <w:i/>
      <w:iCs/>
    </w:rPr>
  </w:style>
  <w:style w:type="paragraph" w:customStyle="1" w:styleId="CharCharCharCharCharCharCharCharCharChar">
    <w:name w:val="Char Char Char Char Char Char Char Char Char Char"/>
    <w:basedOn w:val="a5"/>
    <w:qFormat/>
    <w:rsid w:val="00C7180E"/>
    <w:pPr>
      <w:widowControl/>
      <w:adjustRightInd w:val="0"/>
      <w:spacing w:after="160" w:line="240" w:lineRule="exact"/>
      <w:jc w:val="left"/>
      <w:textAlignment w:val="baseline"/>
    </w:pPr>
    <w:rPr>
      <w:rFonts w:ascii="Times New Roman" w:eastAsia="宋体" w:hAnsi="Times New Roman" w:cs="Times New Roman"/>
      <w:kern w:val="0"/>
      <w:sz w:val="21"/>
      <w:szCs w:val="20"/>
    </w:rPr>
  </w:style>
  <w:style w:type="paragraph" w:styleId="af1">
    <w:name w:val="Normal (Web)"/>
    <w:basedOn w:val="a5"/>
    <w:uiPriority w:val="99"/>
    <w:unhideWhenUsed/>
    <w:qFormat/>
    <w:rsid w:val="00C7180E"/>
    <w:pPr>
      <w:widowControl/>
      <w:spacing w:before="100" w:beforeAutospacing="1" w:after="100" w:afterAutospacing="1"/>
      <w:jc w:val="left"/>
    </w:pPr>
    <w:rPr>
      <w:rFonts w:ascii="宋体" w:eastAsia="宋体" w:hAnsi="宋体" w:cs="宋体"/>
      <w:kern w:val="0"/>
      <w:sz w:val="24"/>
      <w:szCs w:val="24"/>
    </w:rPr>
  </w:style>
  <w:style w:type="character" w:customStyle="1" w:styleId="last-child1">
    <w:name w:val="last-child1"/>
    <w:rsid w:val="00C7180E"/>
  </w:style>
  <w:style w:type="character" w:styleId="af2">
    <w:name w:val="page number"/>
    <w:qFormat/>
    <w:rsid w:val="00C7180E"/>
  </w:style>
  <w:style w:type="character" w:styleId="af3">
    <w:name w:val="FollowedHyperlink"/>
    <w:uiPriority w:val="99"/>
    <w:rsid w:val="00C7180E"/>
    <w:rPr>
      <w:color w:val="800080"/>
      <w:u w:val="none"/>
    </w:rPr>
  </w:style>
  <w:style w:type="character" w:customStyle="1" w:styleId="active">
    <w:name w:val="active"/>
    <w:rsid w:val="00C7180E"/>
    <w:rPr>
      <w:color w:val="FFFFFF"/>
      <w:shd w:val="clear" w:color="auto" w:fill="F66262"/>
    </w:rPr>
  </w:style>
  <w:style w:type="character" w:customStyle="1" w:styleId="result3">
    <w:name w:val="result3"/>
    <w:rsid w:val="00C7180E"/>
  </w:style>
  <w:style w:type="character" w:customStyle="1" w:styleId="resulthighlight">
    <w:name w:val="result_high_light"/>
    <w:rsid w:val="00C7180E"/>
    <w:rPr>
      <w:color w:val="D8453B"/>
    </w:rPr>
  </w:style>
  <w:style w:type="paragraph" w:styleId="32">
    <w:name w:val="Body Text 3"/>
    <w:basedOn w:val="a5"/>
    <w:link w:val="3Char2"/>
    <w:rsid w:val="00C7180E"/>
    <w:pPr>
      <w:adjustRightInd w:val="0"/>
      <w:spacing w:after="120" w:line="360" w:lineRule="atLeast"/>
      <w:jc w:val="left"/>
      <w:textAlignment w:val="baseline"/>
    </w:pPr>
    <w:rPr>
      <w:rFonts w:ascii="Times New Roman" w:eastAsia="宋体" w:hAnsi="Times New Roman" w:cs="Times New Roman"/>
      <w:kern w:val="0"/>
      <w:sz w:val="16"/>
      <w:szCs w:val="16"/>
    </w:rPr>
  </w:style>
  <w:style w:type="character" w:customStyle="1" w:styleId="3Char2">
    <w:name w:val="正文文本 3 Char"/>
    <w:basedOn w:val="a6"/>
    <w:link w:val="32"/>
    <w:rsid w:val="00C7180E"/>
    <w:rPr>
      <w:rFonts w:ascii="Times New Roman" w:eastAsia="宋体" w:hAnsi="Times New Roman" w:cs="Times New Roman"/>
      <w:kern w:val="0"/>
      <w:sz w:val="16"/>
      <w:szCs w:val="16"/>
    </w:rPr>
  </w:style>
  <w:style w:type="paragraph" w:customStyle="1" w:styleId="result2">
    <w:name w:val="result2"/>
    <w:basedOn w:val="a5"/>
    <w:rsid w:val="00C7180E"/>
    <w:pPr>
      <w:adjustRightInd w:val="0"/>
      <w:spacing w:line="360" w:lineRule="atLeast"/>
      <w:jc w:val="left"/>
      <w:textAlignment w:val="baseline"/>
    </w:pPr>
    <w:rPr>
      <w:rFonts w:ascii="Times New Roman" w:eastAsia="宋体" w:hAnsi="Times New Roman" w:cs="Times New Roman"/>
      <w:kern w:val="0"/>
      <w:sz w:val="21"/>
      <w:szCs w:val="20"/>
    </w:rPr>
  </w:style>
  <w:style w:type="paragraph" w:customStyle="1" w:styleId="result">
    <w:name w:val="result"/>
    <w:basedOn w:val="a5"/>
    <w:rsid w:val="00C7180E"/>
    <w:pPr>
      <w:adjustRightInd w:val="0"/>
      <w:spacing w:line="360" w:lineRule="atLeast"/>
      <w:jc w:val="left"/>
      <w:textAlignment w:val="baseline"/>
    </w:pPr>
    <w:rPr>
      <w:rFonts w:ascii="Times New Roman" w:eastAsia="宋体" w:hAnsi="Times New Roman" w:cs="Times New Roman"/>
      <w:kern w:val="0"/>
      <w:sz w:val="21"/>
      <w:szCs w:val="20"/>
    </w:rPr>
  </w:style>
  <w:style w:type="table" w:styleId="af4">
    <w:name w:val="Table Grid"/>
    <w:basedOn w:val="a7"/>
    <w:uiPriority w:val="59"/>
    <w:qFormat/>
    <w:rsid w:val="00C718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5"/>
    <w:next w:val="a5"/>
    <w:qFormat/>
    <w:rsid w:val="00C7180E"/>
    <w:rPr>
      <w:rFonts w:ascii="Cambria" w:eastAsia="黑体" w:hAnsi="Cambria" w:cs="Times New Roman"/>
      <w:sz w:val="20"/>
      <w:szCs w:val="20"/>
    </w:rPr>
  </w:style>
  <w:style w:type="paragraph" w:styleId="41">
    <w:name w:val="toc 4"/>
    <w:basedOn w:val="a5"/>
    <w:next w:val="a5"/>
    <w:autoRedefine/>
    <w:uiPriority w:val="39"/>
    <w:rsid w:val="00C7180E"/>
    <w:pPr>
      <w:ind w:leftChars="600" w:left="1260"/>
    </w:pPr>
  </w:style>
  <w:style w:type="paragraph" w:styleId="af6">
    <w:name w:val="Title"/>
    <w:basedOn w:val="1"/>
    <w:next w:val="a5"/>
    <w:link w:val="Char5"/>
    <w:uiPriority w:val="10"/>
    <w:qFormat/>
    <w:rsid w:val="00C7180E"/>
    <w:rPr>
      <w:rFonts w:ascii="方正小标宋简体"/>
      <w:sz w:val="48"/>
      <w:szCs w:val="48"/>
    </w:rPr>
  </w:style>
  <w:style w:type="character" w:customStyle="1" w:styleId="Char5">
    <w:name w:val="标题 Char"/>
    <w:basedOn w:val="a6"/>
    <w:link w:val="af6"/>
    <w:uiPriority w:val="10"/>
    <w:rsid w:val="00C7180E"/>
    <w:rPr>
      <w:rFonts w:ascii="方正小标宋简体" w:eastAsia="方正小标宋简体" w:hAnsi="Calibri" w:cs="Times New Roman"/>
      <w:w w:val="80"/>
      <w:kern w:val="44"/>
      <w:sz w:val="48"/>
      <w:szCs w:val="48"/>
    </w:rPr>
  </w:style>
  <w:style w:type="paragraph" w:styleId="TOC">
    <w:name w:val="TOC Heading"/>
    <w:basedOn w:val="1"/>
    <w:next w:val="a5"/>
    <w:uiPriority w:val="39"/>
    <w:qFormat/>
    <w:rsid w:val="00C7180E"/>
    <w:pPr>
      <w:keepNext/>
      <w:keepLines/>
      <w:spacing w:before="340" w:after="330" w:line="578" w:lineRule="atLeast"/>
      <w:ind w:firstLineChars="200" w:firstLine="200"/>
      <w:jc w:val="both"/>
      <w:outlineLvl w:val="9"/>
    </w:pPr>
    <w:rPr>
      <w:rFonts w:eastAsia="仿宋_GB2312"/>
      <w:b/>
      <w:bCs/>
      <w:w w:val="100"/>
    </w:rPr>
  </w:style>
  <w:style w:type="paragraph" w:styleId="af7">
    <w:name w:val="List Paragraph"/>
    <w:basedOn w:val="a5"/>
    <w:uiPriority w:val="34"/>
    <w:qFormat/>
    <w:rsid w:val="00C7180E"/>
    <w:pPr>
      <w:ind w:firstLineChars="200" w:firstLine="420"/>
    </w:pPr>
    <w:rPr>
      <w:rFonts w:eastAsia="宋体" w:cs="Times New Roman"/>
      <w:sz w:val="21"/>
      <w:szCs w:val="22"/>
    </w:rPr>
  </w:style>
  <w:style w:type="paragraph" w:customStyle="1" w:styleId="Style6">
    <w:name w:val="_Style 6"/>
    <w:basedOn w:val="a5"/>
    <w:rsid w:val="00C7180E"/>
    <w:pPr>
      <w:spacing w:line="360" w:lineRule="auto"/>
      <w:jc w:val="center"/>
    </w:pPr>
    <w:rPr>
      <w:rFonts w:ascii="Times New Roman" w:eastAsia="宋体" w:hAnsi="Times New Roman" w:cs="Times New Roman"/>
      <w:sz w:val="21"/>
      <w:szCs w:val="24"/>
    </w:rPr>
  </w:style>
  <w:style w:type="paragraph" w:styleId="af8">
    <w:name w:val="Subtitle"/>
    <w:basedOn w:val="a5"/>
    <w:next w:val="a5"/>
    <w:link w:val="Char6"/>
    <w:qFormat/>
    <w:rsid w:val="00C7180E"/>
    <w:pPr>
      <w:spacing w:before="240" w:after="60" w:line="312" w:lineRule="auto"/>
      <w:jc w:val="center"/>
      <w:outlineLvl w:val="1"/>
    </w:pPr>
    <w:rPr>
      <w:rFonts w:ascii="Cambria" w:eastAsia="宋体" w:hAnsi="Cambria" w:cs="Times New Roman"/>
      <w:b/>
      <w:bCs/>
      <w:kern w:val="28"/>
    </w:rPr>
  </w:style>
  <w:style w:type="character" w:customStyle="1" w:styleId="Char6">
    <w:name w:val="副标题 Char"/>
    <w:basedOn w:val="a6"/>
    <w:link w:val="af8"/>
    <w:rsid w:val="00C7180E"/>
    <w:rPr>
      <w:rFonts w:ascii="Cambria" w:eastAsia="宋体" w:hAnsi="Cambria" w:cs="Times New Roman"/>
      <w:b/>
      <w:bCs/>
      <w:kern w:val="28"/>
      <w:sz w:val="32"/>
      <w:szCs w:val="32"/>
    </w:rPr>
  </w:style>
  <w:style w:type="character" w:styleId="af9">
    <w:name w:val="Strong"/>
    <w:uiPriority w:val="22"/>
    <w:qFormat/>
    <w:rsid w:val="00C7180E"/>
    <w:rPr>
      <w:b/>
      <w:bCs/>
    </w:rPr>
  </w:style>
  <w:style w:type="paragraph" w:customStyle="1" w:styleId="a3">
    <w:name w:val="附录表标题"/>
    <w:basedOn w:val="a5"/>
    <w:next w:val="afa"/>
    <w:qFormat/>
    <w:rsid w:val="00C7180E"/>
    <w:pPr>
      <w:numPr>
        <w:ilvl w:val="1"/>
        <w:numId w:val="1"/>
      </w:numPr>
      <w:tabs>
        <w:tab w:val="left" w:pos="180"/>
      </w:tabs>
      <w:spacing w:beforeLines="50" w:afterLines="50"/>
      <w:ind w:left="0" w:firstLine="0"/>
      <w:jc w:val="center"/>
    </w:pPr>
    <w:rPr>
      <w:rFonts w:ascii="黑体" w:eastAsia="黑体" w:hAnsi="Times New Roman" w:cs="Times New Roman"/>
      <w:sz w:val="21"/>
      <w:szCs w:val="21"/>
    </w:rPr>
  </w:style>
  <w:style w:type="paragraph" w:customStyle="1" w:styleId="afa">
    <w:name w:val="段"/>
    <w:qFormat/>
    <w:rsid w:val="00C7180E"/>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14">
    <w:name w:val="正文1"/>
    <w:qFormat/>
    <w:rsid w:val="00C7180E"/>
    <w:pPr>
      <w:jc w:val="both"/>
    </w:pPr>
    <w:rPr>
      <w:rFonts w:ascii="Times New Roman" w:eastAsia="宋体" w:hAnsi="Times New Roman" w:cs="Times New Roman"/>
      <w:szCs w:val="21"/>
    </w:rPr>
  </w:style>
  <w:style w:type="paragraph" w:customStyle="1" w:styleId="a2">
    <w:name w:val="附录图标题"/>
    <w:basedOn w:val="a5"/>
    <w:next w:val="afa"/>
    <w:qFormat/>
    <w:rsid w:val="00C7180E"/>
    <w:pPr>
      <w:numPr>
        <w:ilvl w:val="1"/>
        <w:numId w:val="2"/>
      </w:numPr>
      <w:tabs>
        <w:tab w:val="left" w:pos="363"/>
      </w:tabs>
      <w:spacing w:beforeLines="50" w:afterLines="50"/>
      <w:ind w:left="0" w:firstLine="0"/>
      <w:jc w:val="center"/>
    </w:pPr>
    <w:rPr>
      <w:rFonts w:ascii="黑体" w:eastAsia="黑体" w:hAnsi="Times New Roman" w:cs="Times New Roman"/>
      <w:sz w:val="21"/>
      <w:szCs w:val="21"/>
    </w:rPr>
  </w:style>
  <w:style w:type="paragraph" w:styleId="50">
    <w:name w:val="toc 5"/>
    <w:basedOn w:val="a5"/>
    <w:next w:val="a5"/>
    <w:autoRedefine/>
    <w:uiPriority w:val="39"/>
    <w:unhideWhenUsed/>
    <w:rsid w:val="00C7180E"/>
    <w:pPr>
      <w:ind w:leftChars="800" w:left="1680"/>
    </w:pPr>
    <w:rPr>
      <w:rFonts w:eastAsia="宋体" w:cs="Times New Roman"/>
      <w:sz w:val="21"/>
      <w:szCs w:val="22"/>
    </w:rPr>
  </w:style>
  <w:style w:type="paragraph" w:styleId="60">
    <w:name w:val="toc 6"/>
    <w:basedOn w:val="a5"/>
    <w:next w:val="a5"/>
    <w:autoRedefine/>
    <w:uiPriority w:val="39"/>
    <w:unhideWhenUsed/>
    <w:rsid w:val="00C7180E"/>
    <w:pPr>
      <w:ind w:leftChars="1000" w:left="2100"/>
    </w:pPr>
    <w:rPr>
      <w:rFonts w:eastAsia="宋体" w:cs="Times New Roman"/>
      <w:sz w:val="21"/>
      <w:szCs w:val="22"/>
    </w:rPr>
  </w:style>
  <w:style w:type="paragraph" w:styleId="70">
    <w:name w:val="toc 7"/>
    <w:basedOn w:val="a5"/>
    <w:next w:val="a5"/>
    <w:autoRedefine/>
    <w:uiPriority w:val="39"/>
    <w:unhideWhenUsed/>
    <w:rsid w:val="00C7180E"/>
    <w:pPr>
      <w:ind w:leftChars="1200" w:left="2520"/>
    </w:pPr>
    <w:rPr>
      <w:rFonts w:eastAsia="宋体" w:cs="Times New Roman"/>
      <w:sz w:val="21"/>
      <w:szCs w:val="22"/>
    </w:rPr>
  </w:style>
  <w:style w:type="paragraph" w:styleId="80">
    <w:name w:val="toc 8"/>
    <w:basedOn w:val="a5"/>
    <w:next w:val="a5"/>
    <w:autoRedefine/>
    <w:uiPriority w:val="39"/>
    <w:unhideWhenUsed/>
    <w:rsid w:val="00C7180E"/>
    <w:pPr>
      <w:ind w:leftChars="1400" w:left="2940"/>
    </w:pPr>
    <w:rPr>
      <w:rFonts w:eastAsia="宋体" w:cs="Times New Roman"/>
      <w:sz w:val="21"/>
      <w:szCs w:val="22"/>
    </w:rPr>
  </w:style>
  <w:style w:type="paragraph" w:styleId="90">
    <w:name w:val="toc 9"/>
    <w:basedOn w:val="a5"/>
    <w:next w:val="a5"/>
    <w:autoRedefine/>
    <w:uiPriority w:val="39"/>
    <w:unhideWhenUsed/>
    <w:rsid w:val="00C7180E"/>
    <w:pPr>
      <w:ind w:leftChars="1600" w:left="3360"/>
    </w:pPr>
    <w:rPr>
      <w:rFonts w:eastAsia="宋体" w:cs="Times New Roman"/>
      <w:sz w:val="21"/>
      <w:szCs w:val="22"/>
    </w:rPr>
  </w:style>
  <w:style w:type="paragraph" w:customStyle="1" w:styleId="01-">
    <w:name w:val="01-正文仿宋三号"/>
    <w:basedOn w:val="a5"/>
    <w:qFormat/>
    <w:rsid w:val="00C7180E"/>
    <w:pPr>
      <w:ind w:firstLine="640"/>
    </w:pPr>
    <w:rPr>
      <w:rFonts w:cs="仿宋_GB2312"/>
    </w:rPr>
  </w:style>
  <w:style w:type="paragraph" w:customStyle="1" w:styleId="01-0">
    <w:name w:val="01-正文黑体三号"/>
    <w:basedOn w:val="3"/>
    <w:qFormat/>
    <w:rsid w:val="00C7180E"/>
  </w:style>
  <w:style w:type="paragraph" w:customStyle="1" w:styleId="01-1">
    <w:name w:val="01-正文楷体小四"/>
    <w:basedOn w:val="6"/>
    <w:qFormat/>
    <w:rsid w:val="00C7180E"/>
    <w:pPr>
      <w:spacing w:before="217" w:after="217"/>
      <w:ind w:firstLine="480"/>
    </w:pPr>
  </w:style>
  <w:style w:type="paragraph" w:customStyle="1" w:styleId="02-">
    <w:name w:val="02-表格仿宋小五居中"/>
    <w:basedOn w:val="a5"/>
    <w:qFormat/>
    <w:rsid w:val="00C7180E"/>
    <w:pPr>
      <w:jc w:val="center"/>
    </w:pPr>
    <w:rPr>
      <w:rFonts w:ascii="宋体" w:hAnsi="宋体"/>
      <w:sz w:val="18"/>
      <w:szCs w:val="18"/>
    </w:rPr>
  </w:style>
  <w:style w:type="paragraph" w:customStyle="1" w:styleId="02-0">
    <w:name w:val="02-表格仿宋小五左对齐"/>
    <w:basedOn w:val="a5"/>
    <w:qFormat/>
    <w:rsid w:val="00C7180E"/>
    <w:rPr>
      <w:rFonts w:ascii="宋体" w:hAnsi="宋体"/>
      <w:bCs/>
      <w:sz w:val="18"/>
      <w:szCs w:val="18"/>
    </w:rPr>
  </w:style>
  <w:style w:type="paragraph" w:customStyle="1" w:styleId="02-1">
    <w:name w:val="02-表格仿宋四号左对齐"/>
    <w:basedOn w:val="02-0"/>
    <w:qFormat/>
    <w:rsid w:val="00C7180E"/>
    <w:pPr>
      <w:adjustRightInd w:val="0"/>
      <w:snapToGrid w:val="0"/>
    </w:pPr>
    <w:rPr>
      <w:sz w:val="28"/>
      <w:szCs w:val="28"/>
    </w:rPr>
  </w:style>
  <w:style w:type="paragraph" w:customStyle="1" w:styleId="01-2">
    <w:name w:val="01-正文仿宋小五"/>
    <w:basedOn w:val="a5"/>
    <w:qFormat/>
    <w:rsid w:val="00C7180E"/>
    <w:rPr>
      <w:rFonts w:ascii="宋体" w:hAnsi="宋体"/>
      <w:sz w:val="18"/>
      <w:szCs w:val="18"/>
    </w:rPr>
  </w:style>
  <w:style w:type="paragraph" w:customStyle="1" w:styleId="01-3">
    <w:name w:val="01-正文小标宋三号居中"/>
    <w:basedOn w:val="a5"/>
    <w:qFormat/>
    <w:rsid w:val="00C7180E"/>
    <w:pPr>
      <w:jc w:val="center"/>
    </w:pPr>
    <w:rPr>
      <w:rFonts w:ascii="方正小标宋_GBK" w:eastAsia="方正小标宋_GBK"/>
    </w:rPr>
  </w:style>
  <w:style w:type="paragraph" w:customStyle="1" w:styleId="01-4">
    <w:name w:val="01-正文仿宋三号加粗"/>
    <w:basedOn w:val="31"/>
    <w:qFormat/>
    <w:rsid w:val="00C7180E"/>
    <w:pPr>
      <w:ind w:firstLine="640"/>
    </w:pPr>
    <w:rPr>
      <w:rFonts w:cs="仿宋_GB2312"/>
      <w:b/>
    </w:rPr>
  </w:style>
  <w:style w:type="paragraph" w:customStyle="1" w:styleId="01-5">
    <w:name w:val="01-正文四号"/>
    <w:basedOn w:val="a5"/>
    <w:qFormat/>
    <w:rsid w:val="00C7180E"/>
    <w:rPr>
      <w:rFonts w:ascii="仿宋_GB2312" w:cs="Times New Roman"/>
      <w:sz w:val="28"/>
      <w:szCs w:val="30"/>
    </w:rPr>
  </w:style>
  <w:style w:type="paragraph" w:customStyle="1" w:styleId="MMTitle">
    <w:name w:val="MM Title"/>
    <w:basedOn w:val="af6"/>
    <w:link w:val="MMTitleChar"/>
    <w:rsid w:val="00C7180E"/>
    <w:pPr>
      <w:spacing w:before="240" w:after="60"/>
    </w:pPr>
    <w:rPr>
      <w:rFonts w:ascii="Cambria" w:eastAsia="宋体" w:hAnsi="Cambria"/>
      <w:b/>
      <w:bCs/>
      <w:w w:val="100"/>
      <w:kern w:val="2"/>
      <w:sz w:val="32"/>
      <w:szCs w:val="32"/>
    </w:rPr>
  </w:style>
  <w:style w:type="character" w:customStyle="1" w:styleId="MMTitleChar">
    <w:name w:val="MM Title Char"/>
    <w:link w:val="MMTitle"/>
    <w:rsid w:val="00C7180E"/>
    <w:rPr>
      <w:rFonts w:ascii="Cambria" w:eastAsia="宋体" w:hAnsi="Cambria" w:cs="Times New Roman"/>
      <w:b/>
      <w:bCs/>
      <w:sz w:val="32"/>
      <w:szCs w:val="32"/>
    </w:rPr>
  </w:style>
  <w:style w:type="paragraph" w:customStyle="1" w:styleId="MMTopic1">
    <w:name w:val="MM Topic 1"/>
    <w:basedOn w:val="1"/>
    <w:link w:val="MMTopic1Char"/>
    <w:rsid w:val="00C7180E"/>
    <w:pPr>
      <w:keepNext/>
      <w:keepLines/>
      <w:spacing w:before="340" w:after="330" w:line="578" w:lineRule="auto"/>
      <w:jc w:val="both"/>
    </w:pPr>
    <w:rPr>
      <w:rFonts w:eastAsia="宋体"/>
      <w:b/>
      <w:bCs/>
      <w:w w:val="100"/>
    </w:rPr>
  </w:style>
  <w:style w:type="character" w:customStyle="1" w:styleId="MMTopic1Char">
    <w:name w:val="MM Topic 1 Char"/>
    <w:link w:val="MMTopic1"/>
    <w:rsid w:val="00C7180E"/>
    <w:rPr>
      <w:rFonts w:ascii="Calibri" w:eastAsia="宋体" w:hAnsi="Calibri" w:cs="Times New Roman"/>
      <w:b/>
      <w:bCs/>
      <w:kern w:val="44"/>
      <w:sz w:val="44"/>
      <w:szCs w:val="44"/>
    </w:rPr>
  </w:style>
  <w:style w:type="paragraph" w:customStyle="1" w:styleId="MMTopic2">
    <w:name w:val="MM Topic 2"/>
    <w:basedOn w:val="2"/>
    <w:link w:val="MMTopic2Char"/>
    <w:rsid w:val="00C7180E"/>
    <w:pPr>
      <w:keepNext/>
      <w:keepLines/>
      <w:spacing w:before="260" w:after="260" w:line="416" w:lineRule="auto"/>
      <w:jc w:val="both"/>
    </w:pPr>
    <w:rPr>
      <w:rFonts w:ascii="Cambria" w:eastAsia="宋体" w:hAnsi="Cambria"/>
      <w:b/>
      <w:bCs/>
      <w:kern w:val="2"/>
      <w:sz w:val="32"/>
      <w:szCs w:val="32"/>
    </w:rPr>
  </w:style>
  <w:style w:type="character" w:customStyle="1" w:styleId="MMTopic2Char">
    <w:name w:val="MM Topic 2 Char"/>
    <w:link w:val="MMTopic2"/>
    <w:rsid w:val="00C7180E"/>
    <w:rPr>
      <w:rFonts w:ascii="Cambria" w:eastAsia="宋体" w:hAnsi="Cambria" w:cs="Times New Roman"/>
      <w:b/>
      <w:bCs/>
      <w:sz w:val="32"/>
      <w:szCs w:val="32"/>
    </w:rPr>
  </w:style>
  <w:style w:type="paragraph" w:customStyle="1" w:styleId="MMTopic3">
    <w:name w:val="MM Topic 3"/>
    <w:basedOn w:val="3"/>
    <w:link w:val="MMTopic3Char"/>
    <w:rsid w:val="00C7180E"/>
    <w:pPr>
      <w:keepNext/>
      <w:keepLines/>
      <w:numPr>
        <w:ilvl w:val="2"/>
        <w:numId w:val="3"/>
      </w:numPr>
      <w:spacing w:before="260" w:after="260" w:line="416" w:lineRule="auto"/>
    </w:pPr>
    <w:rPr>
      <w:rFonts w:eastAsia="宋体"/>
      <w:b/>
      <w:bCs/>
    </w:rPr>
  </w:style>
  <w:style w:type="character" w:customStyle="1" w:styleId="MMTopic3Char">
    <w:name w:val="MM Topic 3 Char"/>
    <w:link w:val="MMTopic3"/>
    <w:rsid w:val="00C7180E"/>
    <w:rPr>
      <w:rFonts w:ascii="Calibri" w:eastAsia="宋体" w:hAnsi="Calibri" w:cs="Times New Roman"/>
      <w:b/>
      <w:bCs/>
      <w:sz w:val="32"/>
      <w:szCs w:val="32"/>
    </w:rPr>
  </w:style>
  <w:style w:type="paragraph" w:customStyle="1" w:styleId="01-6">
    <w:name w:val="01-正文小三"/>
    <w:basedOn w:val="a5"/>
    <w:qFormat/>
    <w:rsid w:val="00C7180E"/>
    <w:rPr>
      <w:rFonts w:ascii="仿宋_GB2312" w:cs="Times New Roman"/>
      <w:sz w:val="30"/>
      <w:szCs w:val="30"/>
    </w:rPr>
  </w:style>
  <w:style w:type="paragraph" w:customStyle="1" w:styleId="02-2">
    <w:name w:val="02-表格仿宋四号居中"/>
    <w:basedOn w:val="02-1"/>
    <w:qFormat/>
    <w:rsid w:val="00C7180E"/>
    <w:pPr>
      <w:jc w:val="center"/>
    </w:pPr>
  </w:style>
  <w:style w:type="paragraph" w:customStyle="1" w:styleId="02-3">
    <w:name w:val="02-表格黑体四号居中"/>
    <w:basedOn w:val="02-2"/>
    <w:qFormat/>
    <w:rsid w:val="00C7180E"/>
    <w:rPr>
      <w:rFonts w:ascii="黑体" w:eastAsia="黑体"/>
    </w:rPr>
  </w:style>
  <w:style w:type="paragraph" w:customStyle="1" w:styleId="02-4">
    <w:name w:val="02-表格隶书小一居中"/>
    <w:basedOn w:val="02-2"/>
    <w:qFormat/>
    <w:rsid w:val="00C7180E"/>
    <w:rPr>
      <w:rFonts w:ascii="隶书" w:eastAsia="隶书"/>
      <w:sz w:val="48"/>
    </w:rPr>
  </w:style>
  <w:style w:type="paragraph" w:customStyle="1" w:styleId="02-5">
    <w:name w:val="02-表格黑体小二居中"/>
    <w:basedOn w:val="a5"/>
    <w:qFormat/>
    <w:rsid w:val="00C7180E"/>
    <w:pPr>
      <w:adjustRightInd w:val="0"/>
      <w:snapToGrid w:val="0"/>
      <w:jc w:val="center"/>
    </w:pPr>
    <w:rPr>
      <w:rFonts w:ascii="黑体" w:eastAsia="黑体"/>
      <w:sz w:val="36"/>
      <w:szCs w:val="36"/>
    </w:rPr>
  </w:style>
  <w:style w:type="paragraph" w:customStyle="1" w:styleId="02-6">
    <w:name w:val="02-表格宋体五号左对齐"/>
    <w:basedOn w:val="a5"/>
    <w:qFormat/>
    <w:rsid w:val="00C7180E"/>
    <w:pPr>
      <w:adjustRightInd w:val="0"/>
      <w:snapToGrid w:val="0"/>
      <w:jc w:val="left"/>
    </w:pPr>
    <w:rPr>
      <w:rFonts w:ascii="宋体" w:eastAsia="宋体" w:hAnsi="宋体"/>
      <w:spacing w:val="-10"/>
      <w:sz w:val="21"/>
      <w:szCs w:val="21"/>
    </w:rPr>
  </w:style>
  <w:style w:type="paragraph" w:customStyle="1" w:styleId="00-1">
    <w:name w:val="00-正文宋体小四"/>
    <w:basedOn w:val="a5"/>
    <w:link w:val="00-Char"/>
    <w:qFormat/>
    <w:rsid w:val="00C7180E"/>
    <w:pPr>
      <w:widowControl/>
      <w:adjustRightInd w:val="0"/>
      <w:snapToGrid w:val="0"/>
      <w:ind w:firstLineChars="200" w:firstLine="200"/>
    </w:pPr>
    <w:rPr>
      <w:rFonts w:ascii="宋体" w:eastAsia="宋体" w:hAnsi="宋体" w:cs="Times New Roman"/>
      <w:color w:val="333333"/>
      <w:kern w:val="0"/>
      <w:sz w:val="24"/>
    </w:rPr>
  </w:style>
  <w:style w:type="paragraph" w:customStyle="1" w:styleId="01-7">
    <w:name w:val="01-正文宋体四号"/>
    <w:basedOn w:val="00-1"/>
    <w:qFormat/>
    <w:rsid w:val="00C7180E"/>
    <w:pPr>
      <w:spacing w:beforeLines="50" w:afterLines="50"/>
    </w:pPr>
    <w:rPr>
      <w:sz w:val="28"/>
    </w:rPr>
  </w:style>
  <w:style w:type="paragraph" w:customStyle="1" w:styleId="00-2">
    <w:name w:val="00-序号一级"/>
    <w:basedOn w:val="MMTopic3"/>
    <w:qFormat/>
    <w:rsid w:val="00C7180E"/>
    <w:pPr>
      <w:adjustRightInd w:val="0"/>
      <w:snapToGrid w:val="0"/>
      <w:spacing w:beforeLines="50" w:afterLines="50" w:line="240" w:lineRule="auto"/>
      <w:jc w:val="left"/>
    </w:pPr>
    <w:rPr>
      <w:rFonts w:ascii="仿宋_GB2312" w:eastAsia="黑体"/>
      <w:b w:val="0"/>
      <w:sz w:val="28"/>
    </w:rPr>
  </w:style>
  <w:style w:type="paragraph" w:customStyle="1" w:styleId="00-3">
    <w:name w:val="00-序号三级"/>
    <w:basedOn w:val="00-1"/>
    <w:qFormat/>
    <w:rsid w:val="00C7180E"/>
    <w:pPr>
      <w:spacing w:beforeLines="10" w:afterLines="10"/>
    </w:pPr>
  </w:style>
  <w:style w:type="paragraph" w:customStyle="1" w:styleId="00-4">
    <w:name w:val="00-序号二级"/>
    <w:basedOn w:val="00-2"/>
    <w:rsid w:val="00C7180E"/>
    <w:pPr>
      <w:numPr>
        <w:ilvl w:val="0"/>
        <w:numId w:val="0"/>
      </w:numPr>
      <w:spacing w:beforeLines="10" w:afterLines="10"/>
      <w:ind w:firstLineChars="200" w:firstLine="200"/>
    </w:pPr>
    <w:rPr>
      <w:rFonts w:eastAsia="宋体"/>
      <w:b/>
      <w:sz w:val="24"/>
    </w:rPr>
  </w:style>
  <w:style w:type="paragraph" w:customStyle="1" w:styleId="00-">
    <w:name w:val="00-序号章"/>
    <w:basedOn w:val="MMTopic1"/>
    <w:qFormat/>
    <w:rsid w:val="00C7180E"/>
    <w:pPr>
      <w:numPr>
        <w:numId w:val="3"/>
      </w:numPr>
      <w:adjustRightInd w:val="0"/>
      <w:snapToGrid w:val="0"/>
      <w:spacing w:beforeLines="100" w:afterLines="100" w:line="240" w:lineRule="auto"/>
      <w:jc w:val="center"/>
    </w:pPr>
    <w:rPr>
      <w:rFonts w:ascii="宋体" w:hAnsi="宋体"/>
      <w:sz w:val="36"/>
    </w:rPr>
  </w:style>
  <w:style w:type="paragraph" w:customStyle="1" w:styleId="00-0">
    <w:name w:val="00-序号节"/>
    <w:basedOn w:val="MMTopic2"/>
    <w:qFormat/>
    <w:rsid w:val="00C7180E"/>
    <w:pPr>
      <w:numPr>
        <w:ilvl w:val="1"/>
        <w:numId w:val="3"/>
      </w:numPr>
      <w:adjustRightInd w:val="0"/>
      <w:snapToGrid w:val="0"/>
      <w:spacing w:beforeLines="100" w:afterLines="100" w:line="240" w:lineRule="auto"/>
      <w:jc w:val="center"/>
    </w:pPr>
    <w:rPr>
      <w:rFonts w:ascii="宋体" w:hAnsi="宋体"/>
    </w:rPr>
  </w:style>
  <w:style w:type="paragraph" w:customStyle="1" w:styleId="00-5">
    <w:name w:val="00-序号四级"/>
    <w:basedOn w:val="00-1"/>
    <w:link w:val="00-Char0"/>
    <w:qFormat/>
    <w:rsid w:val="00C7180E"/>
    <w:pPr>
      <w:spacing w:beforeLines="10" w:afterLines="10"/>
    </w:pPr>
  </w:style>
  <w:style w:type="paragraph" w:customStyle="1" w:styleId="00-6">
    <w:name w:val="00-正文楷体小四"/>
    <w:basedOn w:val="6"/>
    <w:qFormat/>
    <w:rsid w:val="00C7180E"/>
    <w:pPr>
      <w:spacing w:before="156" w:after="156"/>
      <w:ind w:firstLine="480"/>
    </w:pPr>
  </w:style>
  <w:style w:type="paragraph" w:styleId="afb">
    <w:name w:val="Date"/>
    <w:basedOn w:val="a5"/>
    <w:next w:val="a5"/>
    <w:link w:val="Char7"/>
    <w:uiPriority w:val="99"/>
    <w:unhideWhenUsed/>
    <w:rsid w:val="00C7180E"/>
    <w:pPr>
      <w:ind w:leftChars="2500" w:left="100"/>
    </w:pPr>
    <w:rPr>
      <w:rFonts w:cs="Times New Roman"/>
    </w:rPr>
  </w:style>
  <w:style w:type="character" w:customStyle="1" w:styleId="Char7">
    <w:name w:val="日期 Char"/>
    <w:basedOn w:val="a6"/>
    <w:link w:val="afb"/>
    <w:uiPriority w:val="99"/>
    <w:rsid w:val="00C7180E"/>
    <w:rPr>
      <w:rFonts w:ascii="Calibri" w:eastAsia="仿宋_GB2312" w:hAnsi="Calibri" w:cs="Times New Roman"/>
      <w:sz w:val="32"/>
      <w:szCs w:val="32"/>
    </w:rPr>
  </w:style>
  <w:style w:type="paragraph" w:customStyle="1" w:styleId="Char8">
    <w:name w:val="Char"/>
    <w:basedOn w:val="1"/>
    <w:rsid w:val="00C7180E"/>
    <w:pPr>
      <w:keepNext/>
      <w:keepLines/>
      <w:snapToGrid w:val="0"/>
      <w:spacing w:before="240" w:after="240" w:line="348" w:lineRule="auto"/>
      <w:jc w:val="both"/>
    </w:pPr>
    <w:rPr>
      <w:rFonts w:ascii="Tahoma" w:eastAsia="宋体" w:hAnsi="Tahoma"/>
      <w:b/>
      <w:w w:val="100"/>
      <w:kern w:val="2"/>
      <w:sz w:val="24"/>
      <w:szCs w:val="20"/>
    </w:rPr>
  </w:style>
  <w:style w:type="paragraph" w:customStyle="1" w:styleId="afc">
    <w:name w:val="条"/>
    <w:basedOn w:val="a5"/>
    <w:link w:val="Char9"/>
    <w:rsid w:val="00C7180E"/>
    <w:pPr>
      <w:spacing w:line="500" w:lineRule="exact"/>
      <w:ind w:firstLineChars="200" w:firstLine="480"/>
    </w:pPr>
    <w:rPr>
      <w:rFonts w:ascii="Times New Roman" w:eastAsia="黑体" w:hAnsi="Times New Roman" w:cs="Times New Roman"/>
      <w:sz w:val="24"/>
      <w:szCs w:val="24"/>
    </w:rPr>
  </w:style>
  <w:style w:type="character" w:customStyle="1" w:styleId="Char9">
    <w:name w:val="条 Char"/>
    <w:link w:val="afc"/>
    <w:rsid w:val="00C7180E"/>
    <w:rPr>
      <w:rFonts w:ascii="Times New Roman" w:eastAsia="黑体" w:hAnsi="Times New Roman" w:cs="Times New Roman"/>
      <w:sz w:val="24"/>
      <w:szCs w:val="24"/>
    </w:rPr>
  </w:style>
  <w:style w:type="paragraph" w:customStyle="1" w:styleId="afd">
    <w:name w:val="章"/>
    <w:basedOn w:val="2"/>
    <w:link w:val="Chara"/>
    <w:rsid w:val="00C7180E"/>
    <w:pPr>
      <w:keepNext/>
      <w:keepLines/>
      <w:spacing w:line="500" w:lineRule="exact"/>
    </w:pPr>
    <w:rPr>
      <w:rFonts w:ascii="黑体" w:eastAsia="黑体" w:hAnsi="黑体"/>
      <w:bCs/>
      <w:kern w:val="2"/>
      <w:sz w:val="30"/>
      <w:szCs w:val="32"/>
    </w:rPr>
  </w:style>
  <w:style w:type="character" w:customStyle="1" w:styleId="Chara">
    <w:name w:val="章 Char"/>
    <w:link w:val="afd"/>
    <w:rsid w:val="00C7180E"/>
    <w:rPr>
      <w:rFonts w:ascii="黑体" w:eastAsia="黑体" w:hAnsi="黑体" w:cs="Times New Roman"/>
      <w:bCs/>
      <w:sz w:val="30"/>
      <w:szCs w:val="32"/>
    </w:rPr>
  </w:style>
  <w:style w:type="paragraph" w:customStyle="1" w:styleId="02-7">
    <w:name w:val="02-表格宋体小四居中"/>
    <w:basedOn w:val="02-"/>
    <w:qFormat/>
    <w:rsid w:val="00C7180E"/>
    <w:rPr>
      <w:rFonts w:eastAsia="宋体"/>
      <w:sz w:val="24"/>
      <w:lang w:val="zh-CN"/>
    </w:rPr>
  </w:style>
  <w:style w:type="paragraph" w:customStyle="1" w:styleId="Default">
    <w:name w:val="Default"/>
    <w:rsid w:val="00C7180E"/>
    <w:pPr>
      <w:widowControl w:val="0"/>
      <w:autoSpaceDE w:val="0"/>
      <w:autoSpaceDN w:val="0"/>
      <w:adjustRightInd w:val="0"/>
    </w:pPr>
    <w:rPr>
      <w:rFonts w:ascii="黑体" w:eastAsia="黑体" w:hAnsi="Times New Roman" w:cs="黑体"/>
      <w:color w:val="000000"/>
      <w:kern w:val="0"/>
      <w:sz w:val="24"/>
      <w:szCs w:val="24"/>
    </w:rPr>
  </w:style>
  <w:style w:type="paragraph" w:styleId="afe">
    <w:name w:val="Body Text"/>
    <w:basedOn w:val="a5"/>
    <w:link w:val="Charb"/>
    <w:uiPriority w:val="99"/>
    <w:unhideWhenUsed/>
    <w:rsid w:val="00C7180E"/>
    <w:pPr>
      <w:spacing w:after="120"/>
    </w:pPr>
    <w:rPr>
      <w:rFonts w:cs="Times New Roman"/>
    </w:rPr>
  </w:style>
  <w:style w:type="character" w:customStyle="1" w:styleId="Charb">
    <w:name w:val="正文文本 Char"/>
    <w:basedOn w:val="a6"/>
    <w:link w:val="afe"/>
    <w:uiPriority w:val="99"/>
    <w:rsid w:val="00C7180E"/>
    <w:rPr>
      <w:rFonts w:ascii="Calibri" w:eastAsia="仿宋_GB2312" w:hAnsi="Calibri" w:cs="Times New Roman"/>
      <w:sz w:val="32"/>
      <w:szCs w:val="32"/>
    </w:rPr>
  </w:style>
  <w:style w:type="paragraph" w:customStyle="1" w:styleId="Style43">
    <w:name w:val="_Style 43"/>
    <w:basedOn w:val="a5"/>
    <w:next w:val="a5"/>
    <w:uiPriority w:val="39"/>
    <w:rsid w:val="00C7180E"/>
    <w:pPr>
      <w:tabs>
        <w:tab w:val="right" w:leader="dot" w:pos="8296"/>
      </w:tabs>
      <w:spacing w:line="560" w:lineRule="exact"/>
      <w:ind w:leftChars="400" w:left="1280" w:firstLineChars="200" w:firstLine="560"/>
    </w:pPr>
    <w:rPr>
      <w:rFonts w:ascii="宋体" w:eastAsia="宋体" w:hAnsi="宋体" w:cs="宋体"/>
      <w:sz w:val="24"/>
      <w:szCs w:val="24"/>
    </w:rPr>
  </w:style>
  <w:style w:type="paragraph" w:customStyle="1" w:styleId="aff">
    <w:name w:val="三级无"/>
    <w:basedOn w:val="a1"/>
    <w:rsid w:val="00C7180E"/>
    <w:pPr>
      <w:spacing w:beforeLines="0" w:afterLines="0"/>
    </w:pPr>
    <w:rPr>
      <w:rFonts w:ascii="宋体" w:eastAsia="宋体"/>
    </w:rPr>
  </w:style>
  <w:style w:type="paragraph" w:customStyle="1" w:styleId="a1">
    <w:name w:val="三级条标题"/>
    <w:basedOn w:val="a0"/>
    <w:next w:val="a5"/>
    <w:qFormat/>
    <w:rsid w:val="00C7180E"/>
    <w:pPr>
      <w:numPr>
        <w:ilvl w:val="3"/>
      </w:numPr>
      <w:outlineLvl w:val="4"/>
    </w:pPr>
  </w:style>
  <w:style w:type="paragraph" w:customStyle="1" w:styleId="a0">
    <w:name w:val="二级条标题"/>
    <w:basedOn w:val="a"/>
    <w:next w:val="a5"/>
    <w:qFormat/>
    <w:rsid w:val="00C7180E"/>
    <w:pPr>
      <w:numPr>
        <w:ilvl w:val="2"/>
      </w:numPr>
      <w:spacing w:before="50" w:after="50"/>
      <w:outlineLvl w:val="3"/>
    </w:pPr>
  </w:style>
  <w:style w:type="paragraph" w:customStyle="1" w:styleId="a">
    <w:name w:val="一级条标题"/>
    <w:next w:val="a5"/>
    <w:rsid w:val="00C7180E"/>
    <w:pPr>
      <w:numPr>
        <w:ilvl w:val="1"/>
        <w:numId w:val="4"/>
      </w:numPr>
      <w:spacing w:beforeLines="50" w:afterLines="50"/>
      <w:outlineLvl w:val="2"/>
    </w:pPr>
    <w:rPr>
      <w:rFonts w:ascii="黑体" w:eastAsia="黑体" w:hAnsi="Times New Roman" w:cs="Times New Roman"/>
      <w:kern w:val="0"/>
      <w:szCs w:val="21"/>
    </w:rPr>
  </w:style>
  <w:style w:type="paragraph" w:customStyle="1" w:styleId="000">
    <w:name w:val="000书名"/>
    <w:basedOn w:val="MMTitle"/>
    <w:link w:val="000Char"/>
    <w:qFormat/>
    <w:rsid w:val="00C7180E"/>
    <w:pPr>
      <w:adjustRightInd w:val="0"/>
      <w:snapToGrid w:val="0"/>
      <w:spacing w:before="0" w:after="0"/>
      <w:outlineLvl w:val="9"/>
    </w:pPr>
    <w:rPr>
      <w:rFonts w:ascii="方正小标宋_GBK" w:eastAsia="方正小标宋_GBK"/>
      <w:b w:val="0"/>
      <w:color w:val="000000"/>
      <w:sz w:val="72"/>
    </w:rPr>
  </w:style>
  <w:style w:type="paragraph" w:customStyle="1" w:styleId="001">
    <w:name w:val="001标题一级"/>
    <w:basedOn w:val="MMTopic1"/>
    <w:link w:val="001Char"/>
    <w:qFormat/>
    <w:rsid w:val="00C7180E"/>
    <w:pPr>
      <w:adjustRightInd w:val="0"/>
      <w:snapToGrid w:val="0"/>
      <w:spacing w:beforeLines="50" w:afterLines="50" w:line="460" w:lineRule="exact"/>
      <w:ind w:firstLineChars="49" w:firstLine="49"/>
      <w:jc w:val="center"/>
    </w:pPr>
    <w:rPr>
      <w:rFonts w:ascii="方正小标宋简体" w:eastAsia="方正小标宋简体" w:hAnsi="黑体"/>
      <w:b w:val="0"/>
      <w:color w:val="000000"/>
    </w:rPr>
  </w:style>
  <w:style w:type="character" w:customStyle="1" w:styleId="000Char">
    <w:name w:val="000书名 Char"/>
    <w:link w:val="000"/>
    <w:rsid w:val="00C7180E"/>
    <w:rPr>
      <w:rFonts w:ascii="方正小标宋_GBK" w:eastAsia="方正小标宋_GBK" w:hAnsi="Cambria" w:cs="Times New Roman"/>
      <w:bCs/>
      <w:color w:val="000000"/>
      <w:sz w:val="72"/>
      <w:szCs w:val="32"/>
    </w:rPr>
  </w:style>
  <w:style w:type="paragraph" w:customStyle="1" w:styleId="010">
    <w:name w:val="010"/>
    <w:basedOn w:val="7"/>
    <w:link w:val="010Char"/>
    <w:qFormat/>
    <w:rsid w:val="00C7180E"/>
    <w:pPr>
      <w:spacing w:line="520" w:lineRule="exact"/>
      <w:ind w:firstLineChars="230" w:firstLine="644"/>
      <w:jc w:val="left"/>
    </w:pPr>
    <w:rPr>
      <w:rFonts w:ascii="黑体" w:eastAsia="黑体" w:hAnsi="黑体"/>
      <w:b w:val="0"/>
      <w:color w:val="000000"/>
      <w:w w:val="80"/>
      <w:sz w:val="28"/>
      <w:szCs w:val="28"/>
    </w:rPr>
  </w:style>
  <w:style w:type="character" w:customStyle="1" w:styleId="001Char">
    <w:name w:val="001标题一级 Char"/>
    <w:link w:val="001"/>
    <w:rsid w:val="00C7180E"/>
    <w:rPr>
      <w:rFonts w:ascii="方正小标宋简体" w:eastAsia="方正小标宋简体" w:hAnsi="黑体" w:cs="Times New Roman"/>
      <w:bCs/>
      <w:color w:val="000000"/>
      <w:kern w:val="44"/>
      <w:sz w:val="44"/>
      <w:szCs w:val="44"/>
    </w:rPr>
  </w:style>
  <w:style w:type="paragraph" w:customStyle="1" w:styleId="71">
    <w:name w:val="样式7"/>
    <w:basedOn w:val="8"/>
    <w:link w:val="7Char0"/>
    <w:qFormat/>
    <w:rsid w:val="00C7180E"/>
    <w:pPr>
      <w:ind w:firstLineChars="200" w:firstLine="560"/>
      <w:jc w:val="left"/>
    </w:pPr>
    <w:rPr>
      <w:rFonts w:ascii="楷体" w:eastAsia="楷体" w:hAnsi="楷体"/>
      <w:bCs/>
      <w:color w:val="000000"/>
      <w:sz w:val="28"/>
      <w:szCs w:val="28"/>
    </w:rPr>
  </w:style>
  <w:style w:type="character" w:customStyle="1" w:styleId="010Char">
    <w:name w:val="010 Char"/>
    <w:link w:val="010"/>
    <w:rsid w:val="00C7180E"/>
    <w:rPr>
      <w:rFonts w:ascii="黑体" w:eastAsia="黑体" w:hAnsi="黑体" w:cs="Times New Roman"/>
      <w:bCs/>
      <w:color w:val="000000"/>
      <w:w w:val="80"/>
      <w:sz w:val="28"/>
      <w:szCs w:val="28"/>
    </w:rPr>
  </w:style>
  <w:style w:type="numbering" w:customStyle="1" w:styleId="15">
    <w:name w:val="无列表1"/>
    <w:next w:val="a8"/>
    <w:uiPriority w:val="99"/>
    <w:semiHidden/>
    <w:unhideWhenUsed/>
    <w:rsid w:val="00C7180E"/>
  </w:style>
  <w:style w:type="character" w:customStyle="1" w:styleId="7Char0">
    <w:name w:val="样式7 Char"/>
    <w:link w:val="71"/>
    <w:rsid w:val="00C7180E"/>
    <w:rPr>
      <w:rFonts w:ascii="楷体" w:eastAsia="楷体" w:hAnsi="楷体" w:cs="Times New Roman"/>
      <w:bCs/>
      <w:color w:val="000000"/>
      <w:sz w:val="28"/>
      <w:szCs w:val="28"/>
    </w:rPr>
  </w:style>
  <w:style w:type="paragraph" w:customStyle="1" w:styleId="002">
    <w:name w:val="002标题二级"/>
    <w:basedOn w:val="2"/>
    <w:link w:val="002Char"/>
    <w:qFormat/>
    <w:rsid w:val="00C7180E"/>
    <w:pPr>
      <w:numPr>
        <w:ilvl w:val="1"/>
        <w:numId w:val="5"/>
      </w:numPr>
      <w:spacing w:line="480" w:lineRule="auto"/>
      <w:jc w:val="left"/>
    </w:pPr>
    <w:rPr>
      <w:rFonts w:ascii="方正小标宋简体"/>
      <w:sz w:val="36"/>
      <w:szCs w:val="36"/>
    </w:rPr>
  </w:style>
  <w:style w:type="paragraph" w:customStyle="1" w:styleId="004">
    <w:name w:val="004标题四级"/>
    <w:basedOn w:val="3"/>
    <w:link w:val="004Char"/>
    <w:qFormat/>
    <w:rsid w:val="00C7180E"/>
    <w:pPr>
      <w:spacing w:beforeLines="50" w:afterLines="50"/>
      <w:ind w:firstLine="0"/>
      <w:jc w:val="left"/>
    </w:pPr>
    <w:rPr>
      <w:rFonts w:ascii="宋体" w:hAnsi="宋体"/>
      <w:b/>
      <w:sz w:val="28"/>
    </w:rPr>
  </w:style>
  <w:style w:type="character" w:customStyle="1" w:styleId="002Char">
    <w:name w:val="002标题二级 Char"/>
    <w:link w:val="002"/>
    <w:rsid w:val="00C7180E"/>
    <w:rPr>
      <w:rFonts w:ascii="方正小标宋简体" w:eastAsia="方正小标宋简体" w:hAnsi="Calibri" w:cs="Times New Roman"/>
      <w:kern w:val="44"/>
      <w:sz w:val="36"/>
      <w:szCs w:val="36"/>
    </w:rPr>
  </w:style>
  <w:style w:type="paragraph" w:customStyle="1" w:styleId="81">
    <w:name w:val="样式8"/>
    <w:basedOn w:val="004"/>
    <w:link w:val="8Char0"/>
    <w:qFormat/>
    <w:rsid w:val="00C7180E"/>
  </w:style>
  <w:style w:type="character" w:customStyle="1" w:styleId="004Char">
    <w:name w:val="004标题四级 Char"/>
    <w:link w:val="004"/>
    <w:rsid w:val="00C7180E"/>
    <w:rPr>
      <w:rFonts w:ascii="宋体" w:eastAsia="黑体" w:hAnsi="宋体" w:cs="Times New Roman"/>
      <w:b/>
      <w:sz w:val="28"/>
      <w:szCs w:val="32"/>
    </w:rPr>
  </w:style>
  <w:style w:type="paragraph" w:customStyle="1" w:styleId="91">
    <w:name w:val="样式9"/>
    <w:basedOn w:val="81"/>
    <w:link w:val="9Char0"/>
    <w:qFormat/>
    <w:rsid w:val="00C7180E"/>
    <w:pPr>
      <w:spacing w:before="156" w:after="156"/>
    </w:pPr>
    <w:rPr>
      <w:rFonts w:eastAsia="仿宋_GB2312"/>
      <w:b w:val="0"/>
    </w:rPr>
  </w:style>
  <w:style w:type="character" w:customStyle="1" w:styleId="8Char0">
    <w:name w:val="样式8 Char"/>
    <w:basedOn w:val="004Char"/>
    <w:link w:val="81"/>
    <w:rsid w:val="00C7180E"/>
    <w:rPr>
      <w:rFonts w:ascii="宋体" w:eastAsia="黑体" w:hAnsi="宋体" w:cs="Times New Roman"/>
      <w:b/>
      <w:sz w:val="28"/>
      <w:szCs w:val="32"/>
    </w:rPr>
  </w:style>
  <w:style w:type="paragraph" w:customStyle="1" w:styleId="100">
    <w:name w:val="样式10"/>
    <w:basedOn w:val="91"/>
    <w:link w:val="10Char"/>
    <w:qFormat/>
    <w:rsid w:val="00C7180E"/>
    <w:rPr>
      <w:b/>
    </w:rPr>
  </w:style>
  <w:style w:type="character" w:customStyle="1" w:styleId="9Char0">
    <w:name w:val="样式9 Char"/>
    <w:link w:val="91"/>
    <w:rsid w:val="00C7180E"/>
    <w:rPr>
      <w:rFonts w:ascii="宋体" w:eastAsia="仿宋_GB2312" w:hAnsi="宋体" w:cs="Times New Roman"/>
      <w:sz w:val="28"/>
      <w:szCs w:val="32"/>
    </w:rPr>
  </w:style>
  <w:style w:type="paragraph" w:customStyle="1" w:styleId="110">
    <w:name w:val="样式11"/>
    <w:basedOn w:val="100"/>
    <w:link w:val="11Char"/>
    <w:qFormat/>
    <w:rsid w:val="00C7180E"/>
    <w:rPr>
      <w:rFonts w:eastAsia="仿宋"/>
    </w:rPr>
  </w:style>
  <w:style w:type="character" w:customStyle="1" w:styleId="10Char">
    <w:name w:val="样式10 Char"/>
    <w:link w:val="100"/>
    <w:rsid w:val="00C7180E"/>
    <w:rPr>
      <w:rFonts w:ascii="宋体" w:eastAsia="仿宋_GB2312" w:hAnsi="宋体" w:cs="Times New Roman"/>
      <w:b/>
      <w:sz w:val="28"/>
      <w:szCs w:val="32"/>
    </w:rPr>
  </w:style>
  <w:style w:type="paragraph" w:customStyle="1" w:styleId="120">
    <w:name w:val="样式12"/>
    <w:basedOn w:val="00-5"/>
    <w:link w:val="12Char"/>
    <w:qFormat/>
    <w:rsid w:val="00C7180E"/>
    <w:pPr>
      <w:ind w:firstLineChars="0" w:firstLine="0"/>
    </w:pPr>
    <w:rPr>
      <w:rFonts w:ascii="黑体" w:eastAsia="黑体" w:hAnsi="黑体"/>
      <w:sz w:val="32"/>
    </w:rPr>
  </w:style>
  <w:style w:type="character" w:customStyle="1" w:styleId="11Char">
    <w:name w:val="样式11 Char"/>
    <w:link w:val="110"/>
    <w:rsid w:val="00C7180E"/>
    <w:rPr>
      <w:rFonts w:ascii="宋体" w:eastAsia="仿宋" w:hAnsi="宋体" w:cs="Times New Roman"/>
      <w:b/>
      <w:sz w:val="28"/>
      <w:szCs w:val="32"/>
    </w:rPr>
  </w:style>
  <w:style w:type="paragraph" w:customStyle="1" w:styleId="003">
    <w:name w:val="003标题三级"/>
    <w:basedOn w:val="af6"/>
    <w:link w:val="003Char"/>
    <w:qFormat/>
    <w:rsid w:val="00C7180E"/>
    <w:pPr>
      <w:spacing w:before="156" w:after="156"/>
      <w:jc w:val="left"/>
    </w:pPr>
    <w:rPr>
      <w:rFonts w:eastAsia="黑体"/>
      <w:w w:val="100"/>
      <w:sz w:val="32"/>
    </w:rPr>
  </w:style>
  <w:style w:type="character" w:customStyle="1" w:styleId="00-Char">
    <w:name w:val="00-正文宋体小四 Char"/>
    <w:link w:val="00-1"/>
    <w:rsid w:val="00C7180E"/>
    <w:rPr>
      <w:rFonts w:ascii="宋体" w:eastAsia="宋体" w:hAnsi="宋体" w:cs="Times New Roman"/>
      <w:color w:val="333333"/>
      <w:kern w:val="0"/>
      <w:sz w:val="24"/>
      <w:szCs w:val="32"/>
    </w:rPr>
  </w:style>
  <w:style w:type="character" w:customStyle="1" w:styleId="00-Char0">
    <w:name w:val="00-序号四级 Char"/>
    <w:basedOn w:val="00-Char"/>
    <w:link w:val="00-5"/>
    <w:rsid w:val="00C7180E"/>
    <w:rPr>
      <w:rFonts w:ascii="宋体" w:eastAsia="宋体" w:hAnsi="宋体" w:cs="Times New Roman"/>
      <w:color w:val="333333"/>
      <w:kern w:val="0"/>
      <w:sz w:val="24"/>
      <w:szCs w:val="32"/>
    </w:rPr>
  </w:style>
  <w:style w:type="character" w:customStyle="1" w:styleId="12Char">
    <w:name w:val="样式12 Char"/>
    <w:link w:val="120"/>
    <w:rsid w:val="00C7180E"/>
    <w:rPr>
      <w:rFonts w:ascii="黑体" w:eastAsia="黑体" w:hAnsi="黑体" w:cs="Times New Roman"/>
      <w:color w:val="333333"/>
      <w:kern w:val="0"/>
      <w:sz w:val="32"/>
      <w:szCs w:val="32"/>
    </w:rPr>
  </w:style>
  <w:style w:type="paragraph" w:styleId="aff0">
    <w:name w:val="Revision"/>
    <w:hidden/>
    <w:uiPriority w:val="99"/>
    <w:semiHidden/>
    <w:rsid w:val="00C7180E"/>
    <w:rPr>
      <w:rFonts w:ascii="Calibri" w:eastAsia="仿宋_GB2312" w:hAnsi="Calibri" w:cs="Calibri"/>
      <w:sz w:val="32"/>
      <w:szCs w:val="32"/>
    </w:rPr>
  </w:style>
  <w:style w:type="character" w:customStyle="1" w:styleId="003Char">
    <w:name w:val="003标题三级 Char"/>
    <w:link w:val="003"/>
    <w:rsid w:val="00C7180E"/>
    <w:rPr>
      <w:rFonts w:ascii="方正小标宋简体" w:eastAsia="黑体" w:hAnsi="Calibri" w:cs="Times New Roman"/>
      <w:kern w:val="44"/>
      <w:sz w:val="32"/>
      <w:szCs w:val="48"/>
    </w:rPr>
  </w:style>
  <w:style w:type="character" w:customStyle="1" w:styleId="002Char0">
    <w:name w:val="002 Char"/>
    <w:link w:val="0020"/>
    <w:rsid w:val="00C7180E"/>
    <w:rPr>
      <w:rFonts w:ascii="方正小标宋简体" w:eastAsia="方正小标宋简体" w:cs="Calibri"/>
      <w:kern w:val="44"/>
      <w:sz w:val="36"/>
      <w:szCs w:val="36"/>
    </w:rPr>
  </w:style>
  <w:style w:type="paragraph" w:customStyle="1" w:styleId="0020">
    <w:name w:val="002"/>
    <w:basedOn w:val="2"/>
    <w:link w:val="002Char0"/>
    <w:qFormat/>
    <w:rsid w:val="00C7180E"/>
    <w:pPr>
      <w:tabs>
        <w:tab w:val="left" w:pos="312"/>
      </w:tabs>
      <w:spacing w:line="480" w:lineRule="auto"/>
    </w:pPr>
    <w:rPr>
      <w:rFonts w:ascii="方正小标宋简体" w:hAnsiTheme="minorHAnsi" w:cs="Calibri"/>
      <w:sz w:val="36"/>
      <w:szCs w:val="36"/>
    </w:rPr>
  </w:style>
  <w:style w:type="character" w:customStyle="1" w:styleId="003Char0">
    <w:name w:val="003 Char"/>
    <w:link w:val="0030"/>
    <w:rsid w:val="00C7180E"/>
    <w:rPr>
      <w:rFonts w:ascii="宋体" w:eastAsia="黑体" w:hAnsi="宋体" w:cs="黑体"/>
      <w:b/>
      <w:sz w:val="28"/>
      <w:szCs w:val="32"/>
    </w:rPr>
  </w:style>
  <w:style w:type="character" w:customStyle="1" w:styleId="000Char0">
    <w:name w:val="000 Char"/>
    <w:link w:val="0000"/>
    <w:rsid w:val="00C7180E"/>
    <w:rPr>
      <w:rFonts w:ascii="方正小标宋_GBK" w:eastAsia="方正小标宋_GBK" w:hAnsi="Cambria"/>
      <w:bCs/>
      <w:color w:val="000000"/>
      <w:sz w:val="72"/>
      <w:szCs w:val="32"/>
    </w:rPr>
  </w:style>
  <w:style w:type="character" w:customStyle="1" w:styleId="001Char0">
    <w:name w:val="001 Char"/>
    <w:link w:val="0010"/>
    <w:rsid w:val="00C7180E"/>
    <w:rPr>
      <w:rFonts w:ascii="方正小标宋简体" w:eastAsia="方正小标宋简体" w:hAnsi="黑体"/>
      <w:bCs/>
      <w:color w:val="000000"/>
      <w:kern w:val="44"/>
      <w:sz w:val="44"/>
      <w:szCs w:val="44"/>
    </w:rPr>
  </w:style>
  <w:style w:type="paragraph" w:customStyle="1" w:styleId="Style46">
    <w:name w:val="_Style 46"/>
    <w:basedOn w:val="a5"/>
    <w:next w:val="a5"/>
    <w:uiPriority w:val="39"/>
    <w:rsid w:val="00C7180E"/>
    <w:pPr>
      <w:tabs>
        <w:tab w:val="right" w:leader="dot" w:pos="8296"/>
      </w:tabs>
      <w:spacing w:line="560" w:lineRule="exact"/>
      <w:ind w:leftChars="400" w:left="1280" w:firstLineChars="200" w:firstLine="560"/>
    </w:pPr>
    <w:rPr>
      <w:rFonts w:ascii="宋体" w:eastAsia="宋体" w:hAnsi="宋体" w:cs="宋体"/>
      <w:sz w:val="24"/>
      <w:szCs w:val="24"/>
    </w:rPr>
  </w:style>
  <w:style w:type="paragraph" w:customStyle="1" w:styleId="0000">
    <w:name w:val="000"/>
    <w:basedOn w:val="MMTitle"/>
    <w:link w:val="000Char0"/>
    <w:qFormat/>
    <w:rsid w:val="00C7180E"/>
    <w:pPr>
      <w:adjustRightInd w:val="0"/>
      <w:snapToGrid w:val="0"/>
      <w:spacing w:before="0" w:after="0"/>
      <w:outlineLvl w:val="9"/>
    </w:pPr>
    <w:rPr>
      <w:rFonts w:ascii="方正小标宋_GBK" w:eastAsia="方正小标宋_GBK" w:cstheme="minorBidi"/>
      <w:b w:val="0"/>
      <w:color w:val="000000"/>
      <w:sz w:val="72"/>
    </w:rPr>
  </w:style>
  <w:style w:type="paragraph" w:customStyle="1" w:styleId="0010">
    <w:name w:val="001"/>
    <w:basedOn w:val="MMTopic1"/>
    <w:link w:val="001Char0"/>
    <w:qFormat/>
    <w:rsid w:val="00C7180E"/>
    <w:pPr>
      <w:adjustRightInd w:val="0"/>
      <w:snapToGrid w:val="0"/>
      <w:spacing w:beforeLines="50" w:afterLines="50" w:line="460" w:lineRule="exact"/>
      <w:ind w:firstLineChars="49" w:firstLine="49"/>
      <w:jc w:val="center"/>
    </w:pPr>
    <w:rPr>
      <w:rFonts w:ascii="方正小标宋简体" w:eastAsia="方正小标宋简体" w:hAnsi="黑体" w:cstheme="minorBidi"/>
      <w:b w:val="0"/>
      <w:color w:val="000000"/>
    </w:rPr>
  </w:style>
  <w:style w:type="paragraph" w:customStyle="1" w:styleId="0030">
    <w:name w:val="003"/>
    <w:basedOn w:val="3"/>
    <w:link w:val="003Char0"/>
    <w:qFormat/>
    <w:rsid w:val="00C7180E"/>
    <w:pPr>
      <w:spacing w:beforeLines="50" w:afterLines="50"/>
      <w:ind w:firstLine="0"/>
      <w:jc w:val="left"/>
    </w:pPr>
    <w:rPr>
      <w:rFonts w:ascii="宋体" w:hAnsi="宋体" w:cs="黑体"/>
      <w:b/>
      <w:sz w:val="28"/>
    </w:rPr>
  </w:style>
  <w:style w:type="paragraph" w:styleId="aff1">
    <w:name w:val="Document Map"/>
    <w:basedOn w:val="a5"/>
    <w:link w:val="Charc"/>
    <w:uiPriority w:val="99"/>
    <w:semiHidden/>
    <w:unhideWhenUsed/>
    <w:rsid w:val="00C7180E"/>
    <w:rPr>
      <w:rFonts w:ascii="宋体" w:eastAsia="宋体"/>
      <w:sz w:val="18"/>
      <w:szCs w:val="18"/>
    </w:rPr>
  </w:style>
  <w:style w:type="character" w:customStyle="1" w:styleId="Charc">
    <w:name w:val="文档结构图 Char"/>
    <w:basedOn w:val="a6"/>
    <w:link w:val="aff1"/>
    <w:uiPriority w:val="99"/>
    <w:semiHidden/>
    <w:rsid w:val="00C7180E"/>
    <w:rPr>
      <w:rFonts w:ascii="宋体" w:eastAsia="宋体" w:hAnsi="Calibri" w:cs="Calibri"/>
      <w:sz w:val="18"/>
      <w:szCs w:val="18"/>
    </w:rPr>
  </w:style>
  <w:style w:type="paragraph" w:customStyle="1" w:styleId="a4">
    <w:name w:val="二级无"/>
    <w:basedOn w:val="a0"/>
    <w:rsid w:val="00C7180E"/>
    <w:pPr>
      <w:numPr>
        <w:numId w:val="1"/>
      </w:numPr>
      <w:spacing w:beforeLines="0" w:afterLines="0"/>
    </w:pPr>
    <w:rPr>
      <w:rFonts w:ascii="宋体" w:eastAsia="宋体"/>
    </w:rPr>
  </w:style>
  <w:style w:type="paragraph" w:customStyle="1" w:styleId="aff2">
    <w:name w:val="章标题"/>
    <w:next w:val="afa"/>
    <w:rsid w:val="00C7180E"/>
    <w:pPr>
      <w:spacing w:beforeLines="100" w:afterLines="100"/>
      <w:jc w:val="both"/>
      <w:outlineLvl w:val="1"/>
    </w:pPr>
    <w:rPr>
      <w:rFonts w:ascii="黑体" w:eastAsia="黑体" w:hAnsi="Times New Roman" w:cs="Times New Roman"/>
      <w:kern w:val="0"/>
      <w:szCs w:val="20"/>
    </w:rPr>
  </w:style>
  <w:style w:type="numbering" w:customStyle="1" w:styleId="22">
    <w:name w:val="无列表2"/>
    <w:next w:val="a8"/>
    <w:uiPriority w:val="99"/>
    <w:semiHidden/>
    <w:unhideWhenUsed/>
    <w:rsid w:val="0061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tj-spd.cn/fanglei/search_cd/$B7$C0$C0$D7_1_0_1.html" TargetMode="External"/><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www.so.com/link?m=amYoy37v7Q9n1Kp3Zqs87SfztGjTo7IuKi4P7JcWwM2iUDI3dtE6nttVTCJSBVT7E4%2B4wQARcDtb9b9Iv%2FyXyCN5lOmQ%2BWS9n2Na4yJGVAF25hGtnLeTlS99ejE1vljB3h6mPtra9U55WsIHU0T5WNQ3RAKOovDTrWqYWng%3D%3D" TargetMode="External"/><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png"/><Relationship Id="rId30" Type="http://schemas.openxmlformats.org/officeDocument/2006/relationships/image" Target="media/image10.wmf"/><Relationship Id="rId35"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29F8-8330-48AA-85CB-7951764B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289</Pages>
  <Words>29863</Words>
  <Characters>170225</Characters>
  <Application>Microsoft Office Word</Application>
  <DocSecurity>0</DocSecurity>
  <Lines>1418</Lines>
  <Paragraphs>399</Paragraphs>
  <ScaleCrop>false</ScaleCrop>
  <Company/>
  <LinksUpToDate>false</LinksUpToDate>
  <CharactersWithSpaces>199689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李丽(拟稿人校对)</dc:creator>
  <cp:lastModifiedBy>李丽</cp:lastModifiedBy>
  <cp:revision>238</cp:revision>
  <cp:lastPrinted>2021-07-19T02:32:00Z</cp:lastPrinted>
  <dcterms:created xsi:type="dcterms:W3CDTF">2021-07-01T08:11:00Z</dcterms:created>
  <dcterms:modified xsi:type="dcterms:W3CDTF">2021-07-19T02:32:00Z</dcterms:modified>
</cp:coreProperties>
</file>